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line="480" w:lineRule="auto"/>
        <w:ind w:firstLine="0"/>
        <w:jc w:val="center"/>
        <w:rPr>
          <w:rFonts w:hint="default" w:ascii="Times New Roman" w:hAnsi="Times New Roman" w:eastAsia="方正小标宋_GBK" w:cs="Times New Roman"/>
          <w:snapToGrid/>
          <w:color w:val="auto"/>
          <w:spacing w:val="-11"/>
          <w:kern w:val="2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/>
          <w:color w:val="auto"/>
          <w:spacing w:val="-28"/>
          <w:kern w:val="2"/>
          <w:sz w:val="44"/>
          <w:szCs w:val="44"/>
          <w:shd w:val="clear" w:color="auto" w:fill="FFFFFF"/>
          <w:lang w:val="en-US" w:eastAsia="zh-CN"/>
        </w:rPr>
        <w:t>崇川区第三批区级非物质文化遗产代表性传承人名单</w:t>
      </w:r>
    </w:p>
    <w:tbl>
      <w:tblPr>
        <w:tblStyle w:val="3"/>
        <w:tblW w:w="88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5190"/>
        <w:gridCol w:w="2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项目名称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人员名称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南通仿真绣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史然斐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南通仿真绣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罗  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南通板鹞风筝制作技艺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孙国华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南通缂丝织造技艺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王文林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南通剪纸技艺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朱元德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南通剪纸技艺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朱  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南通糖画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徐修飞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通作家具制作技艺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王  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通作家具制作技艺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葛灶成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通作家具制作技艺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朱广新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通作家具制作技艺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叶德坤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 w:themeColor="text1"/>
                <w:kern w:val="2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 w:themeColor="text1"/>
                <w:kern w:val="2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古旧家具修复技艺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张建成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 w:themeColor="text1"/>
                <w:kern w:val="2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 w:themeColor="text1"/>
                <w:kern w:val="2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南通大漆髹饰技艺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葛春兰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 w:themeColor="text1"/>
                <w:kern w:val="2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 w:themeColor="text1"/>
                <w:kern w:val="2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南通大漆髹饰技艺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浦云娟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 w:themeColor="text1"/>
                <w:kern w:val="2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 w:themeColor="text1"/>
                <w:kern w:val="2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南通红木小件制作技艺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陆振均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 w:themeColor="text1"/>
                <w:kern w:val="2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 w:themeColor="text1"/>
                <w:kern w:val="2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南通红木小件制作技艺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缪时宏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mZkNDQxZTk1MjIzMDk3MmJlZmIyYWI1ODA2MzIifQ=="/>
  </w:docVars>
  <w:rsids>
    <w:rsidRoot w:val="6C0E6271"/>
    <w:rsid w:val="6C0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2022-07-12T09:41:00Z</dcterms:created>
  <dc:creator>Nothing</dc:creator>
  <cp:lastModifiedBy>Nothing</cp:lastModifiedBy>
  <dcterms:modified xsi:type="dcterms:W3CDTF">2022-07-12T09:41:12Z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DC54C20A21214BA2B01EB2FE2E7C9446</vt:lpwstr>
  </property>
</Properties>
</file>