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DC" w:rsidRDefault="00B43DDC" w:rsidP="00B43DDC">
      <w:pPr>
        <w:rPr>
          <w:rFonts w:asciiTheme="majorEastAsia" w:eastAsiaTheme="majorEastAsia" w:hAnsiTheme="majorEastAsia" w:cstheme="majorEastAsia"/>
          <w:b/>
          <w:bCs/>
          <w:sz w:val="32"/>
          <w:szCs w:val="32"/>
        </w:rPr>
      </w:pPr>
      <w:r w:rsidRPr="00B43DDC">
        <w:rPr>
          <w:rFonts w:asciiTheme="majorEastAsia" w:eastAsiaTheme="majorEastAsia" w:hAnsiTheme="majorEastAsia" w:cstheme="majorEastAsia" w:hint="eastAsia"/>
          <w:b/>
          <w:bCs/>
          <w:sz w:val="32"/>
          <w:szCs w:val="32"/>
        </w:rPr>
        <w:t>附件一</w:t>
      </w:r>
    </w:p>
    <w:p w:rsidR="002F6DEA" w:rsidRDefault="002F6DEA" w:rsidP="00B43DDC">
      <w:p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“‘逐梦百年•崇川红色印记’图文展活动”采购项目</w:t>
      </w:r>
    </w:p>
    <w:p w:rsidR="002F6DEA" w:rsidRPr="00AE3910" w:rsidRDefault="002F6DEA" w:rsidP="00AE3910">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项目需求</w:t>
      </w:r>
    </w:p>
    <w:p w:rsidR="002F6DEA" w:rsidRDefault="002F6DEA" w:rsidP="002F6DEA">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一、项目概况</w:t>
      </w:r>
    </w:p>
    <w:p w:rsidR="00580DB6" w:rsidRDefault="002F6DE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逐梦百年</w:t>
      </w:r>
      <w:r>
        <w:rPr>
          <w:rFonts w:ascii="宋体" w:eastAsia="宋体" w:hAnsi="宋体" w:cs="仿宋_GB2312" w:hint="eastAsia"/>
          <w:sz w:val="30"/>
          <w:szCs w:val="30"/>
        </w:rPr>
        <w:t>•</w:t>
      </w:r>
      <w:r>
        <w:rPr>
          <w:rFonts w:ascii="仿宋_GB2312" w:eastAsia="仿宋_GB2312" w:hAnsi="仿宋_GB2312" w:cs="仿宋_GB2312" w:hint="eastAsia"/>
          <w:sz w:val="30"/>
          <w:szCs w:val="30"/>
        </w:rPr>
        <w:t>崇川红色印记”图文展活动</w:t>
      </w:r>
      <w:r w:rsidR="00580DB6">
        <w:rPr>
          <w:rFonts w:ascii="仿宋_GB2312" w:eastAsia="仿宋_GB2312" w:hAnsi="仿宋_GB2312" w:cs="仿宋_GB2312" w:hint="eastAsia"/>
          <w:sz w:val="30"/>
          <w:szCs w:val="30"/>
        </w:rPr>
        <w:t>，为展示在中国共产党</w:t>
      </w:r>
      <w:r w:rsidR="00580DB6" w:rsidRPr="00580DB6">
        <w:rPr>
          <w:rFonts w:ascii="仿宋_GB2312" w:eastAsia="仿宋_GB2312" w:hAnsi="仿宋_GB2312" w:cs="仿宋_GB2312" w:hint="eastAsia"/>
          <w:sz w:val="30"/>
          <w:szCs w:val="30"/>
        </w:rPr>
        <w:t>的坚强领导下，崇川</w:t>
      </w:r>
      <w:r w:rsidR="00EF672B">
        <w:rPr>
          <w:rFonts w:ascii="仿宋_GB2312" w:eastAsia="仿宋_GB2312" w:hAnsi="仿宋_GB2312" w:cs="仿宋_GB2312" w:hint="eastAsia"/>
          <w:sz w:val="30"/>
          <w:szCs w:val="30"/>
        </w:rPr>
        <w:t>区</w:t>
      </w:r>
      <w:r w:rsidR="00580DB6" w:rsidRPr="00580DB6">
        <w:rPr>
          <w:rFonts w:ascii="仿宋_GB2312" w:eastAsia="仿宋_GB2312" w:hAnsi="仿宋_GB2312" w:cs="仿宋_GB2312" w:hint="eastAsia"/>
          <w:sz w:val="30"/>
          <w:szCs w:val="30"/>
        </w:rPr>
        <w:t>在不同历史时期在经济、政治、文化、社会、生态文明建设各领域所取得的发展成就。</w:t>
      </w:r>
    </w:p>
    <w:p w:rsidR="002F6DEA" w:rsidRDefault="00580DB6"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活动以</w:t>
      </w:r>
      <w:r w:rsidR="008E1892">
        <w:rPr>
          <w:rFonts w:ascii="仿宋_GB2312" w:eastAsia="仿宋_GB2312" w:hAnsi="仿宋_GB2312" w:cs="仿宋_GB2312" w:hint="eastAsia"/>
          <w:sz w:val="30"/>
          <w:szCs w:val="30"/>
        </w:rPr>
        <w:t>图文展示、实物陈列为主，音视频点播等表现形式相结合，</w:t>
      </w:r>
      <w:r w:rsidR="00A62FC5">
        <w:rPr>
          <w:rFonts w:ascii="仿宋_GB2312" w:eastAsia="仿宋_GB2312" w:hAnsi="仿宋_GB2312" w:cs="仿宋_GB2312" w:hint="eastAsia"/>
          <w:sz w:val="30"/>
          <w:szCs w:val="30"/>
        </w:rPr>
        <w:t>拟定</w:t>
      </w:r>
      <w:r w:rsidR="002F6DEA">
        <w:rPr>
          <w:rFonts w:ascii="仿宋_GB2312" w:eastAsia="仿宋_GB2312" w:hAnsi="仿宋_GB2312" w:cs="仿宋_GB2312" w:hint="eastAsia"/>
          <w:sz w:val="30"/>
          <w:szCs w:val="30"/>
        </w:rPr>
        <w:t>于</w:t>
      </w:r>
      <w:r w:rsidR="002F6DEA" w:rsidRPr="00BA2598">
        <w:rPr>
          <w:rFonts w:ascii="Times New Roman" w:eastAsia="仿宋_GB2312" w:hAnsi="Times New Roman" w:cs="Times New Roman"/>
          <w:sz w:val="30"/>
          <w:szCs w:val="30"/>
        </w:rPr>
        <w:t>2021</w:t>
      </w:r>
      <w:r w:rsidR="002F6DEA">
        <w:rPr>
          <w:rFonts w:ascii="仿宋_GB2312" w:eastAsia="仿宋_GB2312" w:hAnsi="仿宋_GB2312" w:cs="仿宋_GB2312" w:hint="eastAsia"/>
          <w:sz w:val="30"/>
          <w:szCs w:val="30"/>
        </w:rPr>
        <w:t>年</w:t>
      </w:r>
      <w:r w:rsidR="002F6DEA" w:rsidRPr="00BA2598">
        <w:rPr>
          <w:rFonts w:ascii="Times New Roman" w:eastAsia="仿宋_GB2312" w:hAnsi="Times New Roman" w:cs="Times New Roman"/>
          <w:sz w:val="30"/>
          <w:szCs w:val="30"/>
        </w:rPr>
        <w:t>6</w:t>
      </w:r>
      <w:r w:rsidR="002F6DEA">
        <w:rPr>
          <w:rFonts w:ascii="仿宋_GB2312" w:eastAsia="仿宋_GB2312" w:hAnsi="仿宋_GB2312" w:cs="仿宋_GB2312" w:hint="eastAsia"/>
          <w:sz w:val="30"/>
          <w:szCs w:val="30"/>
        </w:rPr>
        <w:t>月初</w:t>
      </w:r>
      <w:r w:rsidR="00BF7DD1">
        <w:rPr>
          <w:rFonts w:ascii="仿宋_GB2312" w:eastAsia="仿宋_GB2312" w:hAnsi="仿宋_GB2312" w:cs="仿宋_GB2312" w:hint="eastAsia"/>
          <w:sz w:val="30"/>
          <w:szCs w:val="30"/>
        </w:rPr>
        <w:t>举</w:t>
      </w:r>
      <w:r w:rsidR="008E1892">
        <w:rPr>
          <w:rFonts w:ascii="仿宋_GB2312" w:eastAsia="仿宋_GB2312" w:hAnsi="仿宋_GB2312" w:cs="仿宋_GB2312" w:hint="eastAsia"/>
          <w:sz w:val="30"/>
          <w:szCs w:val="30"/>
        </w:rPr>
        <w:t>行开展仪式，展</w:t>
      </w:r>
      <w:r w:rsidR="00DA5EF3">
        <w:rPr>
          <w:rFonts w:ascii="仿宋_GB2312" w:eastAsia="仿宋_GB2312" w:hAnsi="仿宋_GB2312" w:cs="仿宋_GB2312" w:hint="eastAsia"/>
          <w:sz w:val="30"/>
          <w:szCs w:val="30"/>
        </w:rPr>
        <w:t>期</w:t>
      </w:r>
      <w:r w:rsidR="008E1892">
        <w:rPr>
          <w:rFonts w:ascii="仿宋_GB2312" w:eastAsia="仿宋_GB2312" w:hAnsi="仿宋_GB2312" w:cs="仿宋_GB2312" w:hint="eastAsia"/>
          <w:sz w:val="30"/>
          <w:szCs w:val="30"/>
        </w:rPr>
        <w:t>一个月</w:t>
      </w:r>
      <w:r w:rsidR="002F6DEA">
        <w:rPr>
          <w:rFonts w:ascii="仿宋_GB2312" w:eastAsia="仿宋_GB2312" w:hAnsi="仿宋_GB2312" w:cs="仿宋_GB2312" w:hint="eastAsia"/>
          <w:sz w:val="30"/>
          <w:szCs w:val="30"/>
        </w:rPr>
        <w:t>。</w:t>
      </w:r>
    </w:p>
    <w:p w:rsidR="002F6DEA" w:rsidRDefault="002F6DEA" w:rsidP="002F6DEA">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二、项目需求</w:t>
      </w:r>
    </w:p>
    <w:p w:rsidR="002F6DEA" w:rsidRDefault="002F6DEA" w:rsidP="002F6DEA">
      <w:pPr>
        <w:ind w:firstLineChars="200" w:firstLine="600"/>
        <w:jc w:val="left"/>
        <w:rPr>
          <w:rFonts w:ascii="仿宋_GB2312" w:eastAsia="仿宋_GB2312" w:hAnsi="仿宋_GB2312" w:cs="仿宋_GB2312"/>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Pr>
          <w:rFonts w:ascii="仿宋_GB2312" w:eastAsia="仿宋_GB2312" w:hAnsi="仿宋_GB2312" w:cs="仿宋_GB2312" w:hint="eastAsia"/>
          <w:sz w:val="30"/>
          <w:szCs w:val="30"/>
        </w:rPr>
        <w:t>图文展活动目的</w:t>
      </w:r>
    </w:p>
    <w:p w:rsidR="008E1892" w:rsidRDefault="002F6DE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本次图文展活动旨在庆祝建党</w:t>
      </w:r>
      <w:r w:rsidRPr="008252A5">
        <w:rPr>
          <w:rFonts w:ascii="Times New Roman" w:eastAsia="仿宋_GB2312" w:hAnsi="Times New Roman" w:cs="Times New Roman"/>
          <w:sz w:val="30"/>
          <w:szCs w:val="30"/>
        </w:rPr>
        <w:t>100</w:t>
      </w:r>
      <w:r w:rsidRPr="002F6DEA">
        <w:rPr>
          <w:rFonts w:ascii="仿宋_GB2312" w:eastAsia="仿宋_GB2312" w:hAnsi="仿宋_GB2312" w:cs="仿宋_GB2312" w:hint="eastAsia"/>
          <w:sz w:val="30"/>
          <w:szCs w:val="30"/>
        </w:rPr>
        <w:t>周年，继承和发扬党的优良传统和作风，展现崇</w:t>
      </w:r>
      <w:proofErr w:type="gramStart"/>
      <w:r w:rsidRPr="002F6DEA">
        <w:rPr>
          <w:rFonts w:ascii="仿宋_GB2312" w:eastAsia="仿宋_GB2312" w:hAnsi="仿宋_GB2312" w:cs="仿宋_GB2312" w:hint="eastAsia"/>
          <w:sz w:val="30"/>
          <w:szCs w:val="30"/>
        </w:rPr>
        <w:t>川改革</w:t>
      </w:r>
      <w:proofErr w:type="gramEnd"/>
      <w:r w:rsidRPr="002F6DEA">
        <w:rPr>
          <w:rFonts w:ascii="仿宋_GB2312" w:eastAsia="仿宋_GB2312" w:hAnsi="仿宋_GB2312" w:cs="仿宋_GB2312" w:hint="eastAsia"/>
          <w:sz w:val="30"/>
          <w:szCs w:val="30"/>
        </w:rPr>
        <w:t>发展建设过程中的精彩瞬间，彰</w:t>
      </w:r>
      <w:proofErr w:type="gramStart"/>
      <w:r w:rsidRPr="002F6DEA">
        <w:rPr>
          <w:rFonts w:ascii="仿宋_GB2312" w:eastAsia="仿宋_GB2312" w:hAnsi="仿宋_GB2312" w:cs="仿宋_GB2312" w:hint="eastAsia"/>
          <w:sz w:val="30"/>
          <w:szCs w:val="30"/>
        </w:rPr>
        <w:t>显各级</w:t>
      </w:r>
      <w:proofErr w:type="gramEnd"/>
      <w:r w:rsidRPr="002F6DEA">
        <w:rPr>
          <w:rFonts w:ascii="仿宋_GB2312" w:eastAsia="仿宋_GB2312" w:hAnsi="仿宋_GB2312" w:cs="仿宋_GB2312" w:hint="eastAsia"/>
          <w:sz w:val="30"/>
          <w:szCs w:val="30"/>
        </w:rPr>
        <w:t>党组织和广大党员的时代风采。</w:t>
      </w:r>
    </w:p>
    <w:p w:rsidR="002F6DEA" w:rsidRDefault="002F6DEA" w:rsidP="002F6DEA">
      <w:pPr>
        <w:ind w:firstLineChars="200" w:firstLine="600"/>
        <w:jc w:val="left"/>
        <w:rPr>
          <w:rFonts w:ascii="仿宋_GB2312" w:eastAsia="仿宋_GB2312" w:hAnsi="仿宋_GB2312" w:cs="仿宋_GB2312"/>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仿宋_GB2312" w:eastAsia="仿宋_GB2312" w:hAnsi="仿宋_GB2312" w:cs="仿宋_GB2312" w:hint="eastAsia"/>
          <w:sz w:val="30"/>
          <w:szCs w:val="30"/>
        </w:rPr>
        <w:t>主要服务内容</w:t>
      </w:r>
    </w:p>
    <w:p w:rsidR="002F6DEA" w:rsidRDefault="004E37A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图文展活动</w:t>
      </w:r>
      <w:r w:rsidR="002F6DEA">
        <w:rPr>
          <w:rFonts w:ascii="仿宋_GB2312" w:eastAsia="仿宋_GB2312" w:hAnsi="仿宋_GB2312" w:cs="仿宋_GB2312" w:hint="eastAsia"/>
          <w:sz w:val="30"/>
          <w:szCs w:val="30"/>
        </w:rPr>
        <w:t>方案整体策划、活动方案设计、活动执行、物料设计和印刷制作、会场设计和布置、摄影摄像、礼仪等。</w:t>
      </w:r>
    </w:p>
    <w:p w:rsidR="002F6DEA" w:rsidRDefault="002F6DEA" w:rsidP="002F6DEA">
      <w:pPr>
        <w:ind w:firstLineChars="200" w:firstLine="600"/>
        <w:jc w:val="left"/>
        <w:rPr>
          <w:rFonts w:ascii="仿宋_GB2312" w:eastAsia="仿宋_GB2312" w:hAnsi="仿宋_GB2312" w:cs="仿宋_GB2312"/>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Pr>
          <w:rFonts w:ascii="仿宋_GB2312" w:eastAsia="仿宋_GB2312" w:hAnsi="仿宋_GB2312" w:cs="仿宋_GB2312" w:hint="eastAsia"/>
          <w:sz w:val="30"/>
          <w:szCs w:val="30"/>
        </w:rPr>
        <w:t>整体要求</w:t>
      </w:r>
    </w:p>
    <w:p w:rsidR="002F6DEA" w:rsidRDefault="002F6DE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供应商需全面深刻了解所策划执行的活动必须要突出</w:t>
      </w:r>
      <w:r w:rsidR="004E37AA">
        <w:rPr>
          <w:rFonts w:ascii="仿宋_GB2312" w:eastAsia="仿宋_GB2312" w:hAnsi="仿宋_GB2312" w:cs="仿宋_GB2312" w:hint="eastAsia"/>
          <w:sz w:val="30"/>
          <w:szCs w:val="30"/>
        </w:rPr>
        <w:t>崇川区各阶段党史故事</w:t>
      </w:r>
      <w:r>
        <w:rPr>
          <w:rFonts w:ascii="仿宋_GB2312" w:eastAsia="仿宋_GB2312" w:hAnsi="仿宋_GB2312" w:cs="仿宋_GB2312" w:hint="eastAsia"/>
          <w:sz w:val="30"/>
          <w:szCs w:val="30"/>
        </w:rPr>
        <w:t>，完成</w:t>
      </w:r>
      <w:r w:rsidR="00A214C1">
        <w:rPr>
          <w:rFonts w:ascii="仿宋_GB2312" w:eastAsia="仿宋_GB2312" w:hAnsi="仿宋_GB2312" w:cs="仿宋_GB2312" w:hint="eastAsia"/>
          <w:sz w:val="30"/>
          <w:szCs w:val="30"/>
        </w:rPr>
        <w:t>图文展</w:t>
      </w:r>
      <w:r>
        <w:rPr>
          <w:rFonts w:ascii="仿宋_GB2312" w:eastAsia="仿宋_GB2312" w:hAnsi="仿宋_GB2312" w:cs="仿宋_GB2312" w:hint="eastAsia"/>
          <w:sz w:val="30"/>
          <w:szCs w:val="30"/>
        </w:rPr>
        <w:t>活动策划、设计、联系、协调、实施等工作。</w:t>
      </w:r>
    </w:p>
    <w:p w:rsidR="002F6DEA" w:rsidRDefault="002F6DEA" w:rsidP="002F6DEA">
      <w:pPr>
        <w:ind w:firstLineChars="200" w:firstLine="600"/>
        <w:jc w:val="left"/>
        <w:rPr>
          <w:rFonts w:ascii="仿宋_GB2312" w:eastAsia="仿宋_GB2312" w:hAnsi="仿宋_GB2312" w:cs="仿宋_GB2312"/>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w:t>
      </w:r>
      <w:r w:rsidR="000D5F3F">
        <w:rPr>
          <w:rFonts w:ascii="仿宋_GB2312" w:eastAsia="仿宋_GB2312" w:hAnsi="仿宋_GB2312" w:cs="仿宋_GB2312" w:hint="eastAsia"/>
          <w:sz w:val="30"/>
          <w:szCs w:val="30"/>
        </w:rPr>
        <w:t>服务内容和服务要求</w:t>
      </w:r>
      <w:bookmarkStart w:id="0" w:name="_GoBack"/>
      <w:bookmarkEnd w:id="0"/>
    </w:p>
    <w:p w:rsidR="00BF7DD1" w:rsidRDefault="00BF7DD1" w:rsidP="002F6DEA">
      <w:pPr>
        <w:ind w:firstLineChars="200" w:firstLine="600"/>
        <w:jc w:val="left"/>
        <w:rPr>
          <w:rFonts w:ascii="仿宋_GB2312" w:eastAsia="仿宋_GB2312" w:hAnsi="仿宋_GB2312" w:cs="仿宋_GB2312"/>
          <w:sz w:val="30"/>
          <w:szCs w:val="30"/>
        </w:rPr>
      </w:pPr>
    </w:p>
    <w:tbl>
      <w:tblPr>
        <w:tblpPr w:leftFromText="180" w:rightFromText="180" w:vertAnchor="text" w:horzAnchor="margin" w:tblpXSpec="center" w:tblpY="67"/>
        <w:tblW w:w="9962" w:type="dxa"/>
        <w:tblLayout w:type="fixed"/>
        <w:tblLook w:val="04A0" w:firstRow="1" w:lastRow="0" w:firstColumn="1" w:lastColumn="0" w:noHBand="0" w:noVBand="1"/>
      </w:tblPr>
      <w:tblGrid>
        <w:gridCol w:w="453"/>
        <w:gridCol w:w="1233"/>
        <w:gridCol w:w="4659"/>
        <w:gridCol w:w="3617"/>
      </w:tblGrid>
      <w:tr w:rsidR="002F6DEA" w:rsidTr="00AE3910">
        <w:trPr>
          <w:trHeight w:val="558"/>
          <w:tblHeader/>
        </w:trPr>
        <w:tc>
          <w:tcPr>
            <w:tcW w:w="453"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33" w:type="dxa"/>
            <w:tcBorders>
              <w:top w:val="single" w:sz="4" w:space="0" w:color="auto"/>
              <w:left w:val="nil"/>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服务项目</w:t>
            </w:r>
          </w:p>
        </w:tc>
        <w:tc>
          <w:tcPr>
            <w:tcW w:w="4659" w:type="dxa"/>
            <w:tcBorders>
              <w:top w:val="single" w:sz="4" w:space="0" w:color="auto"/>
              <w:left w:val="nil"/>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服务内容</w:t>
            </w:r>
          </w:p>
        </w:tc>
        <w:tc>
          <w:tcPr>
            <w:tcW w:w="3617" w:type="dxa"/>
            <w:tcBorders>
              <w:top w:val="single" w:sz="4" w:space="0" w:color="auto"/>
              <w:left w:val="nil"/>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服务要求</w:t>
            </w:r>
          </w:p>
        </w:tc>
      </w:tr>
      <w:tr w:rsidR="002F6DEA" w:rsidTr="00612F5B">
        <w:trPr>
          <w:trHeight w:val="20"/>
        </w:trPr>
        <w:tc>
          <w:tcPr>
            <w:tcW w:w="453"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Times New Roman" w:eastAsia="仿宋_GB2312" w:hAnsi="Times New Roman" w:cs="Times New Roman"/>
                <w:sz w:val="24"/>
              </w:rPr>
              <w:t>1</w:t>
            </w:r>
          </w:p>
        </w:tc>
        <w:tc>
          <w:tcPr>
            <w:tcW w:w="1233"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整体策划</w:t>
            </w:r>
          </w:p>
        </w:tc>
        <w:tc>
          <w:tcPr>
            <w:tcW w:w="4659"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根据采购人要求进行文案策划，包括但不限于：</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（1）主题理解、阐述；</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（2）活动主视觉设计；</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（3）活动流程建议；</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（4）</w:t>
            </w:r>
            <w:r w:rsidR="0016008B">
              <w:rPr>
                <w:rFonts w:ascii="仿宋_GB2312" w:eastAsia="仿宋_GB2312" w:hAnsi="仿宋_GB2312" w:cs="仿宋_GB2312" w:hint="eastAsia"/>
                <w:sz w:val="24"/>
              </w:rPr>
              <w:t>图文</w:t>
            </w:r>
            <w:proofErr w:type="gramStart"/>
            <w:r w:rsidR="0016008B">
              <w:rPr>
                <w:rFonts w:ascii="仿宋_GB2312" w:eastAsia="仿宋_GB2312" w:hAnsi="仿宋_GB2312" w:cs="仿宋_GB2312" w:hint="eastAsia"/>
                <w:sz w:val="24"/>
              </w:rPr>
              <w:t>展启动</w:t>
            </w:r>
            <w:proofErr w:type="gramEnd"/>
            <w:r w:rsidR="0016008B">
              <w:rPr>
                <w:rFonts w:ascii="仿宋_GB2312" w:eastAsia="仿宋_GB2312" w:hAnsi="仿宋_GB2312" w:cs="仿宋_GB2312" w:hint="eastAsia"/>
                <w:sz w:val="24"/>
              </w:rPr>
              <w:t>仪式</w:t>
            </w:r>
            <w:r>
              <w:rPr>
                <w:rFonts w:ascii="仿宋_GB2312" w:eastAsia="仿宋_GB2312" w:hAnsi="仿宋_GB2312" w:cs="仿宋_GB2312" w:hint="eastAsia"/>
                <w:sz w:val="24"/>
              </w:rPr>
              <w:t>议程；</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（5）现场嘉宾引领和接待；</w:t>
            </w:r>
          </w:p>
          <w:p w:rsidR="002F6DEA" w:rsidRDefault="002F6DEA" w:rsidP="0016008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（6）物料设计（主KV背景板、</w:t>
            </w:r>
            <w:r w:rsidR="0016008B">
              <w:rPr>
                <w:rFonts w:ascii="仿宋_GB2312" w:eastAsia="仿宋_GB2312" w:hAnsi="仿宋_GB2312" w:cs="仿宋_GB2312" w:hint="eastAsia"/>
                <w:sz w:val="24"/>
              </w:rPr>
              <w:t>图文展示板、物件展示柜、邀请函、</w:t>
            </w:r>
            <w:r>
              <w:rPr>
                <w:rFonts w:ascii="仿宋_GB2312" w:eastAsia="仿宋_GB2312" w:hAnsi="仿宋_GB2312" w:cs="仿宋_GB2312" w:hint="eastAsia"/>
                <w:sz w:val="24"/>
              </w:rPr>
              <w:t>签到板、手卡、</w:t>
            </w:r>
            <w:r w:rsidR="0016008B">
              <w:rPr>
                <w:rFonts w:ascii="仿宋_GB2312" w:eastAsia="仿宋_GB2312" w:hAnsi="仿宋_GB2312" w:cs="仿宋_GB2312" w:hint="eastAsia"/>
                <w:sz w:val="24"/>
              </w:rPr>
              <w:t>宣传手册</w:t>
            </w:r>
            <w:r>
              <w:rPr>
                <w:rFonts w:ascii="仿宋_GB2312" w:eastAsia="仿宋_GB2312" w:hAnsi="仿宋_GB2312" w:cs="仿宋_GB2312" w:hint="eastAsia"/>
                <w:sz w:val="24"/>
              </w:rPr>
              <w:t>等）及制作等</w:t>
            </w:r>
          </w:p>
        </w:tc>
        <w:tc>
          <w:tcPr>
            <w:tcW w:w="3617"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（1）应征方案中要求包含针对本项活动的整体策划方案（包括活动流程及各环节的负责人）、拟提供的文案策划等。</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（2）服务期间，应征方需配备主案项目经理、另需配备项目执行、策划、设计、视频制作、文案制作的相关人员，根据采购人要求进行方案细化、修改至最终定稿。</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（3）服务期间负责物料设计及制作。</w:t>
            </w:r>
          </w:p>
        </w:tc>
      </w:tr>
      <w:tr w:rsidR="002F6DEA" w:rsidTr="00612F5B">
        <w:trPr>
          <w:trHeight w:val="20"/>
        </w:trPr>
        <w:tc>
          <w:tcPr>
            <w:tcW w:w="453"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Times New Roman" w:eastAsia="仿宋_GB2312" w:hAnsi="Times New Roman" w:cs="Times New Roman" w:hint="eastAsia"/>
                <w:sz w:val="24"/>
              </w:rPr>
              <w:t>2</w:t>
            </w:r>
          </w:p>
        </w:tc>
        <w:tc>
          <w:tcPr>
            <w:tcW w:w="1233" w:type="dxa"/>
            <w:tcBorders>
              <w:top w:val="single" w:sz="4" w:space="0" w:color="auto"/>
              <w:left w:val="nil"/>
              <w:bottom w:val="single" w:sz="4" w:space="0" w:color="auto"/>
              <w:right w:val="single" w:sz="4" w:space="0" w:color="auto"/>
            </w:tcBorders>
            <w:vAlign w:val="center"/>
          </w:tcPr>
          <w:p w:rsidR="002F6DEA" w:rsidRDefault="0016008B"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展厅</w:t>
            </w:r>
            <w:r w:rsidR="002F6DEA">
              <w:rPr>
                <w:rFonts w:ascii="仿宋_GB2312" w:eastAsia="仿宋_GB2312" w:hAnsi="仿宋_GB2312" w:cs="仿宋_GB2312" w:hint="eastAsia"/>
                <w:sz w:val="24"/>
              </w:rPr>
              <w:t>设计和布置</w:t>
            </w:r>
          </w:p>
        </w:tc>
        <w:tc>
          <w:tcPr>
            <w:tcW w:w="4659" w:type="dxa"/>
            <w:tcBorders>
              <w:top w:val="single" w:sz="4" w:space="0" w:color="auto"/>
              <w:left w:val="nil"/>
              <w:bottom w:val="single" w:sz="4" w:space="0" w:color="auto"/>
              <w:right w:val="single" w:sz="4" w:space="0" w:color="auto"/>
            </w:tcBorders>
            <w:vAlign w:val="center"/>
          </w:tcPr>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根据采购人对活动场地的相关要求进行会场设计和布置，包括但不限于：</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（1）协调相应供应商落实会场设计和现场搭建工作，包括签到区布置、</w:t>
            </w:r>
            <w:r w:rsidR="008252A5">
              <w:rPr>
                <w:rFonts w:ascii="仿宋_GB2312" w:eastAsia="仿宋_GB2312" w:hAnsi="仿宋_GB2312" w:cs="仿宋_GB2312" w:hint="eastAsia"/>
                <w:sz w:val="24"/>
              </w:rPr>
              <w:t>展厅</w:t>
            </w:r>
            <w:r>
              <w:rPr>
                <w:rFonts w:ascii="仿宋_GB2312" w:eastAsia="仿宋_GB2312" w:hAnsi="仿宋_GB2312" w:cs="仿宋_GB2312" w:hint="eastAsia"/>
                <w:sz w:val="24"/>
              </w:rPr>
              <w:t>布置、舞台搭建（主舞台主题结构），主视觉背景、指引标识、</w:t>
            </w:r>
            <w:r w:rsidR="00AE3910">
              <w:rPr>
                <w:rFonts w:ascii="仿宋_GB2312" w:eastAsia="仿宋_GB2312" w:hAnsi="仿宋_GB2312" w:cs="仿宋_GB2312" w:hint="eastAsia"/>
                <w:sz w:val="24"/>
              </w:rPr>
              <w:t>电视屏、舞台、灯光、音响、发言台</w:t>
            </w:r>
            <w:r>
              <w:rPr>
                <w:rFonts w:ascii="仿宋_GB2312" w:eastAsia="仿宋_GB2312" w:hAnsi="仿宋_GB2312" w:cs="仿宋_GB2312" w:hint="eastAsia"/>
                <w:sz w:val="24"/>
              </w:rPr>
              <w:t>、签到背景、</w:t>
            </w:r>
            <w:r w:rsidR="00AE3910">
              <w:rPr>
                <w:rFonts w:ascii="仿宋_GB2312" w:eastAsia="仿宋_GB2312" w:hAnsi="仿宋_GB2312" w:cs="仿宋_GB2312" w:hint="eastAsia"/>
                <w:sz w:val="24"/>
              </w:rPr>
              <w:t>手卡、宣传手册</w:t>
            </w:r>
            <w:r>
              <w:rPr>
                <w:rFonts w:ascii="仿宋_GB2312" w:eastAsia="仿宋_GB2312" w:hAnsi="仿宋_GB2312" w:cs="仿宋_GB2312" w:hint="eastAsia"/>
                <w:sz w:val="24"/>
              </w:rPr>
              <w:t>、</w:t>
            </w:r>
            <w:r w:rsidR="00AE3910">
              <w:rPr>
                <w:rFonts w:ascii="仿宋_GB2312" w:eastAsia="仿宋_GB2312" w:hAnsi="仿宋_GB2312" w:cs="仿宋_GB2312" w:hint="eastAsia"/>
                <w:sz w:val="24"/>
              </w:rPr>
              <w:t>物件展示</w:t>
            </w:r>
            <w:proofErr w:type="gramStart"/>
            <w:r w:rsidR="00AE3910">
              <w:rPr>
                <w:rFonts w:ascii="仿宋_GB2312" w:eastAsia="仿宋_GB2312" w:hAnsi="仿宋_GB2312" w:cs="仿宋_GB2312" w:hint="eastAsia"/>
                <w:sz w:val="24"/>
              </w:rPr>
              <w:t>柜</w:t>
            </w:r>
            <w:r>
              <w:rPr>
                <w:rFonts w:ascii="仿宋_GB2312" w:eastAsia="仿宋_GB2312" w:hAnsi="仿宋_GB2312" w:cs="仿宋_GB2312" w:hint="eastAsia"/>
                <w:sz w:val="24"/>
              </w:rPr>
              <w:t>以及</w:t>
            </w:r>
            <w:proofErr w:type="gramEnd"/>
            <w:r>
              <w:rPr>
                <w:rFonts w:ascii="仿宋_GB2312" w:eastAsia="仿宋_GB2312" w:hAnsi="仿宋_GB2312" w:cs="仿宋_GB2312" w:hint="eastAsia"/>
                <w:sz w:val="24"/>
              </w:rPr>
              <w:t>相关配套等；</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（2）提供活动现场所需的</w:t>
            </w:r>
            <w:r w:rsidR="00AE3910">
              <w:rPr>
                <w:rFonts w:ascii="仿宋_GB2312" w:eastAsia="仿宋_GB2312" w:hAnsi="仿宋_GB2312" w:cs="仿宋_GB2312" w:hint="eastAsia"/>
                <w:sz w:val="24"/>
              </w:rPr>
              <w:t>电视屏</w:t>
            </w:r>
            <w:r>
              <w:rPr>
                <w:rFonts w:ascii="仿宋_GB2312" w:eastAsia="仿宋_GB2312" w:hAnsi="仿宋_GB2312" w:cs="仿宋_GB2312" w:hint="eastAsia"/>
                <w:sz w:val="24"/>
              </w:rPr>
              <w:t>及其他灯光、音响、视频设备、视频影像、宣传</w:t>
            </w:r>
            <w:r w:rsidR="00AE3910">
              <w:rPr>
                <w:rFonts w:ascii="仿宋_GB2312" w:eastAsia="仿宋_GB2312" w:hAnsi="仿宋_GB2312" w:cs="仿宋_GB2312" w:hint="eastAsia"/>
                <w:sz w:val="24"/>
              </w:rPr>
              <w:t>手册物件展示柜等</w:t>
            </w:r>
            <w:r>
              <w:rPr>
                <w:rFonts w:ascii="仿宋_GB2312" w:eastAsia="仿宋_GB2312" w:hAnsi="仿宋_GB2312" w:cs="仿宋_GB2312" w:hint="eastAsia"/>
                <w:sz w:val="24"/>
              </w:rPr>
              <w:t>物料；</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（3）配合完成活动现场设备调试、会场布置工作。</w:t>
            </w:r>
          </w:p>
        </w:tc>
        <w:tc>
          <w:tcPr>
            <w:tcW w:w="3617" w:type="dxa"/>
            <w:tcBorders>
              <w:top w:val="single" w:sz="4" w:space="0" w:color="auto"/>
              <w:left w:val="nil"/>
              <w:bottom w:val="single" w:sz="4" w:space="0" w:color="auto"/>
              <w:right w:val="single" w:sz="4" w:space="0" w:color="auto"/>
            </w:tcBorders>
            <w:vAlign w:val="center"/>
          </w:tcPr>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（1）要求场地面积至少容纳 </w:t>
            </w:r>
            <w:r w:rsidR="00AE3910">
              <w:rPr>
                <w:rFonts w:ascii="仿宋_GB2312" w:eastAsia="仿宋_GB2312" w:hAnsi="仿宋_GB2312" w:cs="仿宋_GB2312" w:hint="eastAsia"/>
                <w:sz w:val="24"/>
              </w:rPr>
              <w:t>100人。</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（2）应征方案中要求提供会场布置的方案，如物料清单等，报价中需包含场地租赁及会场布置搭建费用。</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（3）服务期间，须指定人员作为与采购人的对接人，根据采购人要求配合完成活动场地租赁及会场设计工作，并按采购人要求进行修改至最终定稿。</w:t>
            </w:r>
          </w:p>
        </w:tc>
      </w:tr>
      <w:tr w:rsidR="002F6DEA" w:rsidTr="00612F5B">
        <w:trPr>
          <w:trHeight w:val="20"/>
        </w:trPr>
        <w:tc>
          <w:tcPr>
            <w:tcW w:w="453"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Times New Roman" w:eastAsia="仿宋_GB2312" w:hAnsi="Times New Roman" w:cs="Times New Roman" w:hint="eastAsia"/>
                <w:sz w:val="24"/>
              </w:rPr>
              <w:t>3</w:t>
            </w:r>
          </w:p>
        </w:tc>
        <w:tc>
          <w:tcPr>
            <w:tcW w:w="1233"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会务服务</w:t>
            </w:r>
          </w:p>
        </w:tc>
        <w:tc>
          <w:tcPr>
            <w:tcW w:w="4659"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负责现场的会务服务工作，包括但不限于：</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（1）活动现场布置，物料运输；</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（2）负责接待现场参会嘉宾、媒体机构代表入场及贵宾室引领及嘉宾接待服务；</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（3）签到处物料摆放及相关环节组织；</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（4）礼仪服务；</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（5）活动现场秩序维持；</w:t>
            </w:r>
          </w:p>
          <w:p w:rsidR="002F6DEA" w:rsidRDefault="002F6DEA" w:rsidP="00612F5B">
            <w:pPr>
              <w:widowControl/>
              <w:spacing w:line="300" w:lineRule="exact"/>
              <w:rPr>
                <w:rFonts w:ascii="仿宋_GB2312" w:eastAsia="仿宋_GB2312" w:hAnsi="仿宋_GB2312" w:cs="仿宋_GB2312"/>
                <w:sz w:val="24"/>
              </w:rPr>
            </w:pPr>
            <w:r>
              <w:rPr>
                <w:rFonts w:ascii="仿宋_GB2312" w:eastAsia="仿宋_GB2312" w:hAnsi="仿宋_GB2312" w:cs="仿宋_GB2312" w:hint="eastAsia"/>
                <w:sz w:val="24"/>
              </w:rPr>
              <w:t>（6）活动流程把控等。</w:t>
            </w:r>
          </w:p>
        </w:tc>
        <w:tc>
          <w:tcPr>
            <w:tcW w:w="3617" w:type="dxa"/>
            <w:tcBorders>
              <w:top w:val="single" w:sz="4" w:space="0" w:color="auto"/>
              <w:left w:val="single" w:sz="4" w:space="0" w:color="auto"/>
              <w:bottom w:val="single" w:sz="4" w:space="0" w:color="auto"/>
              <w:right w:val="single" w:sz="4" w:space="0" w:color="auto"/>
            </w:tcBorders>
            <w:vAlign w:val="center"/>
          </w:tcPr>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（1）提供的会务服务方案及工作人员安排， </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（2）安排专职礼仪工作人员；</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（3）会场布置需与会议规格相匹配，并获得采购人认可；</w:t>
            </w:r>
          </w:p>
          <w:p w:rsidR="002F6DEA" w:rsidRDefault="002F6DEA" w:rsidP="00612F5B">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（4）安排具有会务服务经验的工作人员负责相关工作。</w:t>
            </w:r>
          </w:p>
        </w:tc>
      </w:tr>
    </w:tbl>
    <w:p w:rsidR="002F6DEA" w:rsidRDefault="002F6DEA" w:rsidP="002F6DEA">
      <w:pPr>
        <w:jc w:val="left"/>
        <w:rPr>
          <w:rFonts w:ascii="仿宋_GB2312" w:eastAsia="仿宋_GB2312" w:hAnsi="仿宋_GB2312" w:cs="仿宋_GB2312"/>
          <w:b/>
          <w:bCs/>
          <w:sz w:val="30"/>
          <w:szCs w:val="30"/>
        </w:rPr>
      </w:pPr>
      <w:r>
        <w:rPr>
          <w:rFonts w:ascii="Times New Roman" w:eastAsia="仿宋_GB2312" w:hAnsi="Times New Roman" w:cs="Times New Roman"/>
          <w:b/>
          <w:bCs/>
          <w:sz w:val="30"/>
          <w:szCs w:val="30"/>
        </w:rPr>
        <w:t>三、</w:t>
      </w:r>
      <w:r>
        <w:rPr>
          <w:rFonts w:ascii="仿宋_GB2312" w:eastAsia="仿宋_GB2312" w:hAnsi="仿宋_GB2312" w:cs="仿宋_GB2312" w:hint="eastAsia"/>
          <w:b/>
          <w:bCs/>
          <w:sz w:val="30"/>
          <w:szCs w:val="30"/>
        </w:rPr>
        <w:t>项目质量要求</w:t>
      </w:r>
    </w:p>
    <w:p w:rsidR="002F6DEA" w:rsidRDefault="002F6DE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本次采购承包范围内的材料、设备均由供应商根据磋商文件和国家有关规定的具体要求进行采购或者租赁、运输、检验、保管，所有装修装饰材料须符合环保要求和国家规定的技术标准，不得采用三无产品。</w:t>
      </w:r>
    </w:p>
    <w:p w:rsidR="002F6DEA" w:rsidRDefault="002F6DEA" w:rsidP="002F6DEA">
      <w:pPr>
        <w:numPr>
          <w:ilvl w:val="0"/>
          <w:numId w:val="1"/>
        </w:num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完工期限</w:t>
      </w:r>
    </w:p>
    <w:p w:rsidR="002F6DEA" w:rsidRDefault="002F6DE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2021年</w:t>
      </w:r>
      <w:r w:rsidR="00AE3910">
        <w:rPr>
          <w:rFonts w:ascii="仿宋_GB2312" w:eastAsia="仿宋_GB2312" w:hAnsi="仿宋_GB2312" w:cs="仿宋_GB2312" w:hint="eastAsia"/>
          <w:sz w:val="30"/>
          <w:szCs w:val="30"/>
        </w:rPr>
        <w:t>5月30日进场</w:t>
      </w:r>
      <w:r>
        <w:rPr>
          <w:rFonts w:ascii="仿宋_GB2312" w:eastAsia="仿宋_GB2312" w:hAnsi="仿宋_GB2312" w:cs="仿宋_GB2312" w:hint="eastAsia"/>
          <w:sz w:val="30"/>
          <w:szCs w:val="30"/>
        </w:rPr>
        <w:t>，至2021年</w:t>
      </w:r>
      <w:r w:rsidR="00AE3910">
        <w:rPr>
          <w:rFonts w:ascii="仿宋_GB2312" w:eastAsia="仿宋_GB2312" w:hAnsi="仿宋_GB2312" w:cs="仿宋_GB2312" w:hint="eastAsia"/>
          <w:sz w:val="30"/>
          <w:szCs w:val="30"/>
        </w:rPr>
        <w:t>6月1日</w:t>
      </w:r>
      <w:r>
        <w:rPr>
          <w:rFonts w:ascii="仿宋_GB2312" w:eastAsia="仿宋_GB2312" w:hAnsi="仿宋_GB2312" w:cs="仿宋_GB2312" w:hint="eastAsia"/>
          <w:sz w:val="30"/>
          <w:szCs w:val="30"/>
        </w:rPr>
        <w:t>全部完工并经采购单位验收合格，具体按采购单位要求。</w:t>
      </w:r>
    </w:p>
    <w:p w:rsidR="002F6DEA" w:rsidRDefault="002F6DEA" w:rsidP="002F6DEA">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五、付款方式</w:t>
      </w:r>
    </w:p>
    <w:p w:rsidR="002F6DEA" w:rsidRDefault="002F6DEA" w:rsidP="002F6DEA">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乙方筹划方案经甲方审核通过，并提交布展材料后，甲方支付合同金额的50%款项；项目全部完成（指</w:t>
      </w:r>
      <w:r w:rsidR="00AE3910">
        <w:rPr>
          <w:rFonts w:ascii="仿宋_GB2312" w:eastAsia="仿宋_GB2312" w:hAnsi="仿宋_GB2312" w:cs="仿宋_GB2312" w:hint="eastAsia"/>
          <w:sz w:val="30"/>
          <w:szCs w:val="30"/>
        </w:rPr>
        <w:t>展出</w:t>
      </w:r>
      <w:r>
        <w:rPr>
          <w:rFonts w:ascii="仿宋_GB2312" w:eastAsia="仿宋_GB2312" w:hAnsi="仿宋_GB2312" w:cs="仿宋_GB2312" w:hint="eastAsia"/>
          <w:sz w:val="30"/>
          <w:szCs w:val="30"/>
        </w:rPr>
        <w:t>结束乙方全部完成并妥善处理拆除善后事宜后）甲方支付剩余款项。</w:t>
      </w:r>
    </w:p>
    <w:p w:rsidR="00FE6A47" w:rsidRPr="002F6DEA" w:rsidRDefault="00FE6A47"/>
    <w:sectPr w:rsidR="00FE6A47" w:rsidRPr="002F6D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C3" w:rsidRDefault="009405C3">
      <w:r>
        <w:separator/>
      </w:r>
    </w:p>
  </w:endnote>
  <w:endnote w:type="continuationSeparator" w:id="0">
    <w:p w:rsidR="009405C3" w:rsidRDefault="0094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C4" w:rsidRDefault="00AE3910">
    <w:pPr>
      <w:pStyle w:val="a3"/>
    </w:pPr>
    <w:r>
      <w:rPr>
        <w:noProof/>
      </w:rPr>
      <mc:AlternateContent>
        <mc:Choice Requires="wps">
          <w:drawing>
            <wp:anchor distT="0" distB="0" distL="114300" distR="114300" simplePos="0" relativeHeight="251659264" behindDoc="0" locked="0" layoutInCell="1" allowOverlap="1" wp14:anchorId="2F03129A" wp14:editId="23ED6B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DC4" w:rsidRDefault="00AE3910">
                          <w:pPr>
                            <w:pStyle w:val="a3"/>
                          </w:pPr>
                          <w:r>
                            <w:rPr>
                              <w:rFonts w:hint="eastAsia"/>
                            </w:rPr>
                            <w:fldChar w:fldCharType="begin"/>
                          </w:r>
                          <w:r>
                            <w:rPr>
                              <w:rFonts w:hint="eastAsia"/>
                            </w:rPr>
                            <w:instrText xml:space="preserve"> PAGE  \* MERGEFORMAT </w:instrText>
                          </w:r>
                          <w:r>
                            <w:rPr>
                              <w:rFonts w:hint="eastAsia"/>
                            </w:rPr>
                            <w:fldChar w:fldCharType="separate"/>
                          </w:r>
                          <w:r w:rsidR="000D5F3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3DC4" w:rsidRDefault="00AE3910">
                    <w:pPr>
                      <w:pStyle w:val="a3"/>
                    </w:pPr>
                    <w:r>
                      <w:rPr>
                        <w:rFonts w:hint="eastAsia"/>
                      </w:rPr>
                      <w:fldChar w:fldCharType="begin"/>
                    </w:r>
                    <w:r>
                      <w:rPr>
                        <w:rFonts w:hint="eastAsia"/>
                      </w:rPr>
                      <w:instrText xml:space="preserve"> PAGE  \* MERGEFORMAT </w:instrText>
                    </w:r>
                    <w:r>
                      <w:rPr>
                        <w:rFonts w:hint="eastAsia"/>
                      </w:rPr>
                      <w:fldChar w:fldCharType="separate"/>
                    </w:r>
                    <w:r w:rsidR="000D5F3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C3" w:rsidRDefault="009405C3">
      <w:r>
        <w:separator/>
      </w:r>
    </w:p>
  </w:footnote>
  <w:footnote w:type="continuationSeparator" w:id="0">
    <w:p w:rsidR="009405C3" w:rsidRDefault="0094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C8094"/>
    <w:multiLevelType w:val="singleLevel"/>
    <w:tmpl w:val="AAFC809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EA"/>
    <w:rsid w:val="000D5F3F"/>
    <w:rsid w:val="00142DD9"/>
    <w:rsid w:val="0016008B"/>
    <w:rsid w:val="00165160"/>
    <w:rsid w:val="002F6DEA"/>
    <w:rsid w:val="004E37AA"/>
    <w:rsid w:val="005544CE"/>
    <w:rsid w:val="00580DB6"/>
    <w:rsid w:val="00592313"/>
    <w:rsid w:val="0069287A"/>
    <w:rsid w:val="0071536E"/>
    <w:rsid w:val="00755FDD"/>
    <w:rsid w:val="00803F7E"/>
    <w:rsid w:val="008252A5"/>
    <w:rsid w:val="008B3D8E"/>
    <w:rsid w:val="008E1892"/>
    <w:rsid w:val="009405C3"/>
    <w:rsid w:val="00A214C1"/>
    <w:rsid w:val="00A62FC5"/>
    <w:rsid w:val="00AC76AA"/>
    <w:rsid w:val="00AE3910"/>
    <w:rsid w:val="00B43DDC"/>
    <w:rsid w:val="00BA2598"/>
    <w:rsid w:val="00BF7DD1"/>
    <w:rsid w:val="00DA5EF3"/>
    <w:rsid w:val="00EF672B"/>
    <w:rsid w:val="00FE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EA"/>
    <w:pPr>
      <w:widowControl w:val="0"/>
      <w:jc w:val="both"/>
    </w:pPr>
    <w:rPr>
      <w:rFonts w:eastAsiaTheme="minorEastAsia"/>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6DEA"/>
    <w:pPr>
      <w:tabs>
        <w:tab w:val="center" w:pos="4153"/>
        <w:tab w:val="right" w:pos="8306"/>
      </w:tabs>
      <w:snapToGrid w:val="0"/>
      <w:jc w:val="left"/>
    </w:pPr>
    <w:rPr>
      <w:sz w:val="18"/>
    </w:rPr>
  </w:style>
  <w:style w:type="character" w:customStyle="1" w:styleId="Char">
    <w:name w:val="页脚 Char"/>
    <w:basedOn w:val="a0"/>
    <w:link w:val="a3"/>
    <w:rsid w:val="002F6DEA"/>
    <w:rPr>
      <w:rFonts w:eastAsiaTheme="minorEastAsia"/>
      <w:sz w:val="18"/>
      <w:szCs w:val="24"/>
    </w:rPr>
  </w:style>
  <w:style w:type="paragraph" w:styleId="a4">
    <w:name w:val="header"/>
    <w:basedOn w:val="a"/>
    <w:link w:val="Char0"/>
    <w:uiPriority w:val="99"/>
    <w:unhideWhenUsed/>
    <w:rsid w:val="008B3D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3D8E"/>
    <w:rPr>
      <w:rFonts w:eastAsiaTheme="min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EA"/>
    <w:pPr>
      <w:widowControl w:val="0"/>
      <w:jc w:val="both"/>
    </w:pPr>
    <w:rPr>
      <w:rFonts w:eastAsiaTheme="minorEastAsia"/>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6DEA"/>
    <w:pPr>
      <w:tabs>
        <w:tab w:val="center" w:pos="4153"/>
        <w:tab w:val="right" w:pos="8306"/>
      </w:tabs>
      <w:snapToGrid w:val="0"/>
      <w:jc w:val="left"/>
    </w:pPr>
    <w:rPr>
      <w:sz w:val="18"/>
    </w:rPr>
  </w:style>
  <w:style w:type="character" w:customStyle="1" w:styleId="Char">
    <w:name w:val="页脚 Char"/>
    <w:basedOn w:val="a0"/>
    <w:link w:val="a3"/>
    <w:rsid w:val="002F6DEA"/>
    <w:rPr>
      <w:rFonts w:eastAsiaTheme="minorEastAsia"/>
      <w:sz w:val="18"/>
      <w:szCs w:val="24"/>
    </w:rPr>
  </w:style>
  <w:style w:type="paragraph" w:styleId="a4">
    <w:name w:val="header"/>
    <w:basedOn w:val="a"/>
    <w:link w:val="Char0"/>
    <w:uiPriority w:val="99"/>
    <w:unhideWhenUsed/>
    <w:rsid w:val="008B3D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3D8E"/>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228</Words>
  <Characters>1303</Characters>
  <Application>Microsoft Office Word</Application>
  <DocSecurity>0</DocSecurity>
  <Lines>10</Lines>
  <Paragraphs>3</Paragraphs>
  <ScaleCrop>false</ScaleCrop>
  <Company>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2021-05-06T01:42:00Z</dcterms:created>
  <dcterms:modified xsi:type="dcterms:W3CDTF">2021-05-13T04:56:00Z</dcterms:modified>
</cp:coreProperties>
</file>