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A6FA6" w:rsidRDefault="00C34259" w:rsidP="008A6FA6">
      <w:pPr>
        <w:pStyle w:val="a3"/>
        <w:shd w:val="clear" w:color="auto" w:fill="FFFFFF"/>
        <w:spacing w:before="0" w:beforeAutospacing="0" w:after="75" w:afterAutospacing="0" w:line="440" w:lineRule="exact"/>
        <w:ind w:firstLine="480"/>
        <w:jc w:val="center"/>
        <w:rPr>
          <w:rFonts w:hint="eastAsia"/>
          <w:b/>
          <w:bCs/>
          <w:sz w:val="32"/>
          <w:szCs w:val="32"/>
          <w:shd w:val="clear" w:color="auto" w:fill="FFFFFF"/>
        </w:rPr>
      </w:pPr>
      <w:r>
        <w:rPr>
          <w:rFonts w:hint="eastAsia"/>
          <w:b/>
          <w:bCs/>
          <w:sz w:val="32"/>
          <w:szCs w:val="32"/>
          <w:shd w:val="clear" w:color="auto" w:fill="FFFFFF"/>
        </w:rPr>
        <w:t>2025年</w:t>
      </w:r>
      <w:r w:rsidR="008A6FA6" w:rsidRPr="008A6FA6">
        <w:rPr>
          <w:rFonts w:hint="eastAsia"/>
          <w:b/>
          <w:bCs/>
          <w:sz w:val="32"/>
          <w:szCs w:val="32"/>
          <w:shd w:val="clear" w:color="auto" w:fill="FFFFFF"/>
        </w:rPr>
        <w:t>度崇川区水环境治理工程勘察设计项目</w:t>
      </w:r>
    </w:p>
    <w:p w:rsidR="008A6FA6" w:rsidRDefault="008A6FA6" w:rsidP="008A6FA6">
      <w:pPr>
        <w:pStyle w:val="a3"/>
        <w:shd w:val="clear" w:color="auto" w:fill="FFFFFF"/>
        <w:spacing w:before="0" w:beforeAutospacing="0" w:after="75" w:afterAutospacing="0" w:line="440" w:lineRule="exact"/>
        <w:ind w:firstLine="480"/>
        <w:jc w:val="center"/>
        <w:rPr>
          <w:rFonts w:hint="eastAsia"/>
          <w:b/>
          <w:bCs/>
          <w:sz w:val="32"/>
          <w:szCs w:val="32"/>
          <w:shd w:val="clear" w:color="auto" w:fill="FFFFFF"/>
        </w:rPr>
      </w:pPr>
      <w:r w:rsidRPr="008A6FA6">
        <w:rPr>
          <w:rFonts w:hint="eastAsia"/>
          <w:b/>
          <w:bCs/>
          <w:sz w:val="32"/>
          <w:szCs w:val="32"/>
          <w:shd w:val="clear" w:color="auto" w:fill="FFFFFF"/>
        </w:rPr>
        <w:t>招标公告(资格后审)</w:t>
      </w:r>
    </w:p>
    <w:p w:rsidR="00C34259" w:rsidRPr="008A6FA6" w:rsidRDefault="00C34259" w:rsidP="00C34259">
      <w:pPr>
        <w:pStyle w:val="a3"/>
        <w:shd w:val="clear" w:color="auto" w:fill="FFFFFF"/>
        <w:spacing w:before="0" w:beforeAutospacing="0" w:after="75" w:afterAutospacing="0" w:line="380" w:lineRule="exact"/>
        <w:ind w:firstLine="482"/>
        <w:jc w:val="center"/>
        <w:rPr>
          <w:rFonts w:hint="eastAsia"/>
          <w:b/>
          <w:bCs/>
          <w:sz w:val="32"/>
          <w:szCs w:val="32"/>
          <w:shd w:val="clear" w:color="auto" w:fill="FFFFFF"/>
        </w:rPr>
      </w:pP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1、南通市崇川区水利工程管理中心、南通兴</w:t>
      </w:r>
      <w:proofErr w:type="gramStart"/>
      <w:r w:rsidRPr="001E496B">
        <w:rPr>
          <w:rFonts w:hint="eastAsia"/>
          <w:color w:val="333333"/>
        </w:rPr>
        <w:t>川国有</w:t>
      </w:r>
      <w:proofErr w:type="gramEnd"/>
      <w:r w:rsidRPr="001E496B">
        <w:rPr>
          <w:rFonts w:hint="eastAsia"/>
          <w:color w:val="333333"/>
        </w:rPr>
        <w:t>资产运营有限公司的</w:t>
      </w:r>
      <w:r w:rsidR="00C34259" w:rsidRPr="001E496B">
        <w:rPr>
          <w:rFonts w:hint="eastAsia"/>
          <w:color w:val="333333"/>
        </w:rPr>
        <w:t>2025年</w:t>
      </w:r>
      <w:r w:rsidRPr="001E496B">
        <w:rPr>
          <w:rFonts w:hint="eastAsia"/>
          <w:color w:val="333333"/>
        </w:rPr>
        <w:t>度崇川区水环境治理工程已经由相关部门批准建设。现对</w:t>
      </w:r>
      <w:r w:rsidR="00C34259" w:rsidRPr="001E496B">
        <w:rPr>
          <w:rFonts w:hint="eastAsia"/>
          <w:color w:val="333333"/>
        </w:rPr>
        <w:t>2025年</w:t>
      </w:r>
      <w:r w:rsidRPr="001E496B">
        <w:rPr>
          <w:rFonts w:hint="eastAsia"/>
          <w:color w:val="333333"/>
        </w:rPr>
        <w:t>度崇川区水环境治理工程勘察设计项目进行公开招标，邀请合格的潜在投标人参加本工程的资格后审。</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w:t>
      </w:r>
      <w:r w:rsidR="00C34259" w:rsidRPr="001E496B">
        <w:rPr>
          <w:rFonts w:hint="eastAsia"/>
          <w:color w:val="333333"/>
        </w:rPr>
        <w:t>南通新江海建设项目管理咨询有限公司</w:t>
      </w:r>
      <w:r w:rsidRPr="001E496B">
        <w:rPr>
          <w:rFonts w:hint="eastAsia"/>
          <w:color w:val="333333"/>
        </w:rPr>
        <w:t>受招标人委托具体负责本工程的招标事宜。</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3、工程概况:</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（1）工程地点：南通市崇川区；</w:t>
      </w:r>
    </w:p>
    <w:p w:rsidR="00C34259"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（2）工程规模：</w:t>
      </w:r>
      <w:r w:rsidR="00C34259" w:rsidRPr="001E496B">
        <w:rPr>
          <w:rFonts w:hint="eastAsia"/>
          <w:color w:val="333333"/>
        </w:rPr>
        <w:t>①</w:t>
      </w:r>
      <w:r w:rsidR="00C34259" w:rsidRPr="001E496B">
        <w:rPr>
          <w:color w:val="333333"/>
        </w:rPr>
        <w:t>2025年度崇川区水环境治理工程勘察设计项目</w:t>
      </w:r>
      <w:r w:rsidR="00C34259" w:rsidRPr="001E496B">
        <w:rPr>
          <w:rFonts w:hint="eastAsia"/>
          <w:color w:val="333333"/>
        </w:rPr>
        <w:t>，包括</w:t>
      </w:r>
      <w:bookmarkStart w:id="0" w:name="OLE_LINK2"/>
      <w:proofErr w:type="gramStart"/>
      <w:r w:rsidR="00C34259" w:rsidRPr="001E496B">
        <w:rPr>
          <w:rFonts w:hint="eastAsia"/>
          <w:color w:val="333333"/>
        </w:rPr>
        <w:t>幸福竖一河</w:t>
      </w:r>
      <w:proofErr w:type="gramEnd"/>
      <w:r w:rsidR="00C34259" w:rsidRPr="001E496B">
        <w:rPr>
          <w:rFonts w:hint="eastAsia"/>
          <w:color w:val="333333"/>
        </w:rPr>
        <w:t>（幸福路-</w:t>
      </w:r>
      <w:proofErr w:type="gramStart"/>
      <w:r w:rsidR="00C34259" w:rsidRPr="001E496B">
        <w:rPr>
          <w:rFonts w:hint="eastAsia"/>
          <w:color w:val="333333"/>
        </w:rPr>
        <w:t>幸余路</w:t>
      </w:r>
      <w:proofErr w:type="gramEnd"/>
      <w:r w:rsidR="00C34259" w:rsidRPr="001E496B">
        <w:rPr>
          <w:rFonts w:hint="eastAsia"/>
          <w:color w:val="333333"/>
        </w:rPr>
        <w:t>）</w:t>
      </w:r>
      <w:bookmarkEnd w:id="0"/>
      <w:r w:rsidR="00C34259" w:rsidRPr="001E496B">
        <w:rPr>
          <w:rFonts w:hint="eastAsia"/>
          <w:color w:val="333333"/>
        </w:rPr>
        <w:t>，工程总费用约700万元。②</w:t>
      </w:r>
      <w:r w:rsidR="00C34259" w:rsidRPr="001E496B">
        <w:rPr>
          <w:color w:val="333333"/>
        </w:rPr>
        <w:t>202</w:t>
      </w:r>
      <w:r w:rsidR="00C34259" w:rsidRPr="001E496B">
        <w:rPr>
          <w:rFonts w:hint="eastAsia"/>
          <w:color w:val="333333"/>
        </w:rPr>
        <w:t>5</w:t>
      </w:r>
      <w:r w:rsidR="00C34259" w:rsidRPr="001E496B">
        <w:rPr>
          <w:color w:val="333333"/>
        </w:rPr>
        <w:t>年度崇川区水环境治理工程</w:t>
      </w:r>
      <w:r w:rsidR="00C34259" w:rsidRPr="001E496B">
        <w:rPr>
          <w:rFonts w:hint="eastAsia"/>
          <w:color w:val="333333"/>
        </w:rPr>
        <w:t>的前期研究项目，具体以招标人委托为准。服务费合同估算总价：人民币30.5万元。</w:t>
      </w:r>
    </w:p>
    <w:p w:rsidR="00A345D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4、本次招标工程共分1个标段，招标内容如下：</w:t>
      </w:r>
      <w:bookmarkStart w:id="1" w:name="_Hlk194070422"/>
      <w:bookmarkStart w:id="2" w:name="_Hlk194077410"/>
    </w:p>
    <w:p w:rsidR="00A345D6" w:rsidRPr="001E496B" w:rsidRDefault="00557DEE"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（1）勘察设计工作范围：包括但不限于编制工可、项目建议书、方案设计、初步设计、施工图设计、相关岩土勘察、管线勘察、工程实施范围内的详细物探及施工过程的现场配合等后续设计服务。</w:t>
      </w:r>
    </w:p>
    <w:p w:rsidR="008A6FA6" w:rsidRPr="001E496B" w:rsidRDefault="00557DEE"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（2）前期研究工作范围：包括但不限于编制项目建议书、可行性研究报告、前期方案设计、</w:t>
      </w:r>
      <w:proofErr w:type="gramStart"/>
      <w:r w:rsidRPr="001E496B">
        <w:rPr>
          <w:rFonts w:hint="eastAsia"/>
          <w:color w:val="333333"/>
        </w:rPr>
        <w:t>总平设计</w:t>
      </w:r>
      <w:proofErr w:type="gramEnd"/>
      <w:r w:rsidRPr="001E496B">
        <w:rPr>
          <w:rFonts w:hint="eastAsia"/>
          <w:color w:val="333333"/>
        </w:rPr>
        <w:t>等相关工作服务</w:t>
      </w:r>
      <w:bookmarkEnd w:id="1"/>
      <w:bookmarkEnd w:id="2"/>
      <w:r w:rsidR="008A6FA6" w:rsidRPr="001E496B">
        <w:rPr>
          <w:rFonts w:hint="eastAsia"/>
          <w:color w:val="333333"/>
        </w:rPr>
        <w:t>。详见第五章设计任务书。</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5、投标人应当具备的主要资格条件：</w:t>
      </w:r>
    </w:p>
    <w:p w:rsidR="00993709"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（1）投标人须同时具有</w:t>
      </w:r>
      <w:r w:rsidR="00993709" w:rsidRPr="001E496B">
        <w:rPr>
          <w:rFonts w:hint="eastAsia"/>
          <w:color w:val="333333"/>
        </w:rPr>
        <w:t>①工程设计综合甲级资质或水利行业（至少含有河道</w:t>
      </w:r>
      <w:proofErr w:type="gramStart"/>
      <w:r w:rsidR="00993709" w:rsidRPr="001E496B">
        <w:rPr>
          <w:rFonts w:hint="eastAsia"/>
          <w:color w:val="333333"/>
        </w:rPr>
        <w:t>整冶</w:t>
      </w:r>
      <w:proofErr w:type="gramEnd"/>
      <w:r w:rsidR="00993709" w:rsidRPr="001E496B">
        <w:rPr>
          <w:rFonts w:hint="eastAsia"/>
          <w:color w:val="333333"/>
        </w:rPr>
        <w:t>或城市防洪或</w:t>
      </w:r>
      <w:r w:rsidR="00993709" w:rsidRPr="001E496B">
        <w:rPr>
          <w:color w:val="333333"/>
        </w:rPr>
        <w:t>灌溉排涝</w:t>
      </w:r>
      <w:r w:rsidR="00993709" w:rsidRPr="001E496B">
        <w:rPr>
          <w:rFonts w:hint="eastAsia"/>
          <w:color w:val="333333"/>
        </w:rPr>
        <w:t>）乙级及以上设计资质、②工程勘察综合甲级资质或工程勘察专业类（至少含岩土工程）勘察乙级资质及以上设计资质。</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（2）参加投标的项目负责人1名，必须具有水利工程专业高级及以上技术职称，且为投标人（如为联合体投标，则为牵头单位）的正式员工。</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6、以下条件属于资格审查的必要合格条件：</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（1）具有独立订立合同及履行合同的能力；</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（2）未处于被责令停业、投标资格被取消或者财产被接管、冻结和破产状态；</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lastRenderedPageBreak/>
        <w:t>（3）企业没有因骗取中标或者严重违约以及发生重大工程质量、安全生产事故等问题，被有关部门暂停投标资格并在暂停期内的；</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（4）企业的资质类别、等级和拟派项目负责人应具备的资格条件满足招标公告要求；</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（5）投标文件中的重要内容没有失实或者弄虚作假；</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（6）拟派项目负责人为企业正式人员（须提供拟派人员与投标企业双方签订的有效劳动合同）；</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（7）本项目接受联合体投标：</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①联合体单位最多为2家，其中：联合体牵头单位必须为具备工程设计综合甲级资质或水利行业（至少含有河道</w:t>
      </w:r>
      <w:proofErr w:type="gramStart"/>
      <w:r w:rsidRPr="001E496B">
        <w:rPr>
          <w:rFonts w:hint="eastAsia"/>
          <w:color w:val="333333"/>
        </w:rPr>
        <w:t>整冶</w:t>
      </w:r>
      <w:proofErr w:type="gramEnd"/>
      <w:r w:rsidRPr="001E496B">
        <w:rPr>
          <w:rFonts w:hint="eastAsia"/>
          <w:color w:val="333333"/>
        </w:rPr>
        <w:t>或城市防洪或灌溉排涝）乙级及以上设计资质的设计单位，联合体成员单位必须为具备工程勘察综合甲级资质或工程勘察专业类（至少含岩土工程）勘察乙级资质及以上资质的勘察单位。</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②联合体各方应按招标文件提供的格式签订联合体协议书，明确联合体牵头人和各方权利义务，并承诺就中标项目向招标人承担连带责任；</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③由同一专业的单位组成的联合体，按照资质等级较低的单位确定资质等级；</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④联合体各方不得再以自己名义单独或参加其他联合体在本招标项目中投标，</w:t>
      </w:r>
      <w:proofErr w:type="gramStart"/>
      <w:r w:rsidRPr="001E496B">
        <w:rPr>
          <w:rFonts w:hint="eastAsia"/>
          <w:color w:val="333333"/>
        </w:rPr>
        <w:t>否则各</w:t>
      </w:r>
      <w:proofErr w:type="gramEnd"/>
      <w:r w:rsidRPr="001E496B">
        <w:rPr>
          <w:rFonts w:hint="eastAsia"/>
          <w:color w:val="333333"/>
        </w:rPr>
        <w:t>相关投标均无效。</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未尽之处具体详见招标文件“评标办法”中的“资格审查标准汇总表”。提供的资格审查材料及审查标准，前后矛盾的以《资格审查标准汇总表》为准。</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7、如发现投标人递交的资格后审材料有弄虚作假行为，该投标人将记入不良记录，并上报有关部门。如已中标，招标人有权取消其中标资格，并由该投标人承担一切责任和损失。</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8、本工程投标申请人的资格审查采用资格后审的方式，无需另行进行网上报名，各投标人须于</w:t>
      </w:r>
      <w:r w:rsidR="00C34259" w:rsidRPr="001E496B">
        <w:rPr>
          <w:rFonts w:hint="eastAsia"/>
          <w:color w:val="333333"/>
        </w:rPr>
        <w:t>2025年</w:t>
      </w:r>
      <w:r w:rsidR="00993709" w:rsidRPr="001E496B">
        <w:rPr>
          <w:rFonts w:hint="eastAsia"/>
          <w:color w:val="333333"/>
        </w:rPr>
        <w:t>5</w:t>
      </w:r>
      <w:r w:rsidRPr="001E496B">
        <w:rPr>
          <w:rFonts w:hint="eastAsia"/>
          <w:color w:val="333333"/>
        </w:rPr>
        <w:t>月</w:t>
      </w:r>
      <w:r w:rsidR="00993709" w:rsidRPr="001E496B">
        <w:rPr>
          <w:rFonts w:hint="eastAsia"/>
          <w:color w:val="333333"/>
        </w:rPr>
        <w:t>30</w:t>
      </w:r>
      <w:r w:rsidRPr="001E496B">
        <w:rPr>
          <w:rFonts w:hint="eastAsia"/>
          <w:color w:val="333333"/>
        </w:rPr>
        <w:t>日14时00分（以开标</w:t>
      </w:r>
      <w:proofErr w:type="gramStart"/>
      <w:r w:rsidRPr="001E496B">
        <w:rPr>
          <w:rFonts w:hint="eastAsia"/>
          <w:color w:val="333333"/>
        </w:rPr>
        <w:t>室电子</w:t>
      </w:r>
      <w:proofErr w:type="gramEnd"/>
      <w:r w:rsidRPr="001E496B">
        <w:rPr>
          <w:rFonts w:hint="eastAsia"/>
          <w:color w:val="333333"/>
        </w:rPr>
        <w:t>时钟显示时间为准）以前将投标文件提交至南通市崇川区青年中路128号，崇川区便民服务中心314会议室（东楼），并在</w:t>
      </w:r>
      <w:r w:rsidR="00C34259" w:rsidRPr="001E496B">
        <w:rPr>
          <w:rFonts w:hint="eastAsia"/>
          <w:color w:val="333333"/>
        </w:rPr>
        <w:t>2025年</w:t>
      </w:r>
      <w:r w:rsidR="00993709" w:rsidRPr="001E496B">
        <w:rPr>
          <w:rFonts w:hint="eastAsia"/>
          <w:color w:val="333333"/>
        </w:rPr>
        <w:t>5</w:t>
      </w:r>
      <w:r w:rsidRPr="001E496B">
        <w:rPr>
          <w:rFonts w:hint="eastAsia"/>
          <w:color w:val="333333"/>
        </w:rPr>
        <w:t>月</w:t>
      </w:r>
      <w:r w:rsidR="00993709" w:rsidRPr="001E496B">
        <w:rPr>
          <w:rFonts w:hint="eastAsia"/>
          <w:color w:val="333333"/>
        </w:rPr>
        <w:t>30</w:t>
      </w:r>
      <w:r w:rsidRPr="001E496B">
        <w:rPr>
          <w:rFonts w:hint="eastAsia"/>
          <w:color w:val="333333"/>
        </w:rPr>
        <w:t>日14时00分（以开标</w:t>
      </w:r>
      <w:proofErr w:type="gramStart"/>
      <w:r w:rsidRPr="001E496B">
        <w:rPr>
          <w:rFonts w:hint="eastAsia"/>
          <w:color w:val="333333"/>
        </w:rPr>
        <w:t>室电子</w:t>
      </w:r>
      <w:proofErr w:type="gramEnd"/>
      <w:r w:rsidRPr="001E496B">
        <w:rPr>
          <w:rFonts w:hint="eastAsia"/>
          <w:color w:val="333333"/>
        </w:rPr>
        <w:t>时钟显示时间为准）开标。逾期送达的投标文件将被拒绝。</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特别提醒：崇川区便民服务中心停车位有限，请各潜在投标人合理选择交通工具，或提前到达投标地点。</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lastRenderedPageBreak/>
        <w:t>9、招标文件等材料从本公告附件下载；招标文件、修改、补充公布的网址及栏目：南通市崇川区人民政府网</w:t>
      </w:r>
      <w:proofErr w:type="gramStart"/>
      <w:r w:rsidRPr="001E496B">
        <w:rPr>
          <w:rFonts w:hint="eastAsia"/>
          <w:color w:val="333333"/>
        </w:rPr>
        <w:t>”</w:t>
      </w:r>
      <w:proofErr w:type="gramEnd"/>
      <w:r w:rsidRPr="001E496B">
        <w:rPr>
          <w:rFonts w:hint="eastAsia"/>
          <w:color w:val="333333"/>
        </w:rPr>
        <w:t>-政府采购与工程招标板块公布，请各投标人自行关注，否则，引起的所有损失由投标人自行承担。</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10、主要资格审查标准和内容详见招标文件中的资格审查文件。</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11、评标办法详见招标文件第四章。</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12、招标人：南通市崇川区水利工程管理中心、南通兴</w:t>
      </w:r>
      <w:proofErr w:type="gramStart"/>
      <w:r w:rsidRPr="001E496B">
        <w:rPr>
          <w:rFonts w:hint="eastAsia"/>
          <w:color w:val="333333"/>
        </w:rPr>
        <w:t>川国有</w:t>
      </w:r>
      <w:proofErr w:type="gramEnd"/>
      <w:r w:rsidRPr="001E496B">
        <w:rPr>
          <w:rFonts w:hint="eastAsia"/>
          <w:color w:val="333333"/>
        </w:rPr>
        <w:t>资产运营有限公司</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地址：南通市崇川区和丰大厦A座91</w:t>
      </w:r>
      <w:r w:rsidR="00993709" w:rsidRPr="001E496B">
        <w:rPr>
          <w:rFonts w:hint="eastAsia"/>
          <w:color w:val="333333"/>
        </w:rPr>
        <w:t>2</w:t>
      </w:r>
      <w:r w:rsidRPr="001E496B">
        <w:rPr>
          <w:rFonts w:hint="eastAsia"/>
          <w:color w:val="333333"/>
        </w:rPr>
        <w:t>室</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联系人：袁先生 联系电话：0513-55883586</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 xml:space="preserve">13、招标代理机构: </w:t>
      </w:r>
      <w:r w:rsidR="00C34259" w:rsidRPr="001E496B">
        <w:rPr>
          <w:rFonts w:hint="eastAsia"/>
          <w:color w:val="333333"/>
        </w:rPr>
        <w:t>南通新江海建设项目管理咨询有限公司</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地址：</w:t>
      </w:r>
      <w:r w:rsidR="00993709" w:rsidRPr="001E496B">
        <w:rPr>
          <w:rFonts w:hint="eastAsia"/>
        </w:rPr>
        <w:t>南通市南大街1</w:t>
      </w:r>
      <w:r w:rsidR="00993709" w:rsidRPr="001E496B">
        <w:rPr>
          <w:rFonts w:hint="eastAsia"/>
          <w:color w:val="333333"/>
        </w:rPr>
        <w:t>29号兴胜大厦5楼</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联系人：</w:t>
      </w:r>
      <w:r w:rsidR="00993709" w:rsidRPr="001E496B">
        <w:rPr>
          <w:rFonts w:hint="eastAsia"/>
          <w:color w:val="333333"/>
        </w:rPr>
        <w:t>于文艳</w:t>
      </w:r>
    </w:p>
    <w:p w:rsidR="008A6FA6" w:rsidRPr="001E496B" w:rsidRDefault="008A6FA6"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联系方式：</w:t>
      </w:r>
      <w:r w:rsidR="00993709" w:rsidRPr="001E496B">
        <w:rPr>
          <w:color w:val="333333"/>
        </w:rPr>
        <w:t>1</w:t>
      </w:r>
      <w:r w:rsidR="00993709" w:rsidRPr="001E496B">
        <w:rPr>
          <w:rFonts w:hint="eastAsia"/>
          <w:color w:val="333333"/>
        </w:rPr>
        <w:t>8012880301</w:t>
      </w:r>
    </w:p>
    <w:p w:rsidR="008A6FA6" w:rsidRPr="001E496B" w:rsidRDefault="00C34259" w:rsidP="001E496B">
      <w:pPr>
        <w:pStyle w:val="a3"/>
        <w:shd w:val="clear" w:color="auto" w:fill="FFFFFF"/>
        <w:spacing w:before="0" w:beforeAutospacing="0" w:after="75" w:afterAutospacing="0" w:line="440" w:lineRule="exact"/>
        <w:ind w:firstLine="482"/>
        <w:rPr>
          <w:rFonts w:hint="eastAsia"/>
          <w:color w:val="333333"/>
        </w:rPr>
      </w:pPr>
      <w:r w:rsidRPr="001E496B">
        <w:rPr>
          <w:rFonts w:hint="eastAsia"/>
          <w:color w:val="333333"/>
        </w:rPr>
        <w:t>2025年</w:t>
      </w:r>
      <w:r w:rsidR="008A6FA6" w:rsidRPr="001E496B">
        <w:rPr>
          <w:rFonts w:hint="eastAsia"/>
          <w:color w:val="333333"/>
        </w:rPr>
        <w:t>5月</w:t>
      </w:r>
      <w:r w:rsidR="00993709" w:rsidRPr="001E496B">
        <w:rPr>
          <w:rFonts w:hint="eastAsia"/>
          <w:color w:val="333333"/>
        </w:rPr>
        <w:t>8</w:t>
      </w:r>
      <w:r w:rsidR="008A6FA6" w:rsidRPr="001E496B">
        <w:rPr>
          <w:rFonts w:hint="eastAsia"/>
          <w:color w:val="333333"/>
        </w:rPr>
        <w:t>日</w:t>
      </w:r>
    </w:p>
    <w:p w:rsidR="008A6FA6" w:rsidRPr="008A6FA6" w:rsidRDefault="008A6FA6" w:rsidP="008A6FA6">
      <w:pPr>
        <w:spacing w:line="440" w:lineRule="exact"/>
        <w:rPr>
          <w:rFonts w:ascii="宋体" w:eastAsia="宋体" w:hAnsi="宋体" w:hint="eastAsia"/>
          <w:sz w:val="24"/>
          <w:szCs w:val="24"/>
        </w:rPr>
      </w:pPr>
    </w:p>
    <w:sectPr w:rsidR="008A6FA6" w:rsidRPr="008A6FA6" w:rsidSect="008A6FA6">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FA6"/>
    <w:rsid w:val="001E496B"/>
    <w:rsid w:val="003D5466"/>
    <w:rsid w:val="00557DEE"/>
    <w:rsid w:val="008A6FA6"/>
    <w:rsid w:val="00993709"/>
    <w:rsid w:val="00A345D6"/>
    <w:rsid w:val="00A85E11"/>
    <w:rsid w:val="00C34259"/>
    <w:rsid w:val="00FC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4BB2D04-93FC-44BF-8FE9-B134958E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6FA6"/>
    <w:pPr>
      <w:widowControl/>
      <w:spacing w:before="100" w:beforeAutospacing="1" w:after="100" w:afterAutospacing="1"/>
      <w:jc w:val="left"/>
    </w:pPr>
    <w:rPr>
      <w:rFonts w:ascii="宋体" w:eastAsia="宋体" w:hAnsi="宋体" w:cs="宋体"/>
      <w:kern w:val="0"/>
      <w:sz w:val="24"/>
      <w:szCs w:val="24"/>
      <w14:ligatures w14:val="none"/>
    </w:rPr>
  </w:style>
  <w:style w:type="paragraph" w:styleId="a4">
    <w:name w:val="Normal Indent"/>
    <w:basedOn w:val="a"/>
    <w:uiPriority w:val="99"/>
    <w:semiHidden/>
    <w:unhideWhenUsed/>
    <w:rsid w:val="00557DE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37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936</Words>
  <Characters>965</Characters>
  <Application>Microsoft Office Word</Application>
  <DocSecurity>0</DocSecurity>
  <Lines>37</Lines>
  <Paragraphs>40</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文艳 于</dc:creator>
  <cp:keywords/>
  <dc:description/>
  <cp:lastModifiedBy>文艳 于</cp:lastModifiedBy>
  <cp:revision>8</cp:revision>
  <dcterms:created xsi:type="dcterms:W3CDTF">2025-05-08T06:18:00Z</dcterms:created>
  <dcterms:modified xsi:type="dcterms:W3CDTF">2025-05-08T06:53:00Z</dcterms:modified>
</cp:coreProperties>
</file>