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9B" w:rsidRDefault="0092769B">
      <w:pPr>
        <w:widowControl/>
        <w:spacing w:line="420" w:lineRule="exact"/>
        <w:jc w:val="center"/>
        <w:rPr>
          <w:rFonts w:ascii="宋体" w:cs="宋体"/>
          <w:b/>
          <w:spacing w:val="26"/>
          <w:w w:val="85"/>
          <w:sz w:val="36"/>
          <w:szCs w:val="36"/>
        </w:rPr>
      </w:pPr>
    </w:p>
    <w:p w:rsidR="0092769B" w:rsidRDefault="0092769B">
      <w:pPr>
        <w:widowControl/>
        <w:spacing w:line="420" w:lineRule="exact"/>
        <w:jc w:val="center"/>
        <w:rPr>
          <w:rFonts w:ascii="宋体" w:cs="宋体"/>
          <w:b/>
          <w:spacing w:val="26"/>
          <w:w w:val="85"/>
          <w:sz w:val="52"/>
          <w:szCs w:val="52"/>
        </w:rPr>
      </w:pPr>
    </w:p>
    <w:p w:rsidR="0092769B" w:rsidRDefault="0080149C">
      <w:pPr>
        <w:tabs>
          <w:tab w:val="left" w:pos="6300"/>
        </w:tabs>
        <w:snapToGrid w:val="0"/>
        <w:spacing w:line="300" w:lineRule="auto"/>
        <w:jc w:val="center"/>
        <w:rPr>
          <w:rFonts w:ascii="宋体" w:hAnsi="宋体" w:cs="宋体"/>
          <w:b/>
          <w:sz w:val="52"/>
          <w:szCs w:val="52"/>
        </w:rPr>
      </w:pPr>
      <w:r>
        <w:rPr>
          <w:rFonts w:ascii="宋体" w:hAnsi="宋体" w:cs="宋体" w:hint="eastAsia"/>
          <w:b/>
          <w:sz w:val="52"/>
          <w:szCs w:val="52"/>
        </w:rPr>
        <w:t>R22002</w:t>
      </w:r>
      <w:r>
        <w:rPr>
          <w:rFonts w:ascii="宋体" w:hAnsi="宋体" w:cs="宋体" w:hint="eastAsia"/>
          <w:b/>
          <w:sz w:val="52"/>
          <w:szCs w:val="52"/>
        </w:rPr>
        <w:t>商品房地块住宅项目全程营销策划及销售代理项目</w:t>
      </w:r>
    </w:p>
    <w:p w:rsidR="0092769B" w:rsidRDefault="0092769B">
      <w:pPr>
        <w:tabs>
          <w:tab w:val="left" w:pos="6300"/>
        </w:tabs>
        <w:snapToGrid w:val="0"/>
        <w:spacing w:line="300" w:lineRule="auto"/>
        <w:jc w:val="center"/>
        <w:rPr>
          <w:rFonts w:ascii="宋体" w:cs="宋体"/>
          <w:b/>
          <w:sz w:val="36"/>
          <w:szCs w:val="36"/>
        </w:rPr>
      </w:pPr>
    </w:p>
    <w:p w:rsidR="0092769B" w:rsidRDefault="0080149C">
      <w:pPr>
        <w:spacing w:line="360" w:lineRule="auto"/>
        <w:jc w:val="center"/>
        <w:rPr>
          <w:rFonts w:ascii="宋体" w:hAnsi="宋体" w:cs="宋体"/>
          <w:sz w:val="40"/>
          <w:szCs w:val="40"/>
        </w:rPr>
      </w:pPr>
      <w:r>
        <w:rPr>
          <w:rFonts w:ascii="宋体" w:hAnsi="宋体" w:cs="宋体" w:hint="eastAsia"/>
          <w:sz w:val="40"/>
          <w:szCs w:val="40"/>
        </w:rPr>
        <w:t>(</w:t>
      </w:r>
      <w:r>
        <w:rPr>
          <w:rFonts w:ascii="宋体" w:hAnsi="宋体" w:cs="宋体" w:hint="eastAsia"/>
          <w:sz w:val="40"/>
          <w:szCs w:val="40"/>
        </w:rPr>
        <w:t>资格后审</w:t>
      </w:r>
      <w:r>
        <w:rPr>
          <w:rFonts w:ascii="宋体" w:hAnsi="宋体" w:cs="宋体" w:hint="eastAsia"/>
          <w:sz w:val="40"/>
          <w:szCs w:val="40"/>
        </w:rPr>
        <w:t>)</w:t>
      </w:r>
    </w:p>
    <w:p w:rsidR="0092769B" w:rsidRDefault="0092769B">
      <w:pPr>
        <w:widowControl/>
        <w:spacing w:line="560" w:lineRule="exact"/>
        <w:jc w:val="center"/>
        <w:rPr>
          <w:rFonts w:ascii="宋体" w:cs="宋体"/>
          <w:b/>
          <w:sz w:val="36"/>
          <w:szCs w:val="36"/>
        </w:rPr>
      </w:pPr>
    </w:p>
    <w:p w:rsidR="0092769B" w:rsidRDefault="0092769B">
      <w:pPr>
        <w:widowControl/>
        <w:spacing w:line="560" w:lineRule="exact"/>
        <w:jc w:val="center"/>
        <w:rPr>
          <w:rFonts w:ascii="宋体" w:cs="宋体"/>
          <w:b/>
          <w:sz w:val="36"/>
          <w:szCs w:val="36"/>
        </w:rPr>
      </w:pPr>
    </w:p>
    <w:p w:rsidR="0092769B" w:rsidRDefault="0092769B">
      <w:pPr>
        <w:tabs>
          <w:tab w:val="left" w:pos="2115"/>
          <w:tab w:val="center" w:pos="4677"/>
        </w:tabs>
        <w:rPr>
          <w:rFonts w:ascii="宋体" w:cs="宋体"/>
          <w:kern w:val="1"/>
          <w:sz w:val="84"/>
          <w:szCs w:val="20"/>
        </w:rPr>
      </w:pPr>
    </w:p>
    <w:p w:rsidR="0092769B" w:rsidRDefault="0092769B">
      <w:pPr>
        <w:jc w:val="center"/>
        <w:rPr>
          <w:rFonts w:ascii="宋体" w:cs="宋体"/>
          <w:kern w:val="1"/>
          <w:sz w:val="24"/>
          <w:szCs w:val="20"/>
        </w:rPr>
      </w:pPr>
    </w:p>
    <w:p w:rsidR="0092769B" w:rsidRDefault="0092769B">
      <w:pPr>
        <w:jc w:val="center"/>
        <w:rPr>
          <w:rFonts w:ascii="宋体" w:cs="宋体"/>
          <w:kern w:val="1"/>
          <w:sz w:val="24"/>
          <w:szCs w:val="20"/>
        </w:rPr>
      </w:pPr>
    </w:p>
    <w:p w:rsidR="0092769B" w:rsidRDefault="0080149C">
      <w:pPr>
        <w:jc w:val="center"/>
        <w:rPr>
          <w:rFonts w:ascii="宋体" w:hAnsi="宋体" w:cs="宋体"/>
          <w:b/>
          <w:kern w:val="1"/>
          <w:sz w:val="72"/>
          <w:szCs w:val="72"/>
        </w:rPr>
      </w:pPr>
      <w:r>
        <w:rPr>
          <w:rFonts w:ascii="宋体" w:hAnsi="宋体" w:cs="宋体" w:hint="eastAsia"/>
          <w:b/>
          <w:kern w:val="1"/>
          <w:sz w:val="72"/>
          <w:szCs w:val="72"/>
        </w:rPr>
        <w:t>公开招标文件</w:t>
      </w:r>
    </w:p>
    <w:p w:rsidR="0092769B" w:rsidRDefault="0092769B">
      <w:pPr>
        <w:jc w:val="center"/>
        <w:rPr>
          <w:rFonts w:ascii="宋体" w:cs="宋体"/>
          <w:b/>
          <w:kern w:val="1"/>
          <w:sz w:val="92"/>
          <w:szCs w:val="92"/>
        </w:rPr>
      </w:pPr>
    </w:p>
    <w:p w:rsidR="0092769B" w:rsidRDefault="0092769B">
      <w:pPr>
        <w:spacing w:line="360" w:lineRule="auto"/>
        <w:ind w:firstLine="1501"/>
        <w:rPr>
          <w:rFonts w:ascii="宋体" w:cs="宋体"/>
          <w:b/>
          <w:kern w:val="1"/>
          <w:sz w:val="30"/>
        </w:rPr>
      </w:pPr>
    </w:p>
    <w:p w:rsidR="0092769B" w:rsidRDefault="0092769B">
      <w:pPr>
        <w:spacing w:line="360" w:lineRule="auto"/>
        <w:ind w:firstLine="1501"/>
        <w:rPr>
          <w:rFonts w:ascii="宋体" w:cs="宋体"/>
          <w:b/>
          <w:kern w:val="1"/>
          <w:sz w:val="30"/>
        </w:rPr>
      </w:pPr>
    </w:p>
    <w:p w:rsidR="0092769B" w:rsidRDefault="0092769B">
      <w:pPr>
        <w:spacing w:line="360" w:lineRule="auto"/>
        <w:ind w:firstLine="360"/>
        <w:rPr>
          <w:rFonts w:ascii="宋体" w:cs="宋体"/>
          <w:kern w:val="1"/>
          <w:sz w:val="30"/>
          <w:szCs w:val="30"/>
          <w:u w:val="single"/>
        </w:rPr>
      </w:pPr>
    </w:p>
    <w:p w:rsidR="0092769B" w:rsidRDefault="0080149C">
      <w:pPr>
        <w:spacing w:line="360" w:lineRule="auto"/>
        <w:ind w:firstLineChars="400" w:firstLine="1285"/>
        <w:rPr>
          <w:rFonts w:ascii="宋体" w:hAnsi="宋体" w:cs="宋体"/>
          <w:b/>
          <w:kern w:val="1"/>
          <w:sz w:val="32"/>
          <w:szCs w:val="32"/>
        </w:rPr>
      </w:pPr>
      <w:r>
        <w:rPr>
          <w:rFonts w:ascii="宋体" w:hAnsi="宋体" w:cs="宋体" w:hint="eastAsia"/>
          <w:b/>
          <w:kern w:val="1"/>
          <w:sz w:val="32"/>
          <w:szCs w:val="32"/>
        </w:rPr>
        <w:t>招标人：</w:t>
      </w:r>
      <w:r>
        <w:rPr>
          <w:rFonts w:ascii="宋体" w:hAnsi="宋体" w:cs="宋体" w:hint="eastAsia"/>
          <w:b/>
          <w:kern w:val="1"/>
          <w:sz w:val="32"/>
          <w:szCs w:val="32"/>
          <w:u w:val="single"/>
        </w:rPr>
        <w:t>南通市城镇房地产开发有限公司</w:t>
      </w:r>
    </w:p>
    <w:p w:rsidR="0092769B" w:rsidRDefault="0080149C">
      <w:pPr>
        <w:spacing w:line="360" w:lineRule="auto"/>
        <w:ind w:firstLineChars="400" w:firstLine="1285"/>
        <w:rPr>
          <w:rFonts w:ascii="宋体" w:cs="宋体"/>
          <w:b/>
          <w:kern w:val="1"/>
          <w:sz w:val="32"/>
          <w:szCs w:val="32"/>
        </w:rPr>
      </w:pPr>
      <w:r>
        <w:rPr>
          <w:rFonts w:ascii="宋体" w:hAnsi="宋体" w:cs="宋体" w:hint="eastAsia"/>
          <w:b/>
          <w:kern w:val="1"/>
          <w:sz w:val="32"/>
          <w:szCs w:val="32"/>
        </w:rPr>
        <w:t>招标代理：</w:t>
      </w:r>
      <w:r>
        <w:rPr>
          <w:rFonts w:ascii="宋体" w:hAnsi="宋体" w:cs="宋体" w:hint="eastAsia"/>
          <w:b/>
          <w:kern w:val="1"/>
          <w:sz w:val="32"/>
          <w:szCs w:val="32"/>
          <w:u w:val="single"/>
        </w:rPr>
        <w:t>江苏海审工程咨询有限公司</w:t>
      </w:r>
    </w:p>
    <w:p w:rsidR="0092769B" w:rsidRDefault="0080149C">
      <w:pPr>
        <w:spacing w:line="360" w:lineRule="auto"/>
        <w:ind w:firstLineChars="400" w:firstLine="1285"/>
        <w:rPr>
          <w:rFonts w:ascii="宋体" w:cs="宋体"/>
          <w:kern w:val="1"/>
          <w:sz w:val="24"/>
          <w:u w:val="single"/>
        </w:rPr>
        <w:sectPr w:rsidR="0092769B">
          <w:footerReference w:type="default" r:id="rId8"/>
          <w:pgSz w:w="11906" w:h="16838"/>
          <w:pgMar w:top="1440" w:right="1646" w:bottom="1090" w:left="1440" w:header="720" w:footer="903" w:gutter="0"/>
          <w:pgNumType w:start="1"/>
          <w:cols w:space="720"/>
        </w:sectPr>
      </w:pPr>
      <w:r>
        <w:rPr>
          <w:rFonts w:ascii="宋体" w:hAnsi="宋体" w:cs="宋体" w:hint="eastAsia"/>
          <w:b/>
          <w:kern w:val="1"/>
          <w:sz w:val="32"/>
          <w:szCs w:val="32"/>
        </w:rPr>
        <w:t>日期：</w:t>
      </w:r>
      <w:r>
        <w:rPr>
          <w:rFonts w:ascii="宋体" w:hAnsi="宋体" w:cs="宋体" w:hint="eastAsia"/>
          <w:b/>
          <w:kern w:val="1"/>
          <w:sz w:val="32"/>
          <w:szCs w:val="32"/>
          <w:u w:val="single"/>
        </w:rPr>
        <w:t>二〇二三年</w:t>
      </w:r>
      <w:r>
        <w:rPr>
          <w:rFonts w:ascii="宋体" w:hAnsi="宋体" w:cs="宋体" w:hint="eastAsia"/>
          <w:b/>
          <w:kern w:val="1"/>
          <w:sz w:val="32"/>
          <w:szCs w:val="32"/>
          <w:u w:val="single"/>
        </w:rPr>
        <w:t>七</w:t>
      </w:r>
      <w:r>
        <w:rPr>
          <w:rFonts w:ascii="宋体" w:hAnsi="宋体" w:cs="宋体" w:hint="eastAsia"/>
          <w:b/>
          <w:kern w:val="1"/>
          <w:sz w:val="32"/>
          <w:szCs w:val="32"/>
          <w:u w:val="single"/>
        </w:rPr>
        <w:t>月</w:t>
      </w:r>
      <w:r>
        <w:rPr>
          <w:rFonts w:ascii="宋体" w:hAnsi="宋体" w:cs="宋体" w:hint="eastAsia"/>
          <w:b/>
          <w:kern w:val="1"/>
          <w:sz w:val="32"/>
          <w:szCs w:val="32"/>
          <w:u w:val="single"/>
        </w:rPr>
        <w:t>十一</w:t>
      </w:r>
      <w:r>
        <w:rPr>
          <w:rFonts w:ascii="宋体" w:hAnsi="宋体" w:cs="宋体" w:hint="eastAsia"/>
          <w:b/>
          <w:kern w:val="1"/>
          <w:sz w:val="32"/>
          <w:szCs w:val="32"/>
          <w:u w:val="single"/>
        </w:rPr>
        <w:t>日</w:t>
      </w:r>
      <w:bookmarkStart w:id="0" w:name="_Toc108584073"/>
      <w:bookmarkStart w:id="1" w:name="_Toc152042286"/>
      <w:bookmarkStart w:id="2" w:name="_Toc196474969"/>
      <w:bookmarkStart w:id="3" w:name="_Toc144974478"/>
      <w:bookmarkStart w:id="4" w:name="_Toc293759050"/>
      <w:bookmarkEnd w:id="0"/>
      <w:bookmarkEnd w:id="1"/>
      <w:bookmarkEnd w:id="2"/>
      <w:bookmarkEnd w:id="3"/>
      <w:bookmarkEnd w:id="4"/>
    </w:p>
    <w:p w:rsidR="0092769B" w:rsidRDefault="0080149C">
      <w:pPr>
        <w:spacing w:line="360" w:lineRule="auto"/>
        <w:jc w:val="center"/>
        <w:rPr>
          <w:rFonts w:ascii="宋体" w:cs="宋体"/>
          <w:b/>
          <w:color w:val="auto"/>
          <w:kern w:val="1"/>
          <w:sz w:val="32"/>
          <w:szCs w:val="32"/>
        </w:rPr>
      </w:pPr>
      <w:r>
        <w:rPr>
          <w:rFonts w:ascii="宋体" w:hAnsi="宋体" w:cs="宋体" w:hint="eastAsia"/>
          <w:b/>
          <w:color w:val="auto"/>
          <w:kern w:val="1"/>
          <w:sz w:val="32"/>
          <w:szCs w:val="32"/>
        </w:rPr>
        <w:lastRenderedPageBreak/>
        <w:t>第一章招标公告</w:t>
      </w:r>
    </w:p>
    <w:p w:rsidR="0092769B" w:rsidRDefault="0080149C">
      <w:pPr>
        <w:tabs>
          <w:tab w:val="left" w:pos="6300"/>
        </w:tabs>
        <w:snapToGrid w:val="0"/>
        <w:spacing w:line="300" w:lineRule="auto"/>
        <w:jc w:val="center"/>
        <w:rPr>
          <w:rFonts w:ascii="宋体" w:cs="宋体"/>
          <w:b/>
          <w:color w:val="auto"/>
          <w:kern w:val="1"/>
          <w:sz w:val="28"/>
          <w:szCs w:val="28"/>
        </w:rPr>
      </w:pPr>
      <w:bookmarkStart w:id="5" w:name="OLE_LINK3"/>
      <w:bookmarkStart w:id="6" w:name="OLE_LINK1"/>
      <w:r>
        <w:rPr>
          <w:rFonts w:ascii="宋体" w:hAnsi="宋体" w:cs="宋体" w:hint="eastAsia"/>
          <w:b/>
          <w:color w:val="auto"/>
          <w:kern w:val="1"/>
          <w:sz w:val="32"/>
          <w:szCs w:val="32"/>
        </w:rPr>
        <w:t>R22002</w:t>
      </w:r>
      <w:r>
        <w:rPr>
          <w:rFonts w:ascii="宋体" w:hAnsi="宋体" w:cs="宋体" w:hint="eastAsia"/>
          <w:b/>
          <w:color w:val="auto"/>
          <w:kern w:val="1"/>
          <w:sz w:val="32"/>
          <w:szCs w:val="32"/>
        </w:rPr>
        <w:t>商品房地块住宅项目全程营销策划及销售代理项目招标公告</w:t>
      </w:r>
      <w:r>
        <w:rPr>
          <w:rFonts w:ascii="宋体" w:hAnsi="宋体" w:cs="宋体" w:hint="eastAsia"/>
          <w:b/>
          <w:color w:val="auto"/>
          <w:kern w:val="1"/>
          <w:sz w:val="28"/>
          <w:szCs w:val="28"/>
        </w:rPr>
        <w:t>（资格后审）</w:t>
      </w:r>
    </w:p>
    <w:p w:rsidR="0092769B" w:rsidRDefault="0080149C">
      <w:pPr>
        <w:widowControl/>
        <w:spacing w:line="336" w:lineRule="auto"/>
        <w:ind w:firstLine="386"/>
        <w:rPr>
          <w:rFonts w:ascii="宋体" w:hAnsi="宋体" w:cs="宋体"/>
          <w:color w:val="auto"/>
          <w:szCs w:val="21"/>
        </w:rPr>
      </w:pPr>
      <w:r>
        <w:rPr>
          <w:rFonts w:ascii="宋体" w:hAnsi="宋体" w:cs="宋体" w:hint="eastAsia"/>
          <w:color w:val="auto"/>
          <w:szCs w:val="21"/>
          <w:u w:val="single"/>
        </w:rPr>
        <w:t>R22002</w:t>
      </w:r>
      <w:r>
        <w:rPr>
          <w:rFonts w:ascii="宋体" w:hAnsi="宋体" w:cs="宋体" w:hint="eastAsia"/>
          <w:color w:val="auto"/>
          <w:szCs w:val="21"/>
          <w:u w:val="single"/>
        </w:rPr>
        <w:t>商品房地块住宅项目全程营销策划及销售代理项目</w:t>
      </w:r>
      <w:r>
        <w:rPr>
          <w:rFonts w:ascii="宋体" w:hAnsi="宋体" w:cs="宋体" w:hint="eastAsia"/>
          <w:color w:val="auto"/>
          <w:szCs w:val="21"/>
        </w:rPr>
        <w:t>已经上级有关部门批准实施，项目所需资金已经落实，资金来源为</w:t>
      </w:r>
      <w:r>
        <w:rPr>
          <w:rFonts w:ascii="宋体" w:hAnsi="宋体" w:cs="宋体" w:hint="eastAsia"/>
          <w:color w:val="auto"/>
          <w:szCs w:val="21"/>
          <w:u w:val="single"/>
        </w:rPr>
        <w:t>公司自筹</w:t>
      </w:r>
      <w:r>
        <w:rPr>
          <w:rFonts w:ascii="宋体" w:hAnsi="宋体" w:cs="宋体" w:hint="eastAsia"/>
          <w:color w:val="auto"/>
          <w:szCs w:val="21"/>
        </w:rPr>
        <w:t>。现通过公开招标方式邀请潜在投标人参加本项目的投标。</w:t>
      </w:r>
    </w:p>
    <w:p w:rsidR="0092769B" w:rsidRDefault="0080149C">
      <w:pPr>
        <w:widowControl/>
        <w:spacing w:line="336" w:lineRule="auto"/>
        <w:rPr>
          <w:rFonts w:ascii="宋体" w:hAnsi="宋体" w:cs="宋体"/>
          <w:color w:val="auto"/>
          <w:szCs w:val="21"/>
        </w:rPr>
      </w:pPr>
      <w:r>
        <w:rPr>
          <w:rFonts w:ascii="宋体" w:hAnsi="宋体" w:cs="宋体" w:hint="eastAsia"/>
          <w:b/>
          <w:bCs/>
          <w:color w:val="auto"/>
          <w:szCs w:val="21"/>
        </w:rPr>
        <w:t>一、项目概况：</w:t>
      </w:r>
    </w:p>
    <w:p w:rsidR="0092769B" w:rsidRDefault="0080149C">
      <w:pPr>
        <w:widowControl/>
        <w:spacing w:line="336" w:lineRule="auto"/>
        <w:ind w:firstLine="386"/>
        <w:rPr>
          <w:rFonts w:ascii="宋体" w:hAnsi="宋体" w:cs="宋体"/>
          <w:color w:val="auto"/>
          <w:szCs w:val="21"/>
          <w:u w:val="single"/>
        </w:rPr>
      </w:pPr>
      <w:r>
        <w:rPr>
          <w:rFonts w:ascii="宋体" w:hAnsi="宋体" w:cs="宋体" w:hint="eastAsia"/>
          <w:color w:val="auto"/>
          <w:szCs w:val="21"/>
        </w:rPr>
        <w:t>1</w:t>
      </w:r>
      <w:r>
        <w:rPr>
          <w:rFonts w:ascii="宋体" w:hAnsi="宋体" w:cs="宋体" w:hint="eastAsia"/>
          <w:color w:val="auto"/>
          <w:szCs w:val="21"/>
        </w:rPr>
        <w:t>、项目名称：</w:t>
      </w:r>
      <w:r>
        <w:rPr>
          <w:rFonts w:ascii="宋体" w:hAnsi="宋体" w:cs="宋体" w:hint="eastAsia"/>
          <w:color w:val="auto"/>
          <w:szCs w:val="21"/>
          <w:u w:val="single"/>
        </w:rPr>
        <w:t>R22002</w:t>
      </w:r>
      <w:r>
        <w:rPr>
          <w:rFonts w:ascii="宋体" w:hAnsi="宋体" w:cs="宋体" w:hint="eastAsia"/>
          <w:color w:val="auto"/>
          <w:szCs w:val="21"/>
          <w:u w:val="single"/>
        </w:rPr>
        <w:t>商品房地块住宅项目全程营销策划及销售代理项目</w:t>
      </w:r>
    </w:p>
    <w:p w:rsidR="0092769B" w:rsidRDefault="0080149C">
      <w:pPr>
        <w:widowControl/>
        <w:spacing w:line="336" w:lineRule="auto"/>
        <w:ind w:firstLine="386"/>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、项目地点：</w:t>
      </w:r>
      <w:r>
        <w:rPr>
          <w:rFonts w:ascii="宋体" w:hAnsi="宋体" w:cs="宋体" w:hint="eastAsia"/>
          <w:color w:val="auto"/>
          <w:szCs w:val="21"/>
          <w:u w:val="single"/>
        </w:rPr>
        <w:t>该地块位于通吕运河南、晏园南岸东侧</w:t>
      </w:r>
    </w:p>
    <w:p w:rsidR="0092769B" w:rsidRDefault="0080149C">
      <w:pPr>
        <w:widowControl/>
        <w:spacing w:line="336" w:lineRule="auto"/>
        <w:ind w:firstLine="386"/>
        <w:rPr>
          <w:rFonts w:ascii="宋体" w:hAnsi="宋体" w:cs="宋体"/>
          <w:color w:val="auto"/>
          <w:szCs w:val="21"/>
          <w:u w:val="single"/>
        </w:rPr>
      </w:pPr>
      <w:r>
        <w:rPr>
          <w:rFonts w:ascii="宋体" w:hAnsi="宋体" w:cs="宋体" w:hint="eastAsia"/>
          <w:color w:val="auto"/>
          <w:szCs w:val="21"/>
        </w:rPr>
        <w:t>3</w:t>
      </w:r>
      <w:r>
        <w:rPr>
          <w:rFonts w:ascii="宋体" w:hAnsi="宋体" w:cs="宋体" w:hint="eastAsia"/>
          <w:color w:val="auto"/>
          <w:szCs w:val="21"/>
        </w:rPr>
        <w:t>、项目规模：</w:t>
      </w:r>
      <w:r>
        <w:rPr>
          <w:rFonts w:ascii="宋体" w:hAnsi="宋体" w:cs="宋体" w:hint="eastAsia"/>
          <w:szCs w:val="21"/>
          <w:u w:val="single"/>
        </w:rPr>
        <w:t>规划总用地面积约</w:t>
      </w:r>
      <w:r>
        <w:rPr>
          <w:rFonts w:ascii="宋体" w:hAnsi="宋体" w:cs="宋体" w:hint="eastAsia"/>
          <w:color w:val="auto"/>
          <w:szCs w:val="21"/>
          <w:u w:val="single"/>
        </w:rPr>
        <w:t>9207.83</w:t>
      </w:r>
      <w:r>
        <w:rPr>
          <w:rFonts w:ascii="宋体" w:hAnsi="宋体" w:cs="宋体" w:hint="eastAsia"/>
          <w:color w:val="auto"/>
          <w:szCs w:val="21"/>
          <w:u w:val="single"/>
        </w:rPr>
        <w:t>㎡</w:t>
      </w:r>
      <w:r>
        <w:rPr>
          <w:rFonts w:ascii="宋体" w:hAnsi="宋体" w:cs="宋体" w:hint="eastAsia"/>
          <w:szCs w:val="21"/>
          <w:u w:val="single"/>
        </w:rPr>
        <w:t>（具体面积以用地勘测定界图为准）</w:t>
      </w:r>
      <w:r>
        <w:rPr>
          <w:rFonts w:ascii="宋体" w:hAnsi="宋体" w:cs="宋体" w:hint="eastAsia"/>
          <w:color w:val="auto"/>
          <w:szCs w:val="21"/>
          <w:u w:val="single"/>
        </w:rPr>
        <w:t>，容积率</w:t>
      </w:r>
      <w:r>
        <w:rPr>
          <w:rFonts w:ascii="宋体" w:hAnsi="宋体" w:cs="宋体" w:hint="eastAsia"/>
          <w:color w:val="auto"/>
          <w:szCs w:val="21"/>
          <w:u w:val="single"/>
        </w:rPr>
        <w:t>1.39</w:t>
      </w:r>
      <w:r>
        <w:rPr>
          <w:rFonts w:ascii="宋体" w:hAnsi="宋体" w:cs="宋体" w:hint="eastAsia"/>
          <w:color w:val="auto"/>
          <w:szCs w:val="21"/>
          <w:u w:val="single"/>
        </w:rPr>
        <w:t>，绿地率</w:t>
      </w:r>
      <w:r>
        <w:rPr>
          <w:rFonts w:ascii="宋体" w:hAnsi="宋体" w:cs="宋体" w:hint="eastAsia"/>
          <w:color w:val="auto"/>
          <w:szCs w:val="21"/>
          <w:u w:val="single"/>
        </w:rPr>
        <w:t>37%</w:t>
      </w:r>
      <w:r>
        <w:rPr>
          <w:rFonts w:ascii="宋体" w:hAnsi="宋体" w:cs="宋体" w:hint="eastAsia"/>
          <w:color w:val="auto"/>
          <w:szCs w:val="21"/>
          <w:u w:val="single"/>
        </w:rPr>
        <w:t>。</w:t>
      </w:r>
      <w:r>
        <w:rPr>
          <w:rFonts w:ascii="宋体" w:hAnsi="宋体" w:cs="宋体" w:hint="eastAsia"/>
          <w:color w:val="auto"/>
          <w:szCs w:val="21"/>
          <w:u w:val="single"/>
        </w:rPr>
        <w:t xml:space="preserve"> (</w:t>
      </w:r>
      <w:r>
        <w:rPr>
          <w:rFonts w:ascii="宋体" w:hAnsi="宋体" w:cs="宋体" w:hint="eastAsia"/>
          <w:color w:val="auto"/>
          <w:szCs w:val="21"/>
          <w:u w:val="single"/>
        </w:rPr>
        <w:t>具体按规划部门要求为准</w:t>
      </w:r>
      <w:r>
        <w:rPr>
          <w:rFonts w:ascii="宋体" w:hAnsi="宋体" w:cs="宋体" w:hint="eastAsia"/>
          <w:color w:val="auto"/>
          <w:szCs w:val="21"/>
          <w:u w:val="single"/>
        </w:rPr>
        <w:t xml:space="preserve">)  </w:t>
      </w:r>
    </w:p>
    <w:p w:rsidR="0092769B" w:rsidRDefault="0080149C">
      <w:pPr>
        <w:widowControl/>
        <w:spacing w:line="336" w:lineRule="auto"/>
        <w:ind w:firstLine="386"/>
        <w:rPr>
          <w:rFonts w:ascii="宋体" w:hAnsi="宋体" w:cs="宋体"/>
          <w:color w:val="auto"/>
          <w:szCs w:val="21"/>
          <w:u w:val="single"/>
        </w:rPr>
      </w:pPr>
      <w:r>
        <w:rPr>
          <w:rFonts w:ascii="宋体" w:hAnsi="宋体" w:cs="宋体" w:hint="eastAsia"/>
          <w:color w:val="auto"/>
          <w:szCs w:val="21"/>
        </w:rPr>
        <w:t>4</w:t>
      </w:r>
      <w:r>
        <w:rPr>
          <w:rFonts w:ascii="宋体" w:hAnsi="宋体" w:cs="宋体" w:hint="eastAsia"/>
          <w:color w:val="auto"/>
          <w:szCs w:val="21"/>
        </w:rPr>
        <w:t>、招标范围</w:t>
      </w:r>
      <w:bookmarkStart w:id="7" w:name="OLE_LINK2"/>
      <w:r>
        <w:rPr>
          <w:rFonts w:ascii="宋体" w:hAnsi="宋体" w:cs="宋体" w:hint="eastAsia"/>
          <w:color w:val="auto"/>
          <w:szCs w:val="21"/>
        </w:rPr>
        <w:t>：</w:t>
      </w:r>
      <w:bookmarkEnd w:id="7"/>
      <w:r>
        <w:rPr>
          <w:rFonts w:ascii="宋体" w:hAnsi="宋体" w:cs="宋体" w:hint="eastAsia"/>
          <w:color w:val="auto"/>
          <w:szCs w:val="21"/>
          <w:u w:val="single"/>
        </w:rPr>
        <w:t>R22002</w:t>
      </w:r>
      <w:r>
        <w:rPr>
          <w:rFonts w:ascii="宋体" w:hAnsi="宋体" w:cs="宋体" w:hint="eastAsia"/>
          <w:color w:val="auto"/>
          <w:szCs w:val="21"/>
          <w:u w:val="single"/>
        </w:rPr>
        <w:t>商品房地块（可销售住宅面积</w:t>
      </w:r>
      <w:r>
        <w:rPr>
          <w:rFonts w:ascii="宋体" w:hAnsi="宋体" w:cs="宋体" w:hint="eastAsia"/>
          <w:color w:val="auto"/>
          <w:szCs w:val="21"/>
          <w:u w:val="single"/>
        </w:rPr>
        <w:t>1</w:t>
      </w:r>
      <w:r>
        <w:rPr>
          <w:rFonts w:ascii="宋体" w:hAnsi="宋体" w:cs="宋体" w:hint="eastAsia"/>
          <w:color w:val="auto"/>
          <w:szCs w:val="21"/>
          <w:u w:val="single"/>
        </w:rPr>
        <w:t>2422.81</w:t>
      </w:r>
      <w:r>
        <w:rPr>
          <w:rFonts w:ascii="宋体" w:hAnsi="宋体" w:cs="宋体" w:hint="eastAsia"/>
          <w:color w:val="auto"/>
          <w:szCs w:val="21"/>
          <w:u w:val="single"/>
        </w:rPr>
        <w:t>㎡，地下总建筑面积</w:t>
      </w:r>
      <w:r>
        <w:rPr>
          <w:rFonts w:ascii="宋体" w:hAnsi="宋体" w:cs="宋体" w:hint="eastAsia"/>
          <w:color w:val="auto"/>
          <w:szCs w:val="21"/>
          <w:u w:val="single"/>
        </w:rPr>
        <w:t>8548.63</w:t>
      </w:r>
      <w:r>
        <w:rPr>
          <w:rFonts w:ascii="宋体" w:hAnsi="宋体" w:cs="宋体" w:hint="eastAsia"/>
          <w:color w:val="auto"/>
          <w:szCs w:val="21"/>
          <w:u w:val="single"/>
        </w:rPr>
        <w:t>㎡，共计</w:t>
      </w:r>
      <w:r>
        <w:rPr>
          <w:rFonts w:ascii="宋体" w:hAnsi="宋体" w:cs="宋体" w:hint="eastAsia"/>
          <w:color w:val="auto"/>
          <w:szCs w:val="21"/>
          <w:u w:val="single"/>
        </w:rPr>
        <w:t>55</w:t>
      </w:r>
      <w:r>
        <w:rPr>
          <w:rFonts w:ascii="宋体" w:hAnsi="宋体" w:cs="宋体" w:hint="eastAsia"/>
          <w:color w:val="auto"/>
          <w:szCs w:val="21"/>
          <w:u w:val="single"/>
        </w:rPr>
        <w:t>套，其中</w:t>
      </w:r>
      <w:r>
        <w:rPr>
          <w:rFonts w:ascii="宋体" w:hAnsi="宋体" w:cs="宋体" w:hint="eastAsia"/>
          <w:color w:val="auto"/>
          <w:szCs w:val="21"/>
          <w:u w:val="single"/>
        </w:rPr>
        <w:t>215</w:t>
      </w:r>
      <w:r>
        <w:rPr>
          <w:rFonts w:ascii="宋体" w:hAnsi="宋体" w:cs="宋体" w:hint="eastAsia"/>
          <w:color w:val="auto"/>
          <w:szCs w:val="21"/>
          <w:u w:val="single"/>
        </w:rPr>
        <w:t>㎡有</w:t>
      </w:r>
      <w:r>
        <w:rPr>
          <w:rFonts w:ascii="宋体" w:hAnsi="宋体" w:cs="宋体" w:hint="eastAsia"/>
          <w:color w:val="auto"/>
          <w:szCs w:val="21"/>
          <w:u w:val="single"/>
        </w:rPr>
        <w:t>21</w:t>
      </w:r>
      <w:r>
        <w:rPr>
          <w:rFonts w:ascii="宋体" w:hAnsi="宋体" w:cs="宋体" w:hint="eastAsia"/>
          <w:color w:val="auto"/>
          <w:szCs w:val="21"/>
          <w:u w:val="single"/>
        </w:rPr>
        <w:t>套，</w:t>
      </w:r>
      <w:r>
        <w:rPr>
          <w:rFonts w:ascii="宋体" w:hAnsi="宋体" w:cs="宋体" w:hint="eastAsia"/>
          <w:color w:val="auto"/>
          <w:szCs w:val="21"/>
          <w:u w:val="single"/>
        </w:rPr>
        <w:t>218</w:t>
      </w:r>
      <w:r>
        <w:rPr>
          <w:rFonts w:ascii="宋体" w:hAnsi="宋体" w:cs="宋体" w:hint="eastAsia"/>
          <w:color w:val="auto"/>
          <w:szCs w:val="21"/>
          <w:u w:val="single"/>
        </w:rPr>
        <w:t>㎡有</w:t>
      </w:r>
      <w:r>
        <w:rPr>
          <w:rFonts w:ascii="宋体" w:hAnsi="宋体" w:cs="宋体" w:hint="eastAsia"/>
          <w:color w:val="auto"/>
          <w:szCs w:val="21"/>
          <w:u w:val="single"/>
        </w:rPr>
        <w:t>22</w:t>
      </w:r>
      <w:r>
        <w:rPr>
          <w:rFonts w:ascii="宋体" w:hAnsi="宋体" w:cs="宋体" w:hint="eastAsia"/>
          <w:color w:val="auto"/>
          <w:szCs w:val="21"/>
          <w:u w:val="single"/>
        </w:rPr>
        <w:t>套，联排别墅</w:t>
      </w:r>
      <w:r>
        <w:rPr>
          <w:rFonts w:ascii="宋体" w:hAnsi="宋体" w:cs="宋体" w:hint="eastAsia"/>
          <w:color w:val="auto"/>
          <w:szCs w:val="21"/>
          <w:u w:val="single"/>
        </w:rPr>
        <w:t>249</w:t>
      </w:r>
      <w:r>
        <w:rPr>
          <w:rFonts w:ascii="宋体" w:hAnsi="宋体" w:cs="宋体" w:hint="eastAsia"/>
          <w:color w:val="auto"/>
          <w:szCs w:val="21"/>
          <w:u w:val="single"/>
        </w:rPr>
        <w:t>㎡有</w:t>
      </w:r>
      <w:r>
        <w:rPr>
          <w:rFonts w:ascii="宋体" w:hAnsi="宋体" w:cs="宋体" w:hint="eastAsia"/>
          <w:color w:val="auto"/>
          <w:szCs w:val="21"/>
          <w:u w:val="single"/>
        </w:rPr>
        <w:t>12</w:t>
      </w:r>
      <w:r>
        <w:rPr>
          <w:rFonts w:ascii="宋体" w:hAnsi="宋体" w:cs="宋体" w:hint="eastAsia"/>
          <w:color w:val="auto"/>
          <w:szCs w:val="21"/>
          <w:u w:val="single"/>
        </w:rPr>
        <w:t>套。小区采用人车分流，封闭式管理，地下机动车停车位</w:t>
      </w:r>
      <w:r>
        <w:rPr>
          <w:rFonts w:ascii="宋体" w:hAnsi="宋体" w:cs="宋体" w:hint="eastAsia"/>
          <w:color w:val="auto"/>
          <w:szCs w:val="21"/>
          <w:u w:val="single"/>
        </w:rPr>
        <w:t>154</w:t>
      </w:r>
      <w:r>
        <w:rPr>
          <w:rFonts w:ascii="宋体" w:hAnsi="宋体" w:cs="宋体" w:hint="eastAsia"/>
          <w:color w:val="auto"/>
          <w:szCs w:val="21"/>
          <w:u w:val="single"/>
        </w:rPr>
        <w:t>辆，其中可销售机动车位</w:t>
      </w:r>
      <w:r>
        <w:rPr>
          <w:rFonts w:ascii="宋体" w:hAnsi="宋体" w:cs="宋体" w:hint="eastAsia"/>
          <w:color w:val="auto"/>
          <w:szCs w:val="21"/>
          <w:u w:val="single"/>
        </w:rPr>
        <w:t>126</w:t>
      </w:r>
      <w:r>
        <w:rPr>
          <w:rFonts w:ascii="宋体" w:hAnsi="宋体" w:cs="宋体" w:hint="eastAsia"/>
          <w:color w:val="auto"/>
          <w:szCs w:val="21"/>
          <w:u w:val="single"/>
        </w:rPr>
        <w:t>辆）</w:t>
      </w:r>
      <w:r>
        <w:rPr>
          <w:rFonts w:ascii="宋体" w:hAnsi="宋体" w:cs="宋体" w:hint="eastAsia"/>
          <w:color w:val="auto"/>
          <w:szCs w:val="21"/>
          <w:u w:val="single"/>
          <w:lang w:val="zh-CN"/>
        </w:rPr>
        <w:t>前期策划、营销策划、广告策划、销售代理以及项目相关的品牌形象塑造、企业文化宣传等工作。</w:t>
      </w:r>
    </w:p>
    <w:p w:rsidR="0092769B" w:rsidRDefault="0080149C">
      <w:pPr>
        <w:widowControl/>
        <w:spacing w:line="336" w:lineRule="auto"/>
        <w:rPr>
          <w:rFonts w:ascii="宋体" w:hAnsi="宋体" w:cs="宋体"/>
          <w:b/>
          <w:bCs/>
          <w:color w:val="auto"/>
          <w:szCs w:val="21"/>
        </w:rPr>
      </w:pPr>
      <w:r>
        <w:rPr>
          <w:rFonts w:ascii="宋体" w:hAnsi="宋体" w:cs="宋体" w:hint="eastAsia"/>
          <w:b/>
          <w:bCs/>
          <w:color w:val="auto"/>
          <w:szCs w:val="21"/>
          <w:lang w:val="zh-CN"/>
        </w:rPr>
        <w:t>注：</w:t>
      </w:r>
      <w:r>
        <w:rPr>
          <w:rFonts w:ascii="宋体" w:hAnsi="宋体" w:cs="宋体" w:hint="eastAsia"/>
          <w:b/>
          <w:bCs/>
          <w:color w:val="auto"/>
          <w:szCs w:val="21"/>
        </w:rPr>
        <w:t>①所售房源由甲方确定，如甲方自行销售的房源，结算时不计入销售总额。</w:t>
      </w:r>
    </w:p>
    <w:p w:rsidR="0092769B" w:rsidRDefault="0080149C">
      <w:pPr>
        <w:widowControl/>
        <w:spacing w:line="336" w:lineRule="auto"/>
        <w:ind w:firstLineChars="200" w:firstLine="422"/>
        <w:rPr>
          <w:rFonts w:ascii="宋体" w:hAnsi="宋体" w:cs="宋体"/>
          <w:b/>
          <w:bCs/>
          <w:color w:val="auto"/>
          <w:szCs w:val="21"/>
        </w:rPr>
      </w:pPr>
      <w:r>
        <w:rPr>
          <w:rFonts w:ascii="宋体" w:hAnsi="宋体" w:cs="宋体" w:hint="eastAsia"/>
          <w:b/>
          <w:bCs/>
          <w:color w:val="auto"/>
          <w:szCs w:val="21"/>
        </w:rPr>
        <w:t>②除住宅外，商业及其他部位后期如需销售，则参照此次住宅中标费率执行。</w:t>
      </w:r>
    </w:p>
    <w:p w:rsidR="0092769B" w:rsidRDefault="0080149C">
      <w:pPr>
        <w:widowControl/>
        <w:spacing w:line="336" w:lineRule="auto"/>
        <w:ind w:firstLine="386"/>
        <w:rPr>
          <w:rFonts w:ascii="宋体" w:hAnsi="宋体" w:cs="宋体"/>
          <w:color w:val="auto"/>
          <w:szCs w:val="21"/>
          <w:u w:val="single"/>
        </w:rPr>
      </w:pPr>
      <w:r>
        <w:rPr>
          <w:rFonts w:ascii="宋体" w:hAnsi="宋体" w:cs="宋体" w:hint="eastAsia"/>
          <w:color w:val="auto"/>
          <w:szCs w:val="21"/>
        </w:rPr>
        <w:t>5</w:t>
      </w:r>
      <w:r>
        <w:rPr>
          <w:rFonts w:ascii="宋体" w:hAnsi="宋体" w:cs="宋体" w:hint="eastAsia"/>
          <w:color w:val="auto"/>
          <w:szCs w:val="21"/>
        </w:rPr>
        <w:t>、合同估算价：</w:t>
      </w:r>
      <w:r>
        <w:rPr>
          <w:rFonts w:ascii="宋体" w:hAnsi="宋体" w:cs="宋体" w:hint="eastAsia"/>
          <w:color w:val="auto"/>
          <w:szCs w:val="21"/>
          <w:u w:val="single"/>
        </w:rPr>
        <w:t>本项目完成销售物业总货值的（含税）的</w:t>
      </w:r>
      <w:r>
        <w:rPr>
          <w:rFonts w:ascii="宋体" w:hAnsi="宋体" w:cs="宋体" w:hint="eastAsia"/>
          <w:color w:val="auto"/>
          <w:szCs w:val="21"/>
          <w:u w:val="single"/>
        </w:rPr>
        <w:t xml:space="preserve"> 2.5%</w:t>
      </w:r>
    </w:p>
    <w:p w:rsidR="0092769B" w:rsidRDefault="0080149C">
      <w:pPr>
        <w:widowControl/>
        <w:spacing w:line="336" w:lineRule="auto"/>
        <w:rPr>
          <w:rFonts w:ascii="宋体" w:hAnsi="宋体" w:cs="宋体"/>
          <w:b/>
          <w:color w:val="auto"/>
          <w:szCs w:val="21"/>
        </w:rPr>
      </w:pPr>
      <w:r>
        <w:rPr>
          <w:rFonts w:ascii="宋体" w:hAnsi="宋体" w:cs="宋体" w:hint="eastAsia"/>
          <w:b/>
          <w:color w:val="auto"/>
          <w:szCs w:val="21"/>
        </w:rPr>
        <w:t>二、投标人应当具备的资格条件：</w:t>
      </w:r>
    </w:p>
    <w:p w:rsidR="0092769B" w:rsidRDefault="0080149C">
      <w:pPr>
        <w:widowControl/>
        <w:spacing w:line="336" w:lineRule="auto"/>
        <w:ind w:firstLineChars="200" w:firstLine="422"/>
        <w:rPr>
          <w:rFonts w:ascii="宋体" w:hAnsi="宋体" w:cs="宋体"/>
          <w:b/>
          <w:color w:val="auto"/>
          <w:szCs w:val="21"/>
        </w:rPr>
      </w:pPr>
      <w:r>
        <w:rPr>
          <w:rFonts w:ascii="宋体" w:hAnsi="宋体" w:cs="宋体" w:hint="eastAsia"/>
          <w:b/>
          <w:color w:val="auto"/>
          <w:szCs w:val="21"/>
        </w:rPr>
        <w:t>2.1</w:t>
      </w:r>
      <w:r>
        <w:rPr>
          <w:rFonts w:ascii="宋体" w:hAnsi="宋体" w:cs="宋体" w:hint="eastAsia"/>
          <w:b/>
          <w:color w:val="auto"/>
          <w:szCs w:val="21"/>
        </w:rPr>
        <w:t>投标人应当具备的主要资格条件：</w:t>
      </w:r>
    </w:p>
    <w:p w:rsidR="0092769B" w:rsidRDefault="0080149C">
      <w:pPr>
        <w:widowControl/>
        <w:spacing w:line="336" w:lineRule="auto"/>
        <w:ind w:firstLineChars="200" w:firstLine="420"/>
        <w:rPr>
          <w:rFonts w:ascii="宋体" w:hAnsi="宋体" w:cs="宋体"/>
          <w:color w:val="auto"/>
          <w:szCs w:val="21"/>
        </w:rPr>
      </w:pPr>
      <w:r>
        <w:rPr>
          <w:rFonts w:ascii="宋体" w:hAnsi="宋体" w:cs="宋体" w:hint="eastAsia"/>
          <w:bCs/>
          <w:color w:val="auto"/>
          <w:szCs w:val="21"/>
        </w:rPr>
        <w:t>2.1.1</w:t>
      </w:r>
      <w:r>
        <w:rPr>
          <w:rFonts w:ascii="宋体" w:hAnsi="宋体" w:cs="宋体" w:hint="eastAsia"/>
          <w:bCs/>
          <w:color w:val="auto"/>
          <w:szCs w:val="21"/>
        </w:rPr>
        <w:t>投标</w:t>
      </w:r>
      <w:r>
        <w:rPr>
          <w:rFonts w:ascii="宋体" w:hAnsi="宋体" w:cs="宋体" w:hint="eastAsia"/>
          <w:color w:val="auto"/>
          <w:szCs w:val="21"/>
        </w:rPr>
        <w:t>人具有有效的企业法人营业执照（经营范围包含市场营销策划或房屋销售代理）；</w:t>
      </w:r>
    </w:p>
    <w:p w:rsidR="0092769B" w:rsidRDefault="0080149C">
      <w:pPr>
        <w:widowControl/>
        <w:spacing w:line="336" w:lineRule="auto"/>
        <w:ind w:firstLineChars="200" w:firstLine="420"/>
        <w:rPr>
          <w:rFonts w:ascii="宋体" w:hAnsi="宋体" w:cs="宋体"/>
          <w:color w:val="auto"/>
          <w:szCs w:val="21"/>
        </w:rPr>
      </w:pPr>
      <w:r>
        <w:rPr>
          <w:rFonts w:ascii="宋体" w:hAnsi="宋体" w:cs="宋体" w:hint="eastAsia"/>
          <w:color w:val="auto"/>
          <w:szCs w:val="21"/>
        </w:rPr>
        <w:t>2.1.2</w:t>
      </w:r>
      <w:r>
        <w:rPr>
          <w:rFonts w:ascii="宋体" w:hAnsi="宋体" w:cs="宋体" w:hint="eastAsia"/>
          <w:color w:val="auto"/>
          <w:szCs w:val="21"/>
        </w:rPr>
        <w:t>拟派项目负责人为投标人正式职工（提供与投标人签订的有效劳动合同及社保机构出具的由投标人为其缴纳的</w:t>
      </w:r>
      <w:r>
        <w:rPr>
          <w:rFonts w:ascii="宋体" w:hAnsi="宋体" w:cs="宋体" w:hint="eastAsia"/>
          <w:color w:val="auto"/>
          <w:szCs w:val="21"/>
        </w:rPr>
        <w:t>2023</w:t>
      </w:r>
      <w:r>
        <w:rPr>
          <w:rFonts w:ascii="宋体" w:hAnsi="宋体" w:cs="宋体" w:hint="eastAsia"/>
          <w:color w:val="auto"/>
          <w:szCs w:val="21"/>
        </w:rPr>
        <w:t>年</w:t>
      </w:r>
      <w:r>
        <w:rPr>
          <w:rFonts w:ascii="宋体" w:hAnsi="宋体" w:cs="宋体" w:hint="eastAsia"/>
          <w:color w:val="auto"/>
          <w:szCs w:val="21"/>
        </w:rPr>
        <w:t>3</w:t>
      </w:r>
      <w:r>
        <w:rPr>
          <w:rFonts w:ascii="宋体" w:hAnsi="宋体" w:cs="宋体" w:hint="eastAsia"/>
          <w:color w:val="auto"/>
          <w:szCs w:val="21"/>
        </w:rPr>
        <w:t>月份或者</w:t>
      </w:r>
      <w:r>
        <w:rPr>
          <w:rFonts w:ascii="宋体" w:hAnsi="宋体" w:cs="宋体" w:hint="eastAsia"/>
          <w:color w:val="auto"/>
          <w:szCs w:val="21"/>
        </w:rPr>
        <w:t>4</w:t>
      </w:r>
      <w:r>
        <w:rPr>
          <w:rFonts w:ascii="宋体" w:hAnsi="宋体" w:cs="宋体" w:hint="eastAsia"/>
          <w:color w:val="auto"/>
          <w:szCs w:val="21"/>
        </w:rPr>
        <w:t>月份的社会保险证明）；</w:t>
      </w:r>
    </w:p>
    <w:p w:rsidR="0092769B" w:rsidRDefault="0080149C">
      <w:pPr>
        <w:widowControl/>
        <w:spacing w:line="336" w:lineRule="auto"/>
        <w:ind w:firstLine="421"/>
        <w:rPr>
          <w:rFonts w:ascii="宋体" w:hAnsi="宋体" w:cs="宋体"/>
          <w:color w:val="auto"/>
          <w:szCs w:val="21"/>
        </w:rPr>
      </w:pPr>
      <w:r>
        <w:rPr>
          <w:rFonts w:ascii="宋体" w:hAnsi="宋体" w:cs="宋体" w:hint="eastAsia"/>
          <w:color w:val="auto"/>
          <w:szCs w:val="21"/>
        </w:rPr>
        <w:t>2.1.3</w:t>
      </w:r>
      <w:r>
        <w:rPr>
          <w:rFonts w:ascii="宋体" w:hAnsi="宋体" w:cs="宋体" w:hint="eastAsia"/>
          <w:color w:val="auto"/>
          <w:szCs w:val="21"/>
        </w:rPr>
        <w:t>企业业绩：投标人自</w:t>
      </w:r>
      <w:r>
        <w:rPr>
          <w:rFonts w:ascii="宋体" w:hAnsi="宋体" w:cs="宋体" w:hint="eastAsia"/>
          <w:color w:val="auto"/>
          <w:szCs w:val="21"/>
        </w:rPr>
        <w:t>2020</w:t>
      </w:r>
      <w:r>
        <w:rPr>
          <w:rFonts w:ascii="宋体" w:hAnsi="宋体" w:cs="宋体" w:hint="eastAsia"/>
          <w:color w:val="auto"/>
          <w:szCs w:val="21"/>
        </w:rPr>
        <w:t>年</w:t>
      </w:r>
      <w:r>
        <w:rPr>
          <w:rFonts w:ascii="宋体" w:hAnsi="宋体" w:cs="宋体" w:hint="eastAsia"/>
          <w:color w:val="auto"/>
          <w:szCs w:val="21"/>
        </w:rPr>
        <w:t>5</w:t>
      </w:r>
      <w:r>
        <w:rPr>
          <w:rFonts w:ascii="宋体" w:hAnsi="宋体" w:cs="宋体" w:hint="eastAsia"/>
          <w:color w:val="auto"/>
          <w:szCs w:val="21"/>
        </w:rPr>
        <w:t>月</w:t>
      </w:r>
      <w:r>
        <w:rPr>
          <w:rFonts w:ascii="宋体" w:hAnsi="宋体" w:cs="宋体" w:hint="eastAsia"/>
          <w:color w:val="auto"/>
          <w:szCs w:val="21"/>
        </w:rPr>
        <w:t>1</w:t>
      </w:r>
      <w:r>
        <w:rPr>
          <w:rFonts w:ascii="宋体" w:hAnsi="宋体" w:cs="宋体" w:hint="eastAsia"/>
          <w:color w:val="auto"/>
          <w:szCs w:val="21"/>
        </w:rPr>
        <w:t>日（以合同签订时间为准）以来完成或正在履行单项合同住宅建筑面积在</w:t>
      </w:r>
      <w:r>
        <w:rPr>
          <w:rFonts w:ascii="宋体" w:hAnsi="宋体" w:cs="宋体" w:hint="eastAsia"/>
          <w:color w:val="auto"/>
          <w:szCs w:val="21"/>
        </w:rPr>
        <w:t>1</w:t>
      </w:r>
      <w:r>
        <w:rPr>
          <w:rFonts w:ascii="宋体" w:hAnsi="宋体" w:cs="宋体" w:hint="eastAsia"/>
          <w:color w:val="auto"/>
          <w:szCs w:val="21"/>
        </w:rPr>
        <w:t>万平方米及以上类似项目（类似项目是指包含住宅房屋的销售项目）。</w:t>
      </w:r>
    </w:p>
    <w:p w:rsidR="0092769B" w:rsidRDefault="0080149C">
      <w:pPr>
        <w:pStyle w:val="a9"/>
        <w:spacing w:after="0" w:line="360" w:lineRule="auto"/>
        <w:ind w:firstLineChars="200" w:firstLine="422"/>
        <w:rPr>
          <w:rFonts w:ascii="宋体" w:hAnsi="宋体" w:cs="宋体"/>
          <w:b/>
          <w:bCs/>
          <w:color w:val="auto"/>
          <w:szCs w:val="21"/>
        </w:rPr>
      </w:pPr>
      <w:r>
        <w:rPr>
          <w:rFonts w:ascii="宋体" w:hAnsi="宋体" w:cs="宋体" w:hint="eastAsia"/>
          <w:b/>
          <w:bCs/>
          <w:color w:val="auto"/>
          <w:szCs w:val="21"/>
        </w:rPr>
        <w:t>注：①投标人如有委托代理人，则委托代理人必须为本项目的拟派项目负责人。</w:t>
      </w:r>
    </w:p>
    <w:p w:rsidR="0092769B" w:rsidRDefault="0080149C">
      <w:pPr>
        <w:pStyle w:val="a9"/>
        <w:spacing w:after="0" w:line="360" w:lineRule="auto"/>
        <w:ind w:firstLineChars="200" w:firstLine="422"/>
        <w:rPr>
          <w:rFonts w:ascii="宋体" w:hAnsi="宋体" w:cs="宋体"/>
          <w:b/>
          <w:bCs/>
          <w:color w:val="auto"/>
          <w:szCs w:val="21"/>
        </w:rPr>
      </w:pPr>
      <w:r>
        <w:rPr>
          <w:rFonts w:ascii="宋体" w:hAnsi="宋体" w:cs="宋体" w:hint="eastAsia"/>
          <w:b/>
          <w:bCs/>
          <w:color w:val="auto"/>
          <w:szCs w:val="21"/>
        </w:rPr>
        <w:t>②因本项目技术标要求拟派项目负责人到现场讲解陈述，故要求拟派项目负责人必须持有效身份证在投标截止时间前到达投标文件递交地点进行身份核验并签到，未在投标截</w:t>
      </w:r>
      <w:r>
        <w:rPr>
          <w:rFonts w:ascii="宋体" w:hAnsi="宋体" w:cs="宋体" w:hint="eastAsia"/>
          <w:b/>
          <w:bCs/>
          <w:color w:val="auto"/>
          <w:szCs w:val="21"/>
        </w:rPr>
        <w:lastRenderedPageBreak/>
        <w:t>止时间前到达现场签到或未参加拟派项目负责人讲解陈述的，其对应分数为</w:t>
      </w:r>
      <w:r>
        <w:rPr>
          <w:rFonts w:ascii="宋体" w:hAnsi="宋体" w:cs="宋体" w:hint="eastAsia"/>
          <w:b/>
          <w:bCs/>
          <w:color w:val="auto"/>
          <w:szCs w:val="21"/>
        </w:rPr>
        <w:t>0</w:t>
      </w:r>
      <w:r>
        <w:rPr>
          <w:rFonts w:ascii="宋体" w:hAnsi="宋体" w:cs="宋体" w:hint="eastAsia"/>
          <w:b/>
          <w:bCs/>
          <w:color w:val="auto"/>
          <w:szCs w:val="21"/>
        </w:rPr>
        <w:t>分。</w:t>
      </w:r>
    </w:p>
    <w:p w:rsidR="0092769B" w:rsidRDefault="0080149C">
      <w:pPr>
        <w:widowControl/>
        <w:spacing w:line="336" w:lineRule="auto"/>
        <w:ind w:firstLineChars="200" w:firstLine="420"/>
        <w:rPr>
          <w:rFonts w:ascii="宋体" w:hAnsi="宋体" w:cs="宋体"/>
          <w:color w:val="auto"/>
          <w:szCs w:val="21"/>
        </w:rPr>
      </w:pPr>
      <w:r>
        <w:rPr>
          <w:rFonts w:ascii="宋体" w:hAnsi="宋体" w:cs="宋体" w:hint="eastAsia"/>
          <w:color w:val="auto"/>
          <w:szCs w:val="21"/>
        </w:rPr>
        <w:t>2.2</w:t>
      </w:r>
      <w:r>
        <w:rPr>
          <w:rFonts w:ascii="宋体" w:hAnsi="宋体" w:cs="宋体" w:hint="eastAsia"/>
          <w:b/>
          <w:color w:val="auto"/>
          <w:szCs w:val="21"/>
        </w:rPr>
        <w:t>投标人必须具备的条件：</w:t>
      </w:r>
    </w:p>
    <w:p w:rsidR="0092769B" w:rsidRDefault="0080149C">
      <w:pPr>
        <w:widowControl/>
        <w:spacing w:line="336" w:lineRule="auto"/>
        <w:ind w:firstLine="421"/>
        <w:rPr>
          <w:rFonts w:ascii="宋体" w:hAnsi="宋体" w:cs="宋体"/>
          <w:color w:val="auto"/>
          <w:szCs w:val="21"/>
        </w:rPr>
      </w:pPr>
      <w:r>
        <w:rPr>
          <w:rFonts w:ascii="宋体" w:hAnsi="宋体" w:cs="宋体" w:hint="eastAsia"/>
          <w:color w:val="auto"/>
          <w:szCs w:val="21"/>
        </w:rPr>
        <w:t>2.2.1</w:t>
      </w:r>
      <w:r>
        <w:rPr>
          <w:rFonts w:ascii="宋体" w:hAnsi="宋体" w:cs="宋体" w:hint="eastAsia"/>
          <w:color w:val="auto"/>
          <w:szCs w:val="21"/>
        </w:rPr>
        <w:t>具有独立承担民事责任的能力；</w:t>
      </w:r>
    </w:p>
    <w:p w:rsidR="0092769B" w:rsidRDefault="0080149C">
      <w:pPr>
        <w:widowControl/>
        <w:spacing w:line="336" w:lineRule="auto"/>
        <w:ind w:firstLine="421"/>
        <w:rPr>
          <w:rFonts w:ascii="宋体" w:hAnsi="宋体" w:cs="宋体"/>
          <w:color w:val="auto"/>
          <w:szCs w:val="21"/>
        </w:rPr>
      </w:pPr>
      <w:r>
        <w:rPr>
          <w:rFonts w:ascii="宋体" w:hAnsi="宋体" w:cs="宋体" w:hint="eastAsia"/>
          <w:color w:val="auto"/>
          <w:szCs w:val="21"/>
        </w:rPr>
        <w:t>2.2.2</w:t>
      </w:r>
      <w:r>
        <w:rPr>
          <w:rFonts w:ascii="宋体" w:hAnsi="宋体" w:cs="宋体" w:hint="eastAsia"/>
          <w:color w:val="auto"/>
          <w:szCs w:val="21"/>
        </w:rPr>
        <w:t>具有履行合同所必需的设备和专业技术能力；</w:t>
      </w:r>
    </w:p>
    <w:p w:rsidR="0092769B" w:rsidRDefault="0080149C">
      <w:pPr>
        <w:widowControl/>
        <w:spacing w:line="336" w:lineRule="auto"/>
        <w:ind w:firstLine="421"/>
        <w:rPr>
          <w:rFonts w:ascii="宋体" w:hAnsi="宋体" w:cs="宋体"/>
          <w:color w:val="auto"/>
          <w:szCs w:val="21"/>
        </w:rPr>
      </w:pPr>
      <w:r>
        <w:rPr>
          <w:rFonts w:ascii="宋体" w:hAnsi="宋体" w:cs="宋体" w:hint="eastAsia"/>
          <w:color w:val="auto"/>
          <w:szCs w:val="21"/>
        </w:rPr>
        <w:t>2.2.3</w:t>
      </w:r>
      <w:r>
        <w:rPr>
          <w:rFonts w:ascii="宋体" w:hAnsi="宋体" w:cs="宋体" w:hint="eastAsia"/>
          <w:color w:val="auto"/>
          <w:szCs w:val="21"/>
        </w:rPr>
        <w:t>有依法缴纳社会保障资金的良好记录；</w:t>
      </w:r>
    </w:p>
    <w:p w:rsidR="0092769B" w:rsidRDefault="0080149C">
      <w:pPr>
        <w:widowControl/>
        <w:spacing w:line="336" w:lineRule="auto"/>
        <w:ind w:firstLine="421"/>
        <w:rPr>
          <w:rFonts w:ascii="宋体" w:hAnsi="宋体" w:cs="宋体"/>
          <w:color w:val="auto"/>
          <w:szCs w:val="21"/>
        </w:rPr>
      </w:pPr>
      <w:r>
        <w:rPr>
          <w:rFonts w:ascii="宋体" w:hAnsi="宋体" w:cs="宋体" w:hint="eastAsia"/>
          <w:color w:val="auto"/>
          <w:szCs w:val="21"/>
        </w:rPr>
        <w:t>2.2.4</w:t>
      </w:r>
      <w:r>
        <w:rPr>
          <w:rFonts w:ascii="宋体" w:hAnsi="宋体" w:cs="宋体" w:hint="eastAsia"/>
          <w:color w:val="auto"/>
          <w:szCs w:val="21"/>
        </w:rPr>
        <w:t>参加采购活动前五年内，在经营活动中没有重大违法记录；</w:t>
      </w:r>
    </w:p>
    <w:p w:rsidR="0092769B" w:rsidRDefault="0080149C">
      <w:pPr>
        <w:widowControl/>
        <w:spacing w:line="336" w:lineRule="auto"/>
        <w:ind w:firstLine="421"/>
        <w:rPr>
          <w:rFonts w:ascii="宋体" w:hAnsi="宋体" w:cs="宋体"/>
          <w:color w:val="auto"/>
          <w:szCs w:val="21"/>
        </w:rPr>
      </w:pPr>
      <w:r>
        <w:rPr>
          <w:rFonts w:ascii="宋体" w:hAnsi="宋体" w:cs="宋体" w:hint="eastAsia"/>
          <w:color w:val="auto"/>
          <w:szCs w:val="21"/>
        </w:rPr>
        <w:t>2.2.5</w:t>
      </w:r>
      <w:r>
        <w:rPr>
          <w:rFonts w:ascii="宋体" w:hAnsi="宋体" w:cs="宋体" w:hint="eastAsia"/>
          <w:color w:val="auto"/>
          <w:szCs w:val="21"/>
        </w:rPr>
        <w:t>法律、行政法规规定的其他条件。且符合、承认并承诺履行招标文件各项规定的国内法人、其他组织（不包括在港澳台地区注册成立的法人、其它组织）；</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2.2.6</w:t>
      </w:r>
      <w:r>
        <w:rPr>
          <w:rFonts w:hint="eastAsia"/>
          <w:color w:val="auto"/>
          <w:sz w:val="21"/>
          <w:szCs w:val="21"/>
        </w:rPr>
        <w:t>未被“信用中国”网站</w:t>
      </w:r>
      <w:r>
        <w:rPr>
          <w:rFonts w:hint="eastAsia"/>
          <w:color w:val="auto"/>
          <w:sz w:val="21"/>
          <w:szCs w:val="21"/>
        </w:rPr>
        <w:t>(www.creditchina.gov.cn)</w:t>
      </w:r>
      <w:r>
        <w:rPr>
          <w:rFonts w:hint="eastAsia"/>
          <w:color w:val="auto"/>
          <w:sz w:val="21"/>
          <w:szCs w:val="21"/>
        </w:rPr>
        <w:t>、中华人民共和国最高人民法院网站（</w:t>
      </w:r>
      <w:r>
        <w:rPr>
          <w:rFonts w:hint="eastAsia"/>
          <w:color w:val="auto"/>
          <w:sz w:val="21"/>
          <w:szCs w:val="21"/>
        </w:rPr>
        <w:t>http://www.court.gov.cn</w:t>
      </w:r>
      <w:r>
        <w:rPr>
          <w:rFonts w:hint="eastAsia"/>
          <w:color w:val="auto"/>
          <w:sz w:val="21"/>
          <w:szCs w:val="21"/>
        </w:rPr>
        <w:t>）等渠道列入信用记录失信被执行人，未被中国政府采购网（</w:t>
      </w:r>
      <w:r>
        <w:rPr>
          <w:rFonts w:hint="eastAsia"/>
          <w:color w:val="auto"/>
          <w:sz w:val="21"/>
          <w:szCs w:val="21"/>
        </w:rPr>
        <w:t>www.ccgp.gov.cn</w:t>
      </w:r>
      <w:r>
        <w:rPr>
          <w:rFonts w:hint="eastAsia"/>
          <w:color w:val="auto"/>
          <w:sz w:val="21"/>
          <w:szCs w:val="21"/>
        </w:rPr>
        <w:t>）等渠道列入政府采购严重违法失信行为记录名单，未被中华人民</w:t>
      </w:r>
      <w:r>
        <w:rPr>
          <w:rFonts w:hint="eastAsia"/>
          <w:color w:val="auto"/>
          <w:sz w:val="21"/>
          <w:szCs w:val="21"/>
        </w:rPr>
        <w:t>共和国应急管理部网站（</w:t>
      </w:r>
      <w:r>
        <w:rPr>
          <w:rFonts w:hint="eastAsia"/>
          <w:color w:val="auto"/>
          <w:sz w:val="21"/>
          <w:szCs w:val="21"/>
        </w:rPr>
        <w:t>http://www.chinasafety.gov.cn)</w:t>
      </w:r>
      <w:r>
        <w:rPr>
          <w:rFonts w:hint="eastAsia"/>
          <w:color w:val="auto"/>
          <w:sz w:val="21"/>
          <w:szCs w:val="21"/>
        </w:rPr>
        <w:t>等渠道列入安全生产失信联合惩戒“黑名单”，未被国家税务总局网站（</w:t>
      </w:r>
      <w:r>
        <w:rPr>
          <w:rFonts w:hint="eastAsia"/>
          <w:color w:val="auto"/>
          <w:sz w:val="21"/>
          <w:szCs w:val="21"/>
        </w:rPr>
        <w:t>http://hd.chinatax.gov.cn/xxk</w:t>
      </w:r>
      <w:r>
        <w:rPr>
          <w:rFonts w:hint="eastAsia"/>
          <w:color w:val="auto"/>
          <w:sz w:val="21"/>
          <w:szCs w:val="21"/>
        </w:rPr>
        <w:t>）等渠道列入重大税收违法案件当事人名单，未被国家企业信用信息公示系统（</w:t>
      </w:r>
      <w:r>
        <w:rPr>
          <w:rFonts w:hint="eastAsia"/>
          <w:color w:val="auto"/>
          <w:sz w:val="21"/>
          <w:szCs w:val="21"/>
        </w:rPr>
        <w:t>http://www.gsxt.gov.cn</w:t>
      </w:r>
      <w:r>
        <w:rPr>
          <w:rFonts w:hint="eastAsia"/>
          <w:color w:val="auto"/>
          <w:sz w:val="21"/>
          <w:szCs w:val="21"/>
        </w:rPr>
        <w:t>）等渠道列入经营异常名录、严重违法失信企业名单，未被全国公共资源交易平台（</w:t>
      </w:r>
      <w:r>
        <w:rPr>
          <w:rFonts w:hint="eastAsia"/>
          <w:color w:val="auto"/>
          <w:sz w:val="21"/>
          <w:szCs w:val="21"/>
        </w:rPr>
        <w:t>http://www.ggzy.gov.cn</w:t>
      </w:r>
      <w:r>
        <w:rPr>
          <w:rFonts w:hint="eastAsia"/>
          <w:color w:val="auto"/>
          <w:sz w:val="21"/>
          <w:szCs w:val="21"/>
        </w:rPr>
        <w:t>）等渠道列入黑名单；</w:t>
      </w:r>
    </w:p>
    <w:p w:rsidR="0092769B" w:rsidRDefault="0080149C">
      <w:pPr>
        <w:widowControl/>
        <w:spacing w:line="336" w:lineRule="auto"/>
        <w:ind w:firstLineChars="200" w:firstLine="420"/>
        <w:rPr>
          <w:rFonts w:ascii="宋体" w:hAnsi="宋体" w:cs="宋体"/>
          <w:color w:val="auto"/>
          <w:szCs w:val="21"/>
        </w:rPr>
      </w:pPr>
      <w:r>
        <w:rPr>
          <w:rFonts w:ascii="宋体" w:hAnsi="宋体" w:cs="宋体" w:hint="eastAsia"/>
          <w:color w:val="auto"/>
          <w:szCs w:val="21"/>
        </w:rPr>
        <w:t>2.2.7</w:t>
      </w:r>
      <w:r>
        <w:rPr>
          <w:rFonts w:ascii="宋体" w:hAnsi="宋体" w:cs="宋体" w:hint="eastAsia"/>
          <w:color w:val="auto"/>
          <w:szCs w:val="21"/>
        </w:rPr>
        <w:t>单位负责人为同一人或者存在直接控股、管理关系</w:t>
      </w:r>
      <w:r>
        <w:rPr>
          <w:rFonts w:ascii="宋体" w:hAnsi="宋体" w:cs="宋体" w:hint="eastAsia"/>
          <w:color w:val="auto"/>
          <w:szCs w:val="21"/>
        </w:rPr>
        <w:t>的不同投标人，不得参加同一合同项下的投标活动；</w:t>
      </w:r>
    </w:p>
    <w:p w:rsidR="0092769B" w:rsidRDefault="0080149C">
      <w:pPr>
        <w:widowControl/>
        <w:spacing w:line="336" w:lineRule="auto"/>
        <w:ind w:firstLineChars="200" w:firstLine="420"/>
        <w:rPr>
          <w:rFonts w:ascii="宋体" w:hAnsi="宋体" w:cs="宋体"/>
          <w:color w:val="auto"/>
          <w:szCs w:val="21"/>
        </w:rPr>
      </w:pPr>
      <w:r>
        <w:rPr>
          <w:rFonts w:ascii="宋体" w:hAnsi="宋体" w:cs="宋体" w:hint="eastAsia"/>
          <w:color w:val="auto"/>
          <w:szCs w:val="21"/>
        </w:rPr>
        <w:t>2.2.8</w:t>
      </w:r>
      <w:r>
        <w:rPr>
          <w:rFonts w:ascii="宋体" w:hAnsi="宋体" w:cs="宋体" w:hint="eastAsia"/>
          <w:color w:val="auto"/>
          <w:szCs w:val="21"/>
        </w:rPr>
        <w:t>本次招标</w:t>
      </w:r>
      <w:r>
        <w:rPr>
          <w:rFonts w:ascii="宋体" w:hAnsi="宋体" w:cs="宋体" w:hint="eastAsia"/>
          <w:b/>
          <w:bCs/>
          <w:color w:val="auto"/>
          <w:szCs w:val="21"/>
          <w:u w:val="single"/>
        </w:rPr>
        <w:t>不接受</w:t>
      </w:r>
      <w:r>
        <w:rPr>
          <w:rFonts w:ascii="宋体" w:hAnsi="宋体" w:cs="宋体" w:hint="eastAsia"/>
          <w:color w:val="auto"/>
          <w:szCs w:val="21"/>
        </w:rPr>
        <w:t>联合体投标；</w:t>
      </w:r>
    </w:p>
    <w:p w:rsidR="0092769B" w:rsidRDefault="0080149C">
      <w:pPr>
        <w:widowControl/>
        <w:spacing w:line="336" w:lineRule="auto"/>
        <w:ind w:firstLineChars="200" w:firstLine="420"/>
        <w:rPr>
          <w:rFonts w:ascii="宋体" w:hAnsi="宋体" w:cs="宋体"/>
          <w:color w:val="auto"/>
          <w:szCs w:val="21"/>
        </w:rPr>
      </w:pPr>
      <w:r>
        <w:rPr>
          <w:rFonts w:ascii="宋体" w:hAnsi="宋体" w:cs="宋体" w:hint="eastAsia"/>
          <w:color w:val="auto"/>
          <w:szCs w:val="21"/>
        </w:rPr>
        <w:t>2.2.9</w:t>
      </w:r>
      <w:r>
        <w:rPr>
          <w:rFonts w:ascii="宋体" w:hAnsi="宋体" w:cs="宋体" w:hint="eastAsia"/>
          <w:color w:val="auto"/>
          <w:szCs w:val="21"/>
        </w:rPr>
        <w:t>投标人提供的投标文件中的内容没有失实或者弄虚作假，若提供虚假材料的，投标保证金一律没收，记不良行为一次并网上公示。</w:t>
      </w:r>
    </w:p>
    <w:p w:rsidR="0092769B" w:rsidRDefault="0080149C">
      <w:pPr>
        <w:spacing w:line="336" w:lineRule="auto"/>
        <w:ind w:firstLineChars="200" w:firstLine="422"/>
        <w:outlineLvl w:val="1"/>
        <w:rPr>
          <w:rFonts w:ascii="宋体" w:hAnsi="宋体" w:cs="宋体"/>
          <w:color w:val="auto"/>
          <w:szCs w:val="21"/>
        </w:rPr>
      </w:pPr>
      <w:r>
        <w:rPr>
          <w:rFonts w:ascii="宋体" w:hAnsi="宋体" w:cs="宋体" w:hint="eastAsia"/>
          <w:b/>
          <w:color w:val="auto"/>
          <w:szCs w:val="21"/>
        </w:rPr>
        <w:t>三、资料的获取及费用</w:t>
      </w:r>
    </w:p>
    <w:p w:rsidR="0092769B" w:rsidRDefault="0080149C">
      <w:pPr>
        <w:spacing w:line="336" w:lineRule="auto"/>
        <w:ind w:firstLineChars="200" w:firstLine="420"/>
        <w:rPr>
          <w:rFonts w:ascii="宋体" w:hAnsi="宋体" w:cs="宋体"/>
          <w:color w:val="auto"/>
          <w:szCs w:val="21"/>
        </w:rPr>
      </w:pPr>
      <w:r>
        <w:rPr>
          <w:rFonts w:ascii="宋体" w:hAnsi="宋体" w:cs="宋体" w:hint="eastAsia"/>
          <w:color w:val="auto"/>
          <w:szCs w:val="21"/>
        </w:rPr>
        <w:t>获取招标文件时间为</w:t>
      </w:r>
      <w:r>
        <w:rPr>
          <w:rFonts w:ascii="宋体" w:hAnsi="宋体" w:cs="宋体" w:hint="eastAsia"/>
          <w:b/>
          <w:bCs/>
          <w:color w:val="auto"/>
          <w:szCs w:val="21"/>
          <w:u w:val="single"/>
        </w:rPr>
        <w:t>2023</w:t>
      </w:r>
      <w:r>
        <w:rPr>
          <w:rFonts w:ascii="宋体" w:hAnsi="宋体" w:cs="宋体" w:hint="eastAsia"/>
          <w:b/>
          <w:bCs/>
          <w:color w:val="auto"/>
          <w:szCs w:val="21"/>
          <w:u w:val="single"/>
        </w:rPr>
        <w:t>年</w:t>
      </w:r>
      <w:r>
        <w:rPr>
          <w:rFonts w:ascii="宋体" w:hAnsi="宋体" w:cs="宋体" w:hint="eastAsia"/>
          <w:b/>
          <w:bCs/>
          <w:color w:val="auto"/>
          <w:szCs w:val="21"/>
          <w:u w:val="single"/>
        </w:rPr>
        <w:t>7</w:t>
      </w:r>
      <w:r>
        <w:rPr>
          <w:rFonts w:ascii="宋体" w:hAnsi="宋体" w:cs="宋体" w:hint="eastAsia"/>
          <w:b/>
          <w:bCs/>
          <w:color w:val="auto"/>
          <w:szCs w:val="21"/>
          <w:u w:val="single"/>
        </w:rPr>
        <w:t>月</w:t>
      </w:r>
      <w:r>
        <w:rPr>
          <w:rFonts w:ascii="宋体" w:hAnsi="宋体" w:cs="宋体" w:hint="eastAsia"/>
          <w:b/>
          <w:bCs/>
          <w:color w:val="auto"/>
          <w:szCs w:val="21"/>
          <w:u w:val="single"/>
        </w:rPr>
        <w:t>11</w:t>
      </w:r>
      <w:r>
        <w:rPr>
          <w:rFonts w:ascii="宋体" w:hAnsi="宋体" w:cs="宋体" w:hint="eastAsia"/>
          <w:b/>
          <w:bCs/>
          <w:color w:val="auto"/>
          <w:szCs w:val="21"/>
          <w:u w:val="single"/>
        </w:rPr>
        <w:t>日至</w:t>
      </w:r>
      <w:r>
        <w:rPr>
          <w:rFonts w:ascii="宋体" w:hAnsi="宋体" w:cs="宋体" w:hint="eastAsia"/>
          <w:b/>
          <w:bCs/>
          <w:color w:val="auto"/>
          <w:szCs w:val="21"/>
          <w:u w:val="single"/>
        </w:rPr>
        <w:t>2023</w:t>
      </w:r>
      <w:r>
        <w:rPr>
          <w:rFonts w:ascii="宋体" w:hAnsi="宋体" w:cs="宋体" w:hint="eastAsia"/>
          <w:b/>
          <w:bCs/>
          <w:color w:val="auto"/>
          <w:szCs w:val="21"/>
          <w:u w:val="single"/>
        </w:rPr>
        <w:t>年</w:t>
      </w:r>
      <w:r>
        <w:rPr>
          <w:rFonts w:ascii="宋体" w:hAnsi="宋体" w:cs="宋体" w:hint="eastAsia"/>
          <w:b/>
          <w:bCs/>
          <w:color w:val="auto"/>
          <w:szCs w:val="21"/>
          <w:u w:val="single"/>
        </w:rPr>
        <w:t>7</w:t>
      </w:r>
      <w:r>
        <w:rPr>
          <w:rFonts w:ascii="宋体" w:hAnsi="宋体" w:cs="宋体" w:hint="eastAsia"/>
          <w:b/>
          <w:bCs/>
          <w:color w:val="auto"/>
          <w:szCs w:val="21"/>
          <w:u w:val="single"/>
        </w:rPr>
        <w:t>月</w:t>
      </w:r>
      <w:r>
        <w:rPr>
          <w:rFonts w:ascii="宋体" w:hAnsi="宋体" w:cs="宋体" w:hint="eastAsia"/>
          <w:b/>
          <w:bCs/>
          <w:color w:val="auto"/>
          <w:szCs w:val="21"/>
          <w:u w:val="single"/>
        </w:rPr>
        <w:t>31</w:t>
      </w:r>
      <w:r>
        <w:rPr>
          <w:rFonts w:ascii="宋体" w:hAnsi="宋体" w:cs="宋体" w:hint="eastAsia"/>
          <w:b/>
          <w:bCs/>
          <w:color w:val="auto"/>
          <w:szCs w:val="21"/>
          <w:u w:val="single"/>
        </w:rPr>
        <w:t>日</w:t>
      </w:r>
      <w:r>
        <w:rPr>
          <w:rFonts w:ascii="宋体" w:hAnsi="宋体" w:cs="宋体" w:hint="eastAsia"/>
          <w:b/>
          <w:bCs/>
          <w:color w:val="auto"/>
          <w:szCs w:val="21"/>
          <w:u w:val="single"/>
        </w:rPr>
        <w:t>09</w:t>
      </w:r>
      <w:r>
        <w:rPr>
          <w:rFonts w:ascii="宋体" w:hAnsi="宋体" w:cs="宋体" w:hint="eastAsia"/>
          <w:b/>
          <w:bCs/>
          <w:color w:val="auto"/>
          <w:szCs w:val="21"/>
          <w:u w:val="single"/>
        </w:rPr>
        <w:t>时</w:t>
      </w:r>
      <w:r>
        <w:rPr>
          <w:rFonts w:ascii="宋体" w:hAnsi="宋体" w:cs="宋体" w:hint="eastAsia"/>
          <w:b/>
          <w:bCs/>
          <w:color w:val="auto"/>
          <w:szCs w:val="21"/>
          <w:u w:val="single"/>
        </w:rPr>
        <w:t>30</w:t>
      </w:r>
      <w:r>
        <w:rPr>
          <w:rFonts w:ascii="宋体" w:hAnsi="宋体" w:cs="宋体" w:hint="eastAsia"/>
          <w:b/>
          <w:bCs/>
          <w:color w:val="auto"/>
          <w:szCs w:val="21"/>
          <w:u w:val="single"/>
        </w:rPr>
        <w:t>分</w:t>
      </w:r>
      <w:r>
        <w:rPr>
          <w:rFonts w:ascii="宋体" w:hAnsi="宋体" w:cs="宋体" w:hint="eastAsia"/>
          <w:b/>
          <w:bCs/>
          <w:color w:val="auto"/>
          <w:szCs w:val="21"/>
          <w:u w:val="single"/>
        </w:rPr>
        <w:t>00</w:t>
      </w:r>
      <w:r>
        <w:rPr>
          <w:rFonts w:ascii="宋体" w:hAnsi="宋体" w:cs="宋体" w:hint="eastAsia"/>
          <w:b/>
          <w:bCs/>
          <w:color w:val="auto"/>
          <w:szCs w:val="21"/>
          <w:u w:val="single"/>
        </w:rPr>
        <w:t>秒</w:t>
      </w:r>
      <w:r>
        <w:rPr>
          <w:rFonts w:ascii="宋体" w:hAnsi="宋体" w:cs="宋体" w:hint="eastAsia"/>
          <w:color w:val="auto"/>
          <w:szCs w:val="21"/>
        </w:rPr>
        <w:t>止，投标单位自行在崇川区人民政府网</w:t>
      </w:r>
      <w:r>
        <w:rPr>
          <w:rFonts w:ascii="宋体" w:hAnsi="宋体" w:cs="宋体" w:hint="eastAsia"/>
          <w:color w:val="auto"/>
          <w:szCs w:val="21"/>
        </w:rPr>
        <w:t>-</w:t>
      </w:r>
      <w:r>
        <w:rPr>
          <w:rFonts w:ascii="宋体" w:hAnsi="宋体" w:cs="宋体" w:hint="eastAsia"/>
          <w:color w:val="auto"/>
          <w:szCs w:val="21"/>
        </w:rPr>
        <w:t>公告公示栏下载招标文件、招标答疑等招标资料；</w:t>
      </w:r>
    </w:p>
    <w:p w:rsidR="0092769B" w:rsidRDefault="0080149C">
      <w:pPr>
        <w:spacing w:line="336" w:lineRule="auto"/>
        <w:ind w:firstLineChars="200" w:firstLine="422"/>
        <w:rPr>
          <w:rFonts w:ascii="宋体" w:hAnsi="宋体" w:cs="宋体"/>
          <w:b/>
          <w:color w:val="auto"/>
          <w:szCs w:val="21"/>
        </w:rPr>
      </w:pPr>
      <w:r>
        <w:rPr>
          <w:rFonts w:ascii="宋体" w:hAnsi="宋体" w:cs="宋体" w:hint="eastAsia"/>
          <w:b/>
          <w:color w:val="auto"/>
          <w:szCs w:val="21"/>
        </w:rPr>
        <w:t>四、投标文件的递交：</w:t>
      </w:r>
    </w:p>
    <w:p w:rsidR="0092769B" w:rsidRDefault="0080149C">
      <w:pPr>
        <w:spacing w:line="336" w:lineRule="auto"/>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、投标截止及开标时间：</w:t>
      </w:r>
      <w:r>
        <w:rPr>
          <w:rFonts w:ascii="宋体" w:hAnsi="宋体" w:cs="宋体" w:hint="eastAsia"/>
          <w:b/>
          <w:bCs/>
          <w:color w:val="auto"/>
          <w:szCs w:val="21"/>
          <w:u w:val="single"/>
        </w:rPr>
        <w:t>2023</w:t>
      </w:r>
      <w:r>
        <w:rPr>
          <w:rFonts w:ascii="宋体" w:hAnsi="宋体" w:cs="宋体" w:hint="eastAsia"/>
          <w:b/>
          <w:bCs/>
          <w:color w:val="auto"/>
          <w:szCs w:val="21"/>
          <w:u w:val="single"/>
        </w:rPr>
        <w:t>年</w:t>
      </w:r>
      <w:r>
        <w:rPr>
          <w:rFonts w:ascii="宋体" w:hAnsi="宋体" w:cs="宋体" w:hint="eastAsia"/>
          <w:b/>
          <w:bCs/>
          <w:color w:val="auto"/>
          <w:szCs w:val="21"/>
          <w:u w:val="single"/>
        </w:rPr>
        <w:t>7</w:t>
      </w:r>
      <w:r>
        <w:rPr>
          <w:rFonts w:ascii="宋体" w:hAnsi="宋体" w:cs="宋体" w:hint="eastAsia"/>
          <w:b/>
          <w:bCs/>
          <w:color w:val="auto"/>
          <w:szCs w:val="21"/>
          <w:u w:val="single"/>
        </w:rPr>
        <w:t>月</w:t>
      </w:r>
      <w:r>
        <w:rPr>
          <w:rFonts w:ascii="宋体" w:hAnsi="宋体" w:cs="宋体" w:hint="eastAsia"/>
          <w:b/>
          <w:bCs/>
          <w:color w:val="auto"/>
          <w:szCs w:val="21"/>
          <w:u w:val="single"/>
        </w:rPr>
        <w:t>31</w:t>
      </w:r>
      <w:r>
        <w:rPr>
          <w:rFonts w:ascii="宋体" w:hAnsi="宋体" w:cs="宋体" w:hint="eastAsia"/>
          <w:b/>
          <w:bCs/>
          <w:color w:val="auto"/>
          <w:szCs w:val="21"/>
          <w:u w:val="single"/>
        </w:rPr>
        <w:t>日</w:t>
      </w:r>
      <w:r>
        <w:rPr>
          <w:rFonts w:ascii="宋体" w:hAnsi="宋体" w:cs="宋体" w:hint="eastAsia"/>
          <w:b/>
          <w:bCs/>
          <w:color w:val="auto"/>
          <w:szCs w:val="21"/>
          <w:u w:val="single"/>
        </w:rPr>
        <w:t>09</w:t>
      </w:r>
      <w:r>
        <w:rPr>
          <w:rFonts w:ascii="宋体" w:hAnsi="宋体" w:cs="宋体" w:hint="eastAsia"/>
          <w:b/>
          <w:bCs/>
          <w:color w:val="auto"/>
          <w:szCs w:val="21"/>
          <w:u w:val="single"/>
        </w:rPr>
        <w:t>时</w:t>
      </w:r>
      <w:r>
        <w:rPr>
          <w:rFonts w:ascii="宋体" w:hAnsi="宋体" w:cs="宋体" w:hint="eastAsia"/>
          <w:b/>
          <w:bCs/>
          <w:color w:val="auto"/>
          <w:szCs w:val="21"/>
          <w:u w:val="single"/>
        </w:rPr>
        <w:t>30</w:t>
      </w:r>
      <w:r>
        <w:rPr>
          <w:rFonts w:ascii="宋体" w:hAnsi="宋体" w:cs="宋体" w:hint="eastAsia"/>
          <w:b/>
          <w:bCs/>
          <w:color w:val="auto"/>
          <w:szCs w:val="21"/>
          <w:u w:val="single"/>
        </w:rPr>
        <w:t>分</w:t>
      </w:r>
      <w:r>
        <w:rPr>
          <w:rFonts w:ascii="宋体" w:hAnsi="宋体" w:cs="宋体" w:hint="eastAsia"/>
          <w:b/>
          <w:bCs/>
          <w:color w:val="auto"/>
          <w:szCs w:val="21"/>
          <w:u w:val="single"/>
        </w:rPr>
        <w:t>00</w:t>
      </w:r>
      <w:r>
        <w:rPr>
          <w:rFonts w:ascii="宋体" w:hAnsi="宋体" w:cs="宋体" w:hint="eastAsia"/>
          <w:b/>
          <w:bCs/>
          <w:color w:val="auto"/>
          <w:szCs w:val="21"/>
          <w:u w:val="single"/>
        </w:rPr>
        <w:t>秒</w:t>
      </w:r>
      <w:r>
        <w:rPr>
          <w:rFonts w:ascii="宋体" w:hAnsi="宋体" w:cs="宋体" w:hint="eastAsia"/>
          <w:color w:val="auto"/>
          <w:szCs w:val="21"/>
        </w:rPr>
        <w:t>，逾期送达的投标文件将被拒绝。</w:t>
      </w:r>
    </w:p>
    <w:p w:rsidR="0092769B" w:rsidRDefault="0080149C">
      <w:pPr>
        <w:spacing w:line="336" w:lineRule="auto"/>
        <w:ind w:firstLineChars="200" w:firstLine="42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、投标文件递交地点：投标文件递交的具体要求详见招标文件规定。</w:t>
      </w:r>
    </w:p>
    <w:p w:rsidR="0092769B" w:rsidRDefault="0080149C">
      <w:pPr>
        <w:spacing w:line="336" w:lineRule="auto"/>
        <w:ind w:firstLineChars="200" w:firstLine="42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、逾期送达的或者未送达指定地点的投标文件，招标人不予受理。</w:t>
      </w:r>
    </w:p>
    <w:p w:rsidR="0092769B" w:rsidRDefault="0080149C">
      <w:pPr>
        <w:spacing w:line="336" w:lineRule="auto"/>
        <w:ind w:firstLineChars="200" w:firstLine="420"/>
        <w:rPr>
          <w:rFonts w:ascii="宋体" w:hAnsi="宋体" w:cs="宋体"/>
          <w:color w:val="auto"/>
          <w:szCs w:val="21"/>
        </w:rPr>
      </w:pPr>
      <w:r>
        <w:rPr>
          <w:rFonts w:ascii="宋体" w:hAnsi="宋体" w:cs="宋体" w:hint="eastAsia"/>
          <w:color w:val="auto"/>
          <w:szCs w:val="21"/>
        </w:rPr>
        <w:t>4</w:t>
      </w:r>
      <w:r>
        <w:rPr>
          <w:rFonts w:ascii="宋体" w:hAnsi="宋体" w:cs="宋体" w:hint="eastAsia"/>
          <w:color w:val="auto"/>
          <w:szCs w:val="21"/>
        </w:rPr>
        <w:t>、网上下载的招标公告、招标文件、招标答疑等招标资料，与纸质资料具有同等法律效力。</w:t>
      </w:r>
    </w:p>
    <w:p w:rsidR="0092769B" w:rsidRDefault="0080149C">
      <w:pPr>
        <w:spacing w:line="336" w:lineRule="auto"/>
        <w:ind w:firstLineChars="100" w:firstLine="211"/>
        <w:rPr>
          <w:rFonts w:ascii="宋体" w:hAnsi="宋体" w:cs="宋体"/>
          <w:b/>
          <w:color w:val="auto"/>
          <w:szCs w:val="21"/>
        </w:rPr>
      </w:pPr>
      <w:r>
        <w:rPr>
          <w:rFonts w:ascii="宋体" w:hAnsi="宋体" w:cs="宋体" w:hint="eastAsia"/>
          <w:b/>
          <w:color w:val="auto"/>
          <w:szCs w:val="21"/>
        </w:rPr>
        <w:t>五、本项目的评标办法：详见招标文件。</w:t>
      </w:r>
    </w:p>
    <w:p w:rsidR="0092769B" w:rsidRDefault="0080149C">
      <w:pPr>
        <w:pStyle w:val="af1"/>
        <w:shd w:val="clear" w:color="000000" w:fill="FFFFFF"/>
        <w:spacing w:before="0" w:beforeAutospacing="0" w:after="0" w:afterAutospacing="0" w:line="336" w:lineRule="auto"/>
        <w:ind w:firstLineChars="100" w:firstLine="211"/>
        <w:jc w:val="both"/>
        <w:rPr>
          <w:b/>
          <w:color w:val="auto"/>
          <w:sz w:val="21"/>
          <w:szCs w:val="21"/>
        </w:rPr>
      </w:pPr>
      <w:r>
        <w:rPr>
          <w:rFonts w:hint="eastAsia"/>
          <w:b/>
          <w:color w:val="auto"/>
          <w:sz w:val="21"/>
          <w:szCs w:val="21"/>
        </w:rPr>
        <w:lastRenderedPageBreak/>
        <w:t>六、其他：</w:t>
      </w:r>
    </w:p>
    <w:p w:rsidR="0092769B" w:rsidRDefault="0080149C">
      <w:pPr>
        <w:spacing w:line="336" w:lineRule="auto"/>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、潜在投标单位应自行进行现场踏勘。</w:t>
      </w:r>
    </w:p>
    <w:p w:rsidR="0092769B" w:rsidRDefault="0080149C">
      <w:pPr>
        <w:pStyle w:val="af1"/>
        <w:shd w:val="clear" w:color="000000" w:fill="FFFFFF"/>
        <w:spacing w:before="0" w:beforeAutospacing="0" w:after="0" w:afterAutospacing="0" w:line="336" w:lineRule="auto"/>
        <w:ind w:firstLineChars="200" w:firstLine="420"/>
        <w:jc w:val="both"/>
        <w:rPr>
          <w:color w:val="auto"/>
          <w:sz w:val="21"/>
          <w:szCs w:val="21"/>
        </w:rPr>
      </w:pPr>
      <w:r>
        <w:rPr>
          <w:rFonts w:hint="eastAsia"/>
          <w:color w:val="auto"/>
          <w:sz w:val="21"/>
          <w:szCs w:val="21"/>
        </w:rPr>
        <w:t>2</w:t>
      </w:r>
      <w:r>
        <w:rPr>
          <w:rFonts w:hint="eastAsia"/>
          <w:color w:val="auto"/>
          <w:sz w:val="21"/>
          <w:szCs w:val="21"/>
        </w:rPr>
        <w:t>、对项目需求部分的询问、质疑请向招标人或招标代理机构提出，询问、质疑由招标人或招标代理负责答复。</w:t>
      </w:r>
    </w:p>
    <w:p w:rsidR="0092769B" w:rsidRDefault="0080149C">
      <w:pPr>
        <w:spacing w:line="336" w:lineRule="auto"/>
        <w:ind w:firstLineChars="100" w:firstLine="211"/>
        <w:rPr>
          <w:rFonts w:ascii="宋体" w:hAnsi="宋体" w:cs="宋体"/>
          <w:b/>
          <w:color w:val="auto"/>
          <w:szCs w:val="21"/>
          <w:u w:val="single"/>
        </w:rPr>
      </w:pPr>
      <w:r>
        <w:rPr>
          <w:rFonts w:ascii="宋体" w:hAnsi="宋体" w:cs="宋体" w:hint="eastAsia"/>
          <w:b/>
          <w:color w:val="auto"/>
          <w:szCs w:val="21"/>
        </w:rPr>
        <w:t>七、本公告发布时间为：</w:t>
      </w:r>
      <w:r>
        <w:rPr>
          <w:rFonts w:ascii="宋体" w:hAnsi="宋体" w:cs="宋体" w:hint="eastAsia"/>
          <w:b/>
          <w:color w:val="auto"/>
          <w:szCs w:val="21"/>
          <w:u w:val="single"/>
        </w:rPr>
        <w:t>2023</w:t>
      </w:r>
      <w:r>
        <w:rPr>
          <w:rFonts w:ascii="宋体" w:hAnsi="宋体" w:cs="宋体" w:hint="eastAsia"/>
          <w:b/>
          <w:color w:val="auto"/>
          <w:szCs w:val="21"/>
          <w:u w:val="single"/>
        </w:rPr>
        <w:t>年</w:t>
      </w:r>
      <w:r>
        <w:rPr>
          <w:rFonts w:ascii="宋体" w:hAnsi="宋体" w:cs="宋体" w:hint="eastAsia"/>
          <w:b/>
          <w:color w:val="auto"/>
          <w:szCs w:val="21"/>
          <w:u w:val="single"/>
        </w:rPr>
        <w:t>7</w:t>
      </w:r>
      <w:r>
        <w:rPr>
          <w:rFonts w:ascii="宋体" w:hAnsi="宋体" w:cs="宋体" w:hint="eastAsia"/>
          <w:b/>
          <w:color w:val="auto"/>
          <w:szCs w:val="21"/>
          <w:u w:val="single"/>
        </w:rPr>
        <w:t>月</w:t>
      </w:r>
      <w:r>
        <w:rPr>
          <w:rFonts w:ascii="宋体" w:hAnsi="宋体" w:cs="宋体" w:hint="eastAsia"/>
          <w:b/>
          <w:color w:val="auto"/>
          <w:szCs w:val="21"/>
          <w:u w:val="single"/>
        </w:rPr>
        <w:t>11</w:t>
      </w:r>
      <w:r>
        <w:rPr>
          <w:rFonts w:ascii="宋体" w:hAnsi="宋体" w:cs="宋体" w:hint="eastAsia"/>
          <w:b/>
          <w:color w:val="auto"/>
          <w:szCs w:val="21"/>
          <w:u w:val="single"/>
        </w:rPr>
        <w:t>日</w:t>
      </w:r>
    </w:p>
    <w:p w:rsidR="0092769B" w:rsidRDefault="0080149C">
      <w:pPr>
        <w:pStyle w:val="af1"/>
        <w:shd w:val="clear" w:color="000000" w:fill="FFFFFF"/>
        <w:spacing w:before="0" w:beforeAutospacing="0" w:after="0" w:afterAutospacing="0" w:line="336" w:lineRule="auto"/>
        <w:ind w:firstLineChars="100" w:firstLine="211"/>
        <w:jc w:val="both"/>
        <w:rPr>
          <w:b/>
          <w:color w:val="auto"/>
          <w:sz w:val="21"/>
          <w:szCs w:val="21"/>
        </w:rPr>
      </w:pPr>
      <w:r>
        <w:rPr>
          <w:rFonts w:hint="eastAsia"/>
          <w:b/>
          <w:color w:val="auto"/>
          <w:sz w:val="21"/>
          <w:szCs w:val="21"/>
        </w:rPr>
        <w:t>八、招标项目联系事项</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招标人：南通市城镇房地产开发有限公司</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地址：南通市崇川区城港路</w:t>
      </w:r>
      <w:r>
        <w:rPr>
          <w:rFonts w:hint="eastAsia"/>
          <w:color w:val="auto"/>
          <w:sz w:val="21"/>
          <w:szCs w:val="21"/>
        </w:rPr>
        <w:t>28</w:t>
      </w:r>
      <w:r>
        <w:rPr>
          <w:rFonts w:hint="eastAsia"/>
          <w:color w:val="auto"/>
          <w:sz w:val="21"/>
          <w:szCs w:val="21"/>
        </w:rPr>
        <w:t>号</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联系人：李海燕</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联系电话：</w:t>
      </w:r>
      <w:r>
        <w:rPr>
          <w:rFonts w:hint="eastAsia"/>
          <w:color w:val="auto"/>
          <w:sz w:val="21"/>
          <w:szCs w:val="21"/>
        </w:rPr>
        <w:t>0513-66889904</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代理机构：江苏海审工程咨询有限公司</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地</w:t>
      </w:r>
      <w:r>
        <w:rPr>
          <w:rFonts w:hint="eastAsia"/>
          <w:color w:val="auto"/>
          <w:sz w:val="21"/>
          <w:szCs w:val="21"/>
        </w:rPr>
        <w:t> </w:t>
      </w:r>
      <w:r>
        <w:rPr>
          <w:rFonts w:hint="eastAsia"/>
          <w:color w:val="auto"/>
          <w:sz w:val="21"/>
          <w:szCs w:val="21"/>
        </w:rPr>
        <w:t>址：南通市崇川区星城路</w:t>
      </w:r>
      <w:r>
        <w:rPr>
          <w:rFonts w:hint="eastAsia"/>
          <w:color w:val="auto"/>
          <w:sz w:val="21"/>
          <w:szCs w:val="21"/>
        </w:rPr>
        <w:t>299</w:t>
      </w:r>
      <w:r>
        <w:rPr>
          <w:rFonts w:hint="eastAsia"/>
          <w:color w:val="auto"/>
          <w:sz w:val="21"/>
          <w:szCs w:val="21"/>
        </w:rPr>
        <w:t>号创源科技园</w:t>
      </w:r>
      <w:r>
        <w:rPr>
          <w:rFonts w:hint="eastAsia"/>
          <w:color w:val="auto"/>
          <w:sz w:val="21"/>
          <w:szCs w:val="21"/>
        </w:rPr>
        <w:t>3</w:t>
      </w:r>
      <w:r>
        <w:rPr>
          <w:rFonts w:hint="eastAsia"/>
          <w:color w:val="auto"/>
          <w:sz w:val="21"/>
          <w:szCs w:val="21"/>
        </w:rPr>
        <w:t>号楼</w:t>
      </w:r>
      <w:r>
        <w:rPr>
          <w:rFonts w:hint="eastAsia"/>
          <w:color w:val="auto"/>
          <w:sz w:val="21"/>
          <w:szCs w:val="21"/>
        </w:rPr>
        <w:t>501</w:t>
      </w:r>
      <w:r>
        <w:rPr>
          <w:rFonts w:hint="eastAsia"/>
          <w:color w:val="auto"/>
          <w:sz w:val="21"/>
          <w:szCs w:val="21"/>
        </w:rPr>
        <w:t>室</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联系人：</w:t>
      </w:r>
      <w:r>
        <w:rPr>
          <w:rFonts w:hint="eastAsia"/>
          <w:color w:val="auto"/>
          <w:sz w:val="21"/>
          <w:szCs w:val="21"/>
        </w:rPr>
        <w:t>朱一仁</w:t>
      </w:r>
    </w:p>
    <w:p w:rsidR="0092769B" w:rsidRDefault="0080149C">
      <w:pPr>
        <w:pStyle w:val="af1"/>
        <w:shd w:val="clear" w:color="000000" w:fill="FFFFFF"/>
        <w:spacing w:before="0" w:beforeAutospacing="0" w:after="0" w:afterAutospacing="0" w:line="336" w:lineRule="auto"/>
        <w:ind w:firstLineChars="190" w:firstLine="399"/>
        <w:jc w:val="both"/>
        <w:rPr>
          <w:color w:val="auto"/>
          <w:sz w:val="21"/>
          <w:szCs w:val="21"/>
        </w:rPr>
      </w:pPr>
      <w:r>
        <w:rPr>
          <w:rFonts w:hint="eastAsia"/>
          <w:color w:val="auto"/>
          <w:sz w:val="21"/>
          <w:szCs w:val="21"/>
        </w:rPr>
        <w:t>电</w:t>
      </w:r>
      <w:r>
        <w:rPr>
          <w:rFonts w:hint="eastAsia"/>
          <w:color w:val="auto"/>
          <w:sz w:val="21"/>
          <w:szCs w:val="21"/>
        </w:rPr>
        <w:t> </w:t>
      </w:r>
      <w:r>
        <w:rPr>
          <w:rFonts w:hint="eastAsia"/>
          <w:color w:val="auto"/>
          <w:sz w:val="21"/>
          <w:szCs w:val="21"/>
        </w:rPr>
        <w:t>话：</w:t>
      </w:r>
      <w:r>
        <w:rPr>
          <w:rFonts w:hint="eastAsia"/>
          <w:color w:val="auto"/>
          <w:sz w:val="21"/>
          <w:szCs w:val="21"/>
        </w:rPr>
        <w:t>18</w:t>
      </w:r>
      <w:r>
        <w:rPr>
          <w:rFonts w:hint="eastAsia"/>
          <w:color w:val="auto"/>
          <w:sz w:val="21"/>
          <w:szCs w:val="21"/>
        </w:rPr>
        <w:t>068996360</w:t>
      </w:r>
    </w:p>
    <w:p w:rsidR="0092769B" w:rsidRDefault="0092769B">
      <w:pPr>
        <w:pStyle w:val="af1"/>
        <w:shd w:val="clear" w:color="000000" w:fill="FFFFFF"/>
        <w:spacing w:before="0" w:beforeAutospacing="0" w:after="0" w:afterAutospacing="0" w:line="360" w:lineRule="auto"/>
        <w:ind w:firstLineChars="190" w:firstLine="399"/>
        <w:rPr>
          <w:color w:val="auto"/>
          <w:sz w:val="21"/>
          <w:szCs w:val="21"/>
        </w:rPr>
      </w:pPr>
    </w:p>
    <w:p w:rsidR="0092769B" w:rsidRDefault="0080149C">
      <w:pPr>
        <w:pStyle w:val="af1"/>
        <w:shd w:val="clear" w:color="000000" w:fill="FFFFFF"/>
        <w:spacing w:before="0" w:beforeAutospacing="0" w:after="0" w:afterAutospacing="0" w:line="420" w:lineRule="exact"/>
        <w:ind w:firstLine="193"/>
        <w:rPr>
          <w:color w:val="auto"/>
          <w:sz w:val="21"/>
          <w:szCs w:val="21"/>
        </w:rPr>
      </w:pPr>
      <w:r>
        <w:rPr>
          <w:color w:val="auto"/>
          <w:sz w:val="21"/>
          <w:szCs w:val="21"/>
        </w:rPr>
        <w:tab/>
      </w:r>
      <w:r>
        <w:rPr>
          <w:color w:val="auto"/>
          <w:sz w:val="21"/>
          <w:szCs w:val="21"/>
        </w:rPr>
        <w:tab/>
      </w:r>
      <w:r>
        <w:rPr>
          <w:color w:val="auto"/>
          <w:sz w:val="21"/>
          <w:szCs w:val="21"/>
        </w:rPr>
        <w:tab/>
      </w:r>
    </w:p>
    <w:p w:rsidR="0092769B" w:rsidRDefault="0092769B">
      <w:pPr>
        <w:snapToGrid w:val="0"/>
        <w:spacing w:line="360" w:lineRule="auto"/>
        <w:ind w:firstLineChars="205" w:firstLine="988"/>
        <w:rPr>
          <w:rFonts w:cs="宋体"/>
          <w:b/>
          <w:color w:val="auto"/>
          <w:sz w:val="48"/>
          <w:szCs w:val="48"/>
        </w:rPr>
      </w:pPr>
    </w:p>
    <w:p w:rsidR="0092769B" w:rsidRDefault="0092769B">
      <w:pPr>
        <w:pStyle w:val="af1"/>
        <w:shd w:val="clear" w:color="000000" w:fill="FFFFFF"/>
        <w:wordWrap w:val="0"/>
        <w:spacing w:before="0" w:beforeAutospacing="0" w:after="0" w:afterAutospacing="0" w:line="420" w:lineRule="exact"/>
        <w:ind w:right="105" w:firstLine="193"/>
        <w:jc w:val="right"/>
        <w:rPr>
          <w:color w:val="auto"/>
          <w:sz w:val="21"/>
          <w:szCs w:val="21"/>
        </w:rPr>
      </w:pPr>
    </w:p>
    <w:bookmarkEnd w:id="5"/>
    <w:p w:rsidR="0092769B" w:rsidRDefault="0092769B">
      <w:pPr>
        <w:spacing w:line="360" w:lineRule="auto"/>
        <w:jc w:val="center"/>
        <w:rPr>
          <w:rFonts w:ascii="宋体" w:cs="宋体"/>
          <w:color w:val="auto"/>
          <w:kern w:val="1"/>
        </w:rPr>
      </w:pPr>
    </w:p>
    <w:p w:rsidR="0092769B" w:rsidRDefault="0092769B">
      <w:pPr>
        <w:spacing w:line="360" w:lineRule="auto"/>
        <w:jc w:val="center"/>
        <w:rPr>
          <w:rFonts w:ascii="宋体" w:cs="宋体"/>
          <w:color w:val="auto"/>
          <w:kern w:val="1"/>
        </w:rPr>
      </w:pPr>
    </w:p>
    <w:bookmarkEnd w:id="6"/>
    <w:p w:rsidR="0092769B" w:rsidRDefault="0092769B">
      <w:pPr>
        <w:spacing w:line="360" w:lineRule="auto"/>
        <w:jc w:val="center"/>
        <w:rPr>
          <w:rFonts w:ascii="宋体" w:cs="宋体"/>
          <w:color w:val="auto"/>
          <w:kern w:val="1"/>
        </w:rPr>
      </w:pPr>
    </w:p>
    <w:p w:rsidR="0092769B" w:rsidRDefault="0092769B">
      <w:pPr>
        <w:spacing w:line="360" w:lineRule="auto"/>
        <w:jc w:val="center"/>
        <w:rPr>
          <w:rFonts w:ascii="宋体" w:cs="宋体"/>
          <w:color w:val="auto"/>
          <w:kern w:val="1"/>
        </w:rPr>
      </w:pPr>
    </w:p>
    <w:p w:rsidR="0092769B" w:rsidRDefault="0080149C">
      <w:pPr>
        <w:rPr>
          <w:rFonts w:ascii="宋体" w:hAnsi="宋体" w:cs="宋体"/>
          <w:b/>
          <w:color w:val="auto"/>
          <w:kern w:val="1"/>
          <w:sz w:val="32"/>
          <w:szCs w:val="32"/>
        </w:rPr>
      </w:pPr>
      <w:r>
        <w:rPr>
          <w:rFonts w:ascii="宋体" w:hAnsi="宋体" w:cs="宋体" w:hint="eastAsia"/>
          <w:b/>
          <w:color w:val="auto"/>
          <w:kern w:val="1"/>
          <w:sz w:val="32"/>
          <w:szCs w:val="32"/>
        </w:rPr>
        <w:br w:type="page"/>
      </w:r>
    </w:p>
    <w:p w:rsidR="0092769B" w:rsidRDefault="0080149C">
      <w:pPr>
        <w:spacing w:line="360" w:lineRule="auto"/>
        <w:jc w:val="center"/>
        <w:rPr>
          <w:rFonts w:ascii="宋体" w:cs="宋体"/>
          <w:b/>
          <w:color w:val="auto"/>
          <w:kern w:val="1"/>
          <w:sz w:val="32"/>
          <w:szCs w:val="32"/>
        </w:rPr>
      </w:pPr>
      <w:r>
        <w:rPr>
          <w:rFonts w:ascii="宋体" w:hAnsi="宋体" w:cs="宋体" w:hint="eastAsia"/>
          <w:b/>
          <w:color w:val="auto"/>
          <w:kern w:val="1"/>
          <w:sz w:val="32"/>
          <w:szCs w:val="32"/>
        </w:rPr>
        <w:lastRenderedPageBreak/>
        <w:t>第二章投标人须知</w:t>
      </w:r>
    </w:p>
    <w:p w:rsidR="0092769B" w:rsidRDefault="0080149C">
      <w:pPr>
        <w:spacing w:line="360" w:lineRule="auto"/>
        <w:jc w:val="center"/>
        <w:rPr>
          <w:rFonts w:ascii="宋体" w:cs="宋体"/>
          <w:b/>
          <w:color w:val="auto"/>
          <w:kern w:val="1"/>
          <w:sz w:val="24"/>
        </w:rPr>
      </w:pPr>
      <w:r>
        <w:rPr>
          <w:rFonts w:ascii="宋体" w:hAnsi="宋体" w:cs="宋体" w:hint="eastAsia"/>
          <w:b/>
          <w:color w:val="auto"/>
          <w:kern w:val="1"/>
          <w:sz w:val="24"/>
        </w:rPr>
        <w:t>一、投标人须知前附表</w:t>
      </w:r>
    </w:p>
    <w:tbl>
      <w:tblPr>
        <w:tblW w:w="10275" w:type="dxa"/>
        <w:jc w:val="center"/>
        <w:tblLayout w:type="fixed"/>
        <w:tblLook w:val="04A0"/>
      </w:tblPr>
      <w:tblGrid>
        <w:gridCol w:w="1620"/>
        <w:gridCol w:w="1800"/>
        <w:gridCol w:w="6855"/>
      </w:tblGrid>
      <w:tr w:rsidR="0092769B">
        <w:trPr>
          <w:trHeight w:val="23"/>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20" w:lineRule="exact"/>
              <w:jc w:val="center"/>
              <w:rPr>
                <w:rFonts w:ascii="宋体" w:cs="宋体"/>
                <w:b/>
                <w:color w:val="auto"/>
                <w:kern w:val="1"/>
                <w:szCs w:val="21"/>
              </w:rPr>
            </w:pPr>
            <w:r>
              <w:rPr>
                <w:rFonts w:ascii="宋体" w:hAnsi="宋体" w:cs="宋体" w:hint="eastAsia"/>
                <w:b/>
                <w:color w:val="auto"/>
                <w:kern w:val="1"/>
                <w:szCs w:val="21"/>
              </w:rPr>
              <w:t>投标人须知前附表条款号</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b/>
                <w:color w:val="auto"/>
                <w:kern w:val="1"/>
                <w:szCs w:val="21"/>
              </w:rPr>
            </w:pPr>
            <w:r>
              <w:rPr>
                <w:rFonts w:ascii="宋体" w:hAnsi="宋体" w:cs="宋体" w:hint="eastAsia"/>
                <w:b/>
                <w:color w:val="auto"/>
                <w:kern w:val="1"/>
                <w:szCs w:val="21"/>
              </w:rPr>
              <w:t>条款名称</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b/>
                <w:color w:val="auto"/>
                <w:kern w:val="1"/>
                <w:szCs w:val="21"/>
              </w:rPr>
            </w:pPr>
            <w:r>
              <w:rPr>
                <w:rFonts w:ascii="宋体" w:hAnsi="宋体" w:cs="宋体" w:hint="eastAsia"/>
                <w:b/>
                <w:color w:val="auto"/>
                <w:kern w:val="1"/>
                <w:szCs w:val="21"/>
              </w:rPr>
              <w:t>编列内容</w:t>
            </w:r>
          </w:p>
        </w:tc>
      </w:tr>
      <w:tr w:rsidR="0092769B">
        <w:trPr>
          <w:trHeight w:val="23"/>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招标人</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hAnsi="宋体" w:cs="宋体"/>
                <w:color w:val="auto"/>
                <w:kern w:val="1"/>
                <w:szCs w:val="21"/>
              </w:rPr>
            </w:pPr>
            <w:r>
              <w:rPr>
                <w:rFonts w:ascii="宋体" w:hAnsi="宋体" w:cs="宋体" w:hint="eastAsia"/>
                <w:color w:val="auto"/>
                <w:kern w:val="1"/>
                <w:szCs w:val="21"/>
              </w:rPr>
              <w:t>名称：</w:t>
            </w:r>
            <w:r>
              <w:rPr>
                <w:rFonts w:ascii="宋体" w:hAnsi="宋体" w:cs="宋体" w:hint="eastAsia"/>
                <w:color w:val="auto"/>
                <w:szCs w:val="21"/>
              </w:rPr>
              <w:t>南通市城镇房地产开发有限公司</w:t>
            </w:r>
          </w:p>
          <w:p w:rsidR="0092769B" w:rsidRDefault="0080149C">
            <w:pPr>
              <w:spacing w:line="360" w:lineRule="auto"/>
              <w:jc w:val="left"/>
              <w:outlineLvl w:val="2"/>
              <w:rPr>
                <w:rFonts w:ascii="宋体" w:hAnsi="宋体" w:cs="宋体"/>
                <w:color w:val="auto"/>
                <w:kern w:val="1"/>
                <w:szCs w:val="21"/>
              </w:rPr>
            </w:pPr>
            <w:r>
              <w:rPr>
                <w:rFonts w:ascii="宋体" w:hAnsi="宋体" w:cs="宋体" w:hint="eastAsia"/>
                <w:color w:val="auto"/>
                <w:kern w:val="1"/>
                <w:szCs w:val="21"/>
              </w:rPr>
              <w:t>地址：</w:t>
            </w:r>
            <w:r>
              <w:rPr>
                <w:rFonts w:cs="宋体" w:hint="eastAsia"/>
                <w:color w:val="auto"/>
                <w:szCs w:val="21"/>
              </w:rPr>
              <w:t>南通市崇川区</w:t>
            </w:r>
            <w:r>
              <w:rPr>
                <w:rFonts w:ascii="宋体" w:hAnsi="宋体" w:cs="宋体" w:hint="eastAsia"/>
                <w:color w:val="auto"/>
                <w:szCs w:val="21"/>
              </w:rPr>
              <w:t>城港路</w:t>
            </w:r>
            <w:r>
              <w:rPr>
                <w:rFonts w:ascii="宋体" w:hAnsi="宋体" w:cs="宋体" w:hint="eastAsia"/>
                <w:color w:val="auto"/>
                <w:szCs w:val="21"/>
              </w:rPr>
              <w:t>28</w:t>
            </w:r>
            <w:r>
              <w:rPr>
                <w:rFonts w:ascii="宋体" w:hAnsi="宋体" w:cs="宋体" w:hint="eastAsia"/>
                <w:color w:val="auto"/>
                <w:szCs w:val="21"/>
              </w:rPr>
              <w:t>号</w:t>
            </w:r>
          </w:p>
          <w:p w:rsidR="0092769B" w:rsidRDefault="0080149C">
            <w:pPr>
              <w:spacing w:line="360" w:lineRule="auto"/>
              <w:jc w:val="left"/>
              <w:outlineLvl w:val="2"/>
              <w:rPr>
                <w:rFonts w:ascii="宋体" w:cs="宋体"/>
                <w:color w:val="auto"/>
                <w:kern w:val="1"/>
                <w:szCs w:val="21"/>
              </w:rPr>
            </w:pPr>
            <w:r>
              <w:rPr>
                <w:rFonts w:ascii="宋体" w:hAnsi="宋体" w:cs="宋体" w:hint="eastAsia"/>
                <w:color w:val="auto"/>
                <w:kern w:val="1"/>
                <w:szCs w:val="21"/>
              </w:rPr>
              <w:t>联系人：李海燕</w:t>
            </w:r>
          </w:p>
          <w:p w:rsidR="0092769B" w:rsidRDefault="0080149C">
            <w:pPr>
              <w:spacing w:line="360" w:lineRule="auto"/>
              <w:jc w:val="left"/>
              <w:outlineLvl w:val="2"/>
              <w:rPr>
                <w:rFonts w:ascii="宋体" w:cs="宋体"/>
                <w:color w:val="auto"/>
                <w:kern w:val="1"/>
                <w:szCs w:val="21"/>
              </w:rPr>
            </w:pPr>
            <w:r>
              <w:rPr>
                <w:rFonts w:ascii="宋体" w:hAnsi="宋体" w:cs="宋体" w:hint="eastAsia"/>
                <w:color w:val="auto"/>
                <w:kern w:val="1"/>
                <w:szCs w:val="21"/>
              </w:rPr>
              <w:t>电话：</w:t>
            </w:r>
            <w:r>
              <w:rPr>
                <w:rFonts w:ascii="宋体" w:hAnsi="宋体" w:cs="宋体" w:hint="eastAsia"/>
                <w:color w:val="auto"/>
                <w:kern w:val="1"/>
                <w:szCs w:val="21"/>
              </w:rPr>
              <w:t>0513-66889904</w:t>
            </w:r>
          </w:p>
        </w:tc>
      </w:tr>
      <w:tr w:rsidR="0092769B">
        <w:trPr>
          <w:trHeight w:val="1142"/>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招标代理机构</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hAnsi="宋体" w:cs="宋体"/>
                <w:color w:val="auto"/>
                <w:kern w:val="1"/>
                <w:szCs w:val="21"/>
              </w:rPr>
            </w:pPr>
            <w:r>
              <w:rPr>
                <w:rFonts w:ascii="宋体" w:hAnsi="宋体" w:cs="宋体" w:hint="eastAsia"/>
                <w:color w:val="auto"/>
                <w:kern w:val="1"/>
                <w:szCs w:val="21"/>
              </w:rPr>
              <w:t>名称：江苏海审工程咨询有限公司</w:t>
            </w:r>
          </w:p>
          <w:p w:rsidR="0092769B" w:rsidRDefault="0080149C">
            <w:pPr>
              <w:spacing w:line="360" w:lineRule="auto"/>
              <w:jc w:val="left"/>
              <w:outlineLvl w:val="2"/>
              <w:rPr>
                <w:rFonts w:ascii="宋体" w:hAnsi="宋体" w:cs="宋体"/>
                <w:color w:val="auto"/>
                <w:kern w:val="1"/>
                <w:szCs w:val="21"/>
              </w:rPr>
            </w:pPr>
            <w:r>
              <w:rPr>
                <w:rFonts w:ascii="宋体" w:hAnsi="宋体" w:cs="宋体" w:hint="eastAsia"/>
                <w:color w:val="auto"/>
                <w:kern w:val="1"/>
                <w:szCs w:val="21"/>
              </w:rPr>
              <w:t>地址：南通市星城路</w:t>
            </w:r>
            <w:r>
              <w:rPr>
                <w:rFonts w:ascii="宋体" w:hAnsi="宋体" w:cs="宋体" w:hint="eastAsia"/>
                <w:color w:val="auto"/>
                <w:kern w:val="1"/>
                <w:szCs w:val="21"/>
              </w:rPr>
              <w:t>299</w:t>
            </w:r>
            <w:r>
              <w:rPr>
                <w:rFonts w:ascii="宋体" w:hAnsi="宋体" w:cs="宋体" w:hint="eastAsia"/>
                <w:color w:val="auto"/>
                <w:kern w:val="1"/>
                <w:szCs w:val="21"/>
              </w:rPr>
              <w:t>号创源科技园</w:t>
            </w:r>
            <w:r>
              <w:rPr>
                <w:rFonts w:ascii="宋体" w:hAnsi="宋体" w:cs="宋体" w:hint="eastAsia"/>
                <w:color w:val="auto"/>
                <w:kern w:val="1"/>
                <w:szCs w:val="21"/>
              </w:rPr>
              <w:t>3</w:t>
            </w:r>
            <w:r>
              <w:rPr>
                <w:rFonts w:ascii="宋体" w:hAnsi="宋体" w:cs="宋体" w:hint="eastAsia"/>
                <w:color w:val="auto"/>
                <w:kern w:val="1"/>
                <w:szCs w:val="21"/>
              </w:rPr>
              <w:t>号楼</w:t>
            </w:r>
            <w:r>
              <w:rPr>
                <w:rFonts w:ascii="宋体" w:hAnsi="宋体" w:cs="宋体" w:hint="eastAsia"/>
                <w:color w:val="auto"/>
                <w:kern w:val="1"/>
                <w:szCs w:val="21"/>
              </w:rPr>
              <w:t>501</w:t>
            </w:r>
            <w:r>
              <w:rPr>
                <w:rFonts w:ascii="宋体" w:hAnsi="宋体" w:cs="宋体" w:hint="eastAsia"/>
                <w:color w:val="auto"/>
                <w:kern w:val="1"/>
                <w:szCs w:val="21"/>
              </w:rPr>
              <w:t>室</w:t>
            </w:r>
          </w:p>
          <w:p w:rsidR="0092769B" w:rsidRDefault="0080149C">
            <w:pPr>
              <w:spacing w:line="360" w:lineRule="auto"/>
              <w:jc w:val="left"/>
              <w:outlineLvl w:val="2"/>
              <w:rPr>
                <w:rFonts w:ascii="宋体" w:hAnsi="宋体" w:cs="宋体"/>
                <w:color w:val="auto"/>
                <w:kern w:val="1"/>
                <w:szCs w:val="21"/>
              </w:rPr>
            </w:pPr>
            <w:r>
              <w:rPr>
                <w:rFonts w:ascii="宋体" w:hAnsi="宋体" w:cs="宋体" w:hint="eastAsia"/>
                <w:color w:val="auto"/>
                <w:kern w:val="1"/>
                <w:szCs w:val="21"/>
              </w:rPr>
              <w:t>联系人：</w:t>
            </w:r>
            <w:r>
              <w:rPr>
                <w:rFonts w:ascii="宋体" w:hAnsi="宋体" w:cs="宋体" w:hint="eastAsia"/>
                <w:color w:val="auto"/>
                <w:kern w:val="1"/>
                <w:szCs w:val="21"/>
              </w:rPr>
              <w:t>朱一仁</w:t>
            </w:r>
          </w:p>
          <w:p w:rsidR="0092769B" w:rsidRDefault="0080149C">
            <w:pPr>
              <w:spacing w:line="360" w:lineRule="auto"/>
              <w:jc w:val="left"/>
              <w:outlineLvl w:val="2"/>
              <w:rPr>
                <w:rFonts w:ascii="宋体" w:cs="宋体"/>
                <w:color w:val="auto"/>
                <w:kern w:val="1"/>
                <w:szCs w:val="21"/>
              </w:rPr>
            </w:pPr>
            <w:r>
              <w:rPr>
                <w:rFonts w:ascii="宋体" w:hAnsi="宋体" w:cs="宋体" w:hint="eastAsia"/>
                <w:color w:val="auto"/>
                <w:kern w:val="1"/>
                <w:szCs w:val="21"/>
              </w:rPr>
              <w:t>电话：</w:t>
            </w:r>
            <w:r>
              <w:rPr>
                <w:rFonts w:ascii="宋体" w:hAnsi="宋体" w:cs="宋体" w:hint="eastAsia"/>
                <w:color w:val="auto"/>
                <w:kern w:val="1"/>
                <w:szCs w:val="21"/>
              </w:rPr>
              <w:t>18068996360</w:t>
            </w:r>
          </w:p>
        </w:tc>
      </w:tr>
      <w:tr w:rsidR="0092769B">
        <w:trPr>
          <w:trHeight w:val="491"/>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4</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项目名称</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cs="宋体"/>
                <w:color w:val="auto"/>
                <w:kern w:val="1"/>
                <w:szCs w:val="21"/>
              </w:rPr>
            </w:pPr>
            <w:r>
              <w:rPr>
                <w:rFonts w:ascii="宋体" w:hAnsi="宋体" w:cs="宋体" w:hint="eastAsia"/>
                <w:color w:val="auto"/>
                <w:szCs w:val="21"/>
              </w:rPr>
              <w:t>R22002</w:t>
            </w:r>
            <w:r>
              <w:rPr>
                <w:rFonts w:ascii="宋体" w:hAnsi="宋体" w:cs="宋体" w:hint="eastAsia"/>
                <w:color w:val="auto"/>
                <w:szCs w:val="21"/>
              </w:rPr>
              <w:t>商品房地块住宅项目全程营销策划及销售代理项目</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5</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项目概况</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cs="宋体"/>
                <w:color w:val="auto"/>
                <w:kern w:val="1"/>
                <w:szCs w:val="21"/>
              </w:rPr>
            </w:pPr>
            <w:r>
              <w:rPr>
                <w:rFonts w:ascii="宋体" w:hAnsi="宋体" w:cs="宋体" w:hint="eastAsia"/>
                <w:color w:val="auto"/>
                <w:szCs w:val="21"/>
              </w:rPr>
              <w:t>规划总用地面积约</w:t>
            </w:r>
            <w:r>
              <w:rPr>
                <w:rFonts w:ascii="宋体" w:hAnsi="宋体" w:cs="宋体" w:hint="eastAsia"/>
                <w:color w:val="auto"/>
                <w:szCs w:val="21"/>
              </w:rPr>
              <w:t>9207.83</w:t>
            </w:r>
            <w:r>
              <w:rPr>
                <w:rFonts w:ascii="宋体" w:hAnsi="宋体" w:cs="宋体" w:hint="eastAsia"/>
                <w:color w:val="auto"/>
                <w:szCs w:val="21"/>
              </w:rPr>
              <w:t>㎡（具体面积以用地勘测定界图为准），建筑性质为住宅、小区配套公建等，容积率不大于</w:t>
            </w:r>
            <w:r>
              <w:rPr>
                <w:rFonts w:ascii="宋体" w:hAnsi="宋体" w:cs="宋体" w:hint="eastAsia"/>
                <w:color w:val="auto"/>
                <w:szCs w:val="21"/>
              </w:rPr>
              <w:t>1.39</w:t>
            </w:r>
            <w:r>
              <w:rPr>
                <w:rFonts w:ascii="宋体" w:hAnsi="宋体" w:cs="宋体" w:hint="eastAsia"/>
                <w:color w:val="auto"/>
                <w:szCs w:val="21"/>
              </w:rPr>
              <w:t>，绿地率</w:t>
            </w:r>
            <w:r>
              <w:rPr>
                <w:rFonts w:ascii="宋体" w:hAnsi="宋体" w:cs="宋体" w:hint="eastAsia"/>
                <w:color w:val="auto"/>
                <w:szCs w:val="21"/>
              </w:rPr>
              <w:t>37% (</w:t>
            </w:r>
            <w:r>
              <w:rPr>
                <w:rFonts w:ascii="宋体" w:hAnsi="宋体" w:cs="宋体" w:hint="eastAsia"/>
                <w:color w:val="auto"/>
                <w:szCs w:val="21"/>
              </w:rPr>
              <w:t>具体按规划部门要求为准</w:t>
            </w:r>
            <w:r>
              <w:rPr>
                <w:rFonts w:ascii="宋体" w:hAnsi="宋体" w:cs="宋体" w:hint="eastAsia"/>
                <w:color w:val="auto"/>
                <w:szCs w:val="21"/>
              </w:rPr>
              <w:t>)</w:t>
            </w:r>
            <w:r>
              <w:rPr>
                <w:rFonts w:ascii="宋体" w:hAnsi="宋体" w:cs="宋体" w:hint="eastAsia"/>
                <w:color w:val="auto"/>
                <w:szCs w:val="21"/>
              </w:rPr>
              <w:t>。</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r>
              <w:rPr>
                <w:rFonts w:ascii="宋体" w:hAnsi="宋体" w:cs="宋体"/>
                <w:color w:val="auto"/>
                <w:kern w:val="1"/>
                <w:szCs w:val="21"/>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资金来源</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cs="宋体"/>
                <w:color w:val="auto"/>
                <w:kern w:val="1"/>
                <w:szCs w:val="21"/>
              </w:rPr>
            </w:pPr>
            <w:r>
              <w:rPr>
                <w:rFonts w:ascii="宋体" w:hAnsi="宋体" w:cs="宋体" w:hint="eastAsia"/>
                <w:color w:val="auto"/>
                <w:kern w:val="1"/>
                <w:szCs w:val="21"/>
              </w:rPr>
              <w:t>企业自筹</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r>
              <w:rPr>
                <w:rFonts w:ascii="宋体" w:hAnsi="宋体" w:cs="宋体"/>
                <w:color w:val="auto"/>
                <w:kern w:val="1"/>
                <w:szCs w:val="21"/>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出资比例</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cs="宋体"/>
                <w:color w:val="auto"/>
                <w:kern w:val="1"/>
                <w:szCs w:val="21"/>
              </w:rPr>
            </w:pPr>
            <w:r>
              <w:rPr>
                <w:rFonts w:ascii="宋体" w:hAnsi="宋体" w:cs="宋体"/>
                <w:color w:val="auto"/>
                <w:kern w:val="1"/>
                <w:szCs w:val="21"/>
              </w:rPr>
              <w:t>100%</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r>
              <w:rPr>
                <w:rFonts w:ascii="宋体" w:hAnsi="宋体" w:cs="宋体"/>
                <w:color w:val="auto"/>
                <w:kern w:val="1"/>
                <w:szCs w:val="21"/>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资金落实情况</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cs="宋体"/>
                <w:color w:val="auto"/>
                <w:kern w:val="1"/>
                <w:szCs w:val="21"/>
              </w:rPr>
            </w:pPr>
            <w:r>
              <w:rPr>
                <w:rFonts w:ascii="宋体" w:hAnsi="宋体" w:cs="宋体" w:hint="eastAsia"/>
                <w:color w:val="auto"/>
                <w:kern w:val="1"/>
                <w:szCs w:val="21"/>
              </w:rPr>
              <w:t>已落实。</w:t>
            </w:r>
          </w:p>
        </w:tc>
      </w:tr>
      <w:tr w:rsidR="0092769B">
        <w:trPr>
          <w:trHeight w:val="90"/>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color w:val="auto"/>
                <w:kern w:val="1"/>
                <w:szCs w:val="21"/>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招标范围</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jc w:val="left"/>
              <w:outlineLvl w:val="2"/>
              <w:rPr>
                <w:rFonts w:ascii="宋体" w:cs="宋体"/>
                <w:color w:val="auto"/>
                <w:kern w:val="1"/>
                <w:szCs w:val="21"/>
              </w:rPr>
            </w:pPr>
            <w:r>
              <w:rPr>
                <w:rFonts w:ascii="宋体" w:hAnsi="宋体" w:cs="宋体" w:hint="eastAsia"/>
                <w:color w:val="auto"/>
                <w:szCs w:val="21"/>
              </w:rPr>
              <w:t>R22002</w:t>
            </w:r>
            <w:r>
              <w:rPr>
                <w:rFonts w:ascii="宋体" w:hAnsi="宋体" w:cs="宋体" w:hint="eastAsia"/>
                <w:color w:val="auto"/>
                <w:szCs w:val="21"/>
              </w:rPr>
              <w:t>商品房地块（可销售住宅面积</w:t>
            </w:r>
            <w:r>
              <w:rPr>
                <w:rFonts w:ascii="宋体" w:hAnsi="宋体" w:cs="宋体" w:hint="eastAsia"/>
                <w:color w:val="auto"/>
                <w:szCs w:val="21"/>
              </w:rPr>
              <w:t>12422.81</w:t>
            </w:r>
            <w:r>
              <w:rPr>
                <w:rFonts w:ascii="宋体" w:hAnsi="宋体" w:cs="宋体" w:hint="eastAsia"/>
                <w:color w:val="auto"/>
                <w:szCs w:val="21"/>
              </w:rPr>
              <w:t>㎡，地下总建筑面积</w:t>
            </w:r>
            <w:r>
              <w:rPr>
                <w:rFonts w:ascii="宋体" w:hAnsi="宋体" w:cs="宋体" w:hint="eastAsia"/>
                <w:color w:val="auto"/>
                <w:szCs w:val="21"/>
              </w:rPr>
              <w:t>8548.63</w:t>
            </w:r>
            <w:r>
              <w:rPr>
                <w:rFonts w:ascii="宋体" w:hAnsi="宋体" w:cs="宋体" w:hint="eastAsia"/>
                <w:color w:val="auto"/>
                <w:szCs w:val="21"/>
              </w:rPr>
              <w:t>㎡，共计</w:t>
            </w:r>
            <w:r>
              <w:rPr>
                <w:rFonts w:ascii="宋体" w:hAnsi="宋体" w:cs="宋体" w:hint="eastAsia"/>
                <w:color w:val="auto"/>
                <w:szCs w:val="21"/>
              </w:rPr>
              <w:t>55</w:t>
            </w:r>
            <w:r>
              <w:rPr>
                <w:rFonts w:ascii="宋体" w:hAnsi="宋体" w:cs="宋体" w:hint="eastAsia"/>
                <w:color w:val="auto"/>
                <w:szCs w:val="21"/>
              </w:rPr>
              <w:t>套，其中</w:t>
            </w:r>
            <w:r>
              <w:rPr>
                <w:rFonts w:ascii="宋体" w:hAnsi="宋体" w:cs="宋体" w:hint="eastAsia"/>
                <w:color w:val="auto"/>
                <w:szCs w:val="21"/>
              </w:rPr>
              <w:t>215</w:t>
            </w:r>
            <w:r>
              <w:rPr>
                <w:rFonts w:ascii="宋体" w:hAnsi="宋体" w:cs="宋体" w:hint="eastAsia"/>
                <w:color w:val="auto"/>
                <w:szCs w:val="21"/>
              </w:rPr>
              <w:t>㎡有</w:t>
            </w:r>
            <w:r>
              <w:rPr>
                <w:rFonts w:ascii="宋体" w:hAnsi="宋体" w:cs="宋体" w:hint="eastAsia"/>
                <w:color w:val="auto"/>
                <w:szCs w:val="21"/>
              </w:rPr>
              <w:t>21</w:t>
            </w:r>
            <w:r>
              <w:rPr>
                <w:rFonts w:ascii="宋体" w:hAnsi="宋体" w:cs="宋体" w:hint="eastAsia"/>
                <w:color w:val="auto"/>
                <w:szCs w:val="21"/>
              </w:rPr>
              <w:t>套，</w:t>
            </w:r>
            <w:r>
              <w:rPr>
                <w:rFonts w:ascii="宋体" w:hAnsi="宋体" w:cs="宋体" w:hint="eastAsia"/>
                <w:color w:val="auto"/>
                <w:szCs w:val="21"/>
              </w:rPr>
              <w:t>218</w:t>
            </w:r>
            <w:r>
              <w:rPr>
                <w:rFonts w:ascii="宋体" w:hAnsi="宋体" w:cs="宋体" w:hint="eastAsia"/>
                <w:color w:val="auto"/>
                <w:szCs w:val="21"/>
              </w:rPr>
              <w:t>㎡有</w:t>
            </w:r>
            <w:r>
              <w:rPr>
                <w:rFonts w:ascii="宋体" w:hAnsi="宋体" w:cs="宋体" w:hint="eastAsia"/>
                <w:color w:val="auto"/>
                <w:szCs w:val="21"/>
              </w:rPr>
              <w:t>22</w:t>
            </w:r>
            <w:r>
              <w:rPr>
                <w:rFonts w:ascii="宋体" w:hAnsi="宋体" w:cs="宋体" w:hint="eastAsia"/>
                <w:color w:val="auto"/>
                <w:szCs w:val="21"/>
              </w:rPr>
              <w:t>套，联排别墅</w:t>
            </w:r>
            <w:r>
              <w:rPr>
                <w:rFonts w:ascii="宋体" w:hAnsi="宋体" w:cs="宋体" w:hint="eastAsia"/>
                <w:color w:val="auto"/>
                <w:szCs w:val="21"/>
              </w:rPr>
              <w:t>249</w:t>
            </w:r>
            <w:r>
              <w:rPr>
                <w:rFonts w:ascii="宋体" w:hAnsi="宋体" w:cs="宋体" w:hint="eastAsia"/>
                <w:color w:val="auto"/>
                <w:szCs w:val="21"/>
              </w:rPr>
              <w:t>㎡有</w:t>
            </w:r>
            <w:r>
              <w:rPr>
                <w:rFonts w:ascii="宋体" w:hAnsi="宋体" w:cs="宋体" w:hint="eastAsia"/>
                <w:color w:val="auto"/>
                <w:szCs w:val="21"/>
              </w:rPr>
              <w:t>12</w:t>
            </w:r>
            <w:r>
              <w:rPr>
                <w:rFonts w:ascii="宋体" w:hAnsi="宋体" w:cs="宋体" w:hint="eastAsia"/>
                <w:color w:val="auto"/>
                <w:szCs w:val="21"/>
              </w:rPr>
              <w:t>套。小区采用人车分流，封闭式管理，地下机动车停车位</w:t>
            </w:r>
            <w:r>
              <w:rPr>
                <w:rFonts w:ascii="宋体" w:hAnsi="宋体" w:cs="宋体" w:hint="eastAsia"/>
                <w:color w:val="auto"/>
                <w:szCs w:val="21"/>
              </w:rPr>
              <w:t>154</w:t>
            </w:r>
            <w:r>
              <w:rPr>
                <w:rFonts w:ascii="宋体" w:hAnsi="宋体" w:cs="宋体" w:hint="eastAsia"/>
                <w:color w:val="auto"/>
                <w:szCs w:val="21"/>
              </w:rPr>
              <w:t>辆，其中可销售机动车位</w:t>
            </w:r>
            <w:r>
              <w:rPr>
                <w:rFonts w:ascii="宋体" w:hAnsi="宋体" w:cs="宋体" w:hint="eastAsia"/>
                <w:color w:val="auto"/>
                <w:szCs w:val="21"/>
              </w:rPr>
              <w:t>126</w:t>
            </w:r>
            <w:r>
              <w:rPr>
                <w:rFonts w:ascii="宋体" w:hAnsi="宋体" w:cs="宋体" w:hint="eastAsia"/>
                <w:color w:val="auto"/>
                <w:szCs w:val="21"/>
              </w:rPr>
              <w:t>辆）前期策划、营销策划、广告策划、销售代理以及项目相关的品牌形象塑造、企业文化宣传等工作</w:t>
            </w:r>
            <w:r>
              <w:rPr>
                <w:rFonts w:ascii="宋体" w:hAnsi="宋体" w:cs="宋体" w:hint="eastAsia"/>
                <w:color w:val="auto"/>
                <w:szCs w:val="21"/>
                <w:lang w:val="zh-CN"/>
              </w:rPr>
              <w:t>。</w:t>
            </w:r>
          </w:p>
        </w:tc>
      </w:tr>
      <w:tr w:rsidR="0092769B">
        <w:trPr>
          <w:trHeight w:val="90"/>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color w:val="auto"/>
                <w:kern w:val="1"/>
                <w:szCs w:val="21"/>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服务期限</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rPr>
                <w:rFonts w:ascii="宋体" w:cs="宋体"/>
                <w:color w:val="auto"/>
                <w:kern w:val="1"/>
                <w:szCs w:val="21"/>
              </w:rPr>
            </w:pPr>
            <w:r>
              <w:rPr>
                <w:rFonts w:ascii="宋体" w:hAnsi="宋体" w:cs="宋体" w:hint="eastAsia"/>
                <w:color w:val="auto"/>
                <w:kern w:val="1"/>
                <w:szCs w:val="21"/>
                <w:lang w:val="zh-CN"/>
              </w:rPr>
              <w:t>本合同生效之日起至甲方取得本项目物业预售许可证（若本项目分期取得预售许可证，则为最后一期预售许可证）后</w:t>
            </w:r>
            <w:r>
              <w:rPr>
                <w:rFonts w:ascii="宋体" w:hAnsi="宋体" w:cs="宋体" w:hint="eastAsia"/>
                <w:color w:val="auto"/>
                <w:kern w:val="1"/>
                <w:szCs w:val="21"/>
                <w:lang w:val="zh-CN"/>
              </w:rPr>
              <w:t>24</w:t>
            </w:r>
            <w:r>
              <w:rPr>
                <w:rFonts w:ascii="宋体" w:hAnsi="宋体" w:cs="宋体" w:hint="eastAsia"/>
                <w:color w:val="auto"/>
                <w:kern w:val="1"/>
                <w:szCs w:val="21"/>
                <w:lang w:val="zh-CN"/>
              </w:rPr>
              <w:t>个月止且销售率达到</w:t>
            </w:r>
            <w:r>
              <w:rPr>
                <w:rFonts w:ascii="宋体" w:hAnsi="宋体" w:cs="宋体" w:hint="eastAsia"/>
                <w:color w:val="auto"/>
                <w:kern w:val="1"/>
                <w:szCs w:val="21"/>
                <w:lang w:val="zh-CN"/>
              </w:rPr>
              <w:t>100%</w:t>
            </w:r>
            <w:r>
              <w:rPr>
                <w:rFonts w:ascii="宋体" w:hAnsi="宋体" w:cs="宋体" w:hint="eastAsia"/>
                <w:color w:val="auto"/>
                <w:kern w:val="1"/>
                <w:szCs w:val="21"/>
                <w:lang w:val="zh-CN"/>
              </w:rPr>
              <w:t>（如销售率不能达到</w:t>
            </w:r>
            <w:r>
              <w:rPr>
                <w:rFonts w:ascii="宋体" w:hAnsi="宋体" w:cs="宋体" w:hint="eastAsia"/>
                <w:color w:val="auto"/>
                <w:kern w:val="1"/>
                <w:szCs w:val="21"/>
                <w:lang w:val="zh-CN"/>
              </w:rPr>
              <w:t>100%</w:t>
            </w:r>
            <w:r>
              <w:rPr>
                <w:rFonts w:ascii="宋体" w:hAnsi="宋体" w:cs="宋体" w:hint="eastAsia"/>
                <w:color w:val="auto"/>
                <w:kern w:val="1"/>
                <w:szCs w:val="21"/>
                <w:lang w:val="zh-CN"/>
              </w:rPr>
              <w:t>，继续销售直至售罄）。</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hAns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hint="eastAsia"/>
                <w:color w:val="auto"/>
                <w:kern w:val="1"/>
                <w:szCs w:val="21"/>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hAnsi="宋体" w:cs="宋体"/>
                <w:color w:val="auto"/>
                <w:kern w:val="1"/>
                <w:szCs w:val="21"/>
              </w:rPr>
            </w:pPr>
            <w:r>
              <w:rPr>
                <w:rFonts w:ascii="宋体" w:hAnsi="宋体" w:cs="宋体" w:hint="eastAsia"/>
                <w:color w:val="auto"/>
                <w:kern w:val="1"/>
                <w:szCs w:val="21"/>
              </w:rPr>
              <w:t>去化率要求</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rPr>
                <w:rFonts w:ascii="宋体" w:hAnsi="宋体" w:cs="宋体"/>
                <w:color w:val="auto"/>
                <w:szCs w:val="21"/>
              </w:rPr>
            </w:pPr>
            <w:r>
              <w:rPr>
                <w:rFonts w:ascii="宋体" w:hAnsi="宋体" w:cs="宋体" w:hint="eastAsia"/>
                <w:color w:val="auto"/>
                <w:szCs w:val="21"/>
              </w:rPr>
              <w:t>本合同生效之日起至甲方取得本项目预售许可证（若本项目分期取得预售许可证，则为最后一期预售许可证）后</w:t>
            </w:r>
            <w:r>
              <w:rPr>
                <w:rFonts w:ascii="宋体" w:hAnsi="宋体" w:cs="宋体" w:hint="eastAsia"/>
                <w:color w:val="auto"/>
                <w:szCs w:val="21"/>
              </w:rPr>
              <w:t>6</w:t>
            </w:r>
            <w:r>
              <w:rPr>
                <w:rFonts w:ascii="宋体" w:hAnsi="宋体" w:cs="宋体" w:hint="eastAsia"/>
                <w:color w:val="auto"/>
                <w:szCs w:val="21"/>
              </w:rPr>
              <w:t>个月止销售率达到</w:t>
            </w:r>
            <w:r>
              <w:rPr>
                <w:rFonts w:ascii="宋体" w:hAnsi="宋体" w:cs="宋体" w:hint="eastAsia"/>
                <w:color w:val="auto"/>
                <w:szCs w:val="21"/>
              </w:rPr>
              <w:t>60%</w:t>
            </w:r>
            <w:r>
              <w:rPr>
                <w:rFonts w:ascii="宋体" w:hAnsi="宋体" w:cs="宋体" w:hint="eastAsia"/>
                <w:color w:val="auto"/>
                <w:szCs w:val="21"/>
              </w:rPr>
              <w:t>且</w:t>
            </w:r>
            <w:r>
              <w:rPr>
                <w:rFonts w:ascii="宋体" w:hAnsi="宋体" w:cs="宋体" w:hint="eastAsia"/>
                <w:color w:val="auto"/>
                <w:szCs w:val="21"/>
              </w:rPr>
              <w:t>12</w:t>
            </w:r>
            <w:r>
              <w:rPr>
                <w:rFonts w:ascii="宋体" w:hAnsi="宋体" w:cs="宋体" w:hint="eastAsia"/>
                <w:color w:val="auto"/>
                <w:szCs w:val="21"/>
              </w:rPr>
              <w:lastRenderedPageBreak/>
              <w:t>个月止销售率达到</w:t>
            </w:r>
            <w:r>
              <w:rPr>
                <w:rFonts w:ascii="宋体" w:hAnsi="宋体" w:cs="宋体" w:hint="eastAsia"/>
                <w:color w:val="auto"/>
                <w:szCs w:val="21"/>
              </w:rPr>
              <w:t>80%</w:t>
            </w:r>
            <w:r>
              <w:rPr>
                <w:rFonts w:ascii="宋体" w:hAnsi="宋体" w:cs="宋体" w:hint="eastAsia"/>
                <w:color w:val="auto"/>
                <w:szCs w:val="21"/>
              </w:rPr>
              <w:t>。</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lastRenderedPageBreak/>
              <w:t>1</w:t>
            </w:r>
            <w:r>
              <w:rPr>
                <w:rFonts w:ascii="宋体" w:hAnsi="宋体" w:cs="宋体" w:hint="eastAsia"/>
                <w:color w:val="auto"/>
                <w:kern w:val="1"/>
                <w:szCs w:val="21"/>
              </w:rPr>
              <w:t>．</w:t>
            </w: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投标人资质条件、能力和信誉</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ind w:firstLineChars="200" w:firstLine="420"/>
              <w:jc w:val="left"/>
              <w:rPr>
                <w:rFonts w:ascii="宋体" w:cs="宋体"/>
                <w:color w:val="auto"/>
                <w:kern w:val="1"/>
                <w:szCs w:val="21"/>
              </w:rPr>
            </w:pPr>
            <w:r>
              <w:rPr>
                <w:rFonts w:ascii="宋体" w:cs="宋体" w:hint="eastAsia"/>
                <w:color w:val="auto"/>
                <w:kern w:val="1"/>
                <w:szCs w:val="21"/>
              </w:rPr>
              <w:t>详见招标公告</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是否接受联合体投标</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■不接受</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w:t>
            </w:r>
            <w:r>
              <w:rPr>
                <w:rFonts w:ascii="宋体" w:hAnsi="宋体" w:cs="宋体"/>
                <w:color w:val="auto"/>
                <w:kern w:val="1"/>
                <w:szCs w:val="21"/>
              </w:rPr>
              <w:t>9</w:t>
            </w:r>
            <w:r>
              <w:rPr>
                <w:rFonts w:ascii="宋体" w:hAnsi="宋体" w:cs="宋体" w:hint="eastAsia"/>
                <w:color w:val="auto"/>
                <w:kern w:val="1"/>
                <w:szCs w:val="21"/>
              </w:rPr>
              <w:t>．</w:t>
            </w:r>
            <w:r>
              <w:rPr>
                <w:rFonts w:ascii="宋体" w:hAnsi="宋体" w:cs="宋体"/>
                <w:color w:val="auto"/>
                <w:kern w:val="1"/>
                <w:szCs w:val="21"/>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踏勘现场</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■不组织，投标人自行勘察</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1.10</w:t>
            </w:r>
            <w:r>
              <w:rPr>
                <w:rFonts w:ascii="宋体" w:hAnsi="宋体" w:cs="宋体" w:hint="eastAsia"/>
                <w:color w:val="auto"/>
                <w:kern w:val="1"/>
                <w:szCs w:val="21"/>
              </w:rPr>
              <w:t>．</w:t>
            </w:r>
            <w:r>
              <w:rPr>
                <w:rFonts w:ascii="宋体" w:hAnsi="宋体" w:cs="宋体"/>
                <w:color w:val="auto"/>
                <w:kern w:val="1"/>
                <w:szCs w:val="21"/>
              </w:rPr>
              <w:t xml:space="preserve">1  </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投标预备会</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■不召开</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1.10</w:t>
            </w:r>
            <w:r>
              <w:rPr>
                <w:rFonts w:ascii="宋体" w:hAnsi="宋体" w:cs="宋体" w:hint="eastAsia"/>
                <w:color w:val="auto"/>
                <w:kern w:val="1"/>
                <w:szCs w:val="21"/>
              </w:rPr>
              <w:t>．</w:t>
            </w:r>
            <w:r>
              <w:rPr>
                <w:rFonts w:ascii="宋体" w:hAnsi="宋体" w:cs="宋体"/>
                <w:color w:val="auto"/>
                <w:kern w:val="1"/>
                <w:szCs w:val="21"/>
              </w:rPr>
              <w:t xml:space="preserve">2  </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投标人提出问题的截止时间</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b/>
                <w:color w:val="auto"/>
                <w:kern w:val="1"/>
                <w:szCs w:val="21"/>
              </w:rPr>
            </w:pPr>
            <w:r>
              <w:rPr>
                <w:rFonts w:ascii="宋体" w:hAnsi="宋体" w:cs="宋体"/>
                <w:b/>
                <w:color w:val="auto"/>
                <w:kern w:val="1"/>
                <w:szCs w:val="21"/>
                <w:u w:val="single"/>
              </w:rPr>
              <w:t>20</w:t>
            </w:r>
            <w:r>
              <w:rPr>
                <w:rFonts w:ascii="宋体" w:hAnsi="宋体" w:cs="宋体" w:hint="eastAsia"/>
                <w:b/>
                <w:color w:val="auto"/>
                <w:kern w:val="1"/>
                <w:szCs w:val="21"/>
                <w:u w:val="single"/>
              </w:rPr>
              <w:t>23</w:t>
            </w:r>
            <w:r>
              <w:rPr>
                <w:rFonts w:ascii="宋体" w:hAnsi="宋体" w:cs="宋体" w:hint="eastAsia"/>
                <w:b/>
                <w:color w:val="auto"/>
                <w:kern w:val="1"/>
                <w:szCs w:val="21"/>
                <w:u w:val="single"/>
              </w:rPr>
              <w:t>年</w:t>
            </w:r>
            <w:r>
              <w:rPr>
                <w:rFonts w:ascii="宋体" w:hAnsi="宋体" w:cs="宋体" w:hint="eastAsia"/>
                <w:b/>
                <w:color w:val="auto"/>
                <w:kern w:val="1"/>
                <w:szCs w:val="21"/>
                <w:u w:val="single"/>
              </w:rPr>
              <w:t>7</w:t>
            </w:r>
            <w:r>
              <w:rPr>
                <w:rFonts w:ascii="宋体" w:hAnsi="宋体" w:cs="宋体" w:hint="eastAsia"/>
                <w:b/>
                <w:color w:val="auto"/>
                <w:kern w:val="1"/>
                <w:szCs w:val="21"/>
                <w:u w:val="single"/>
              </w:rPr>
              <w:t>月</w:t>
            </w:r>
            <w:r>
              <w:rPr>
                <w:rFonts w:ascii="宋体" w:hAnsi="宋体" w:cs="宋体" w:hint="eastAsia"/>
                <w:b/>
                <w:color w:val="auto"/>
                <w:kern w:val="1"/>
                <w:szCs w:val="21"/>
                <w:u w:val="single"/>
              </w:rPr>
              <w:t>16</w:t>
            </w:r>
            <w:r>
              <w:rPr>
                <w:rFonts w:ascii="宋体" w:hAnsi="宋体" w:cs="宋体" w:hint="eastAsia"/>
                <w:b/>
                <w:color w:val="auto"/>
                <w:kern w:val="1"/>
                <w:szCs w:val="21"/>
                <w:u w:val="single"/>
              </w:rPr>
              <w:t>日</w:t>
            </w:r>
            <w:r>
              <w:rPr>
                <w:rFonts w:ascii="宋体" w:hAnsi="宋体" w:cs="宋体"/>
                <w:b/>
                <w:color w:val="auto"/>
                <w:kern w:val="1"/>
                <w:szCs w:val="21"/>
                <w:u w:val="single"/>
              </w:rPr>
              <w:t>17</w:t>
            </w:r>
            <w:r>
              <w:rPr>
                <w:rFonts w:ascii="宋体" w:hAnsi="宋体" w:cs="宋体" w:hint="eastAsia"/>
                <w:b/>
                <w:color w:val="auto"/>
                <w:kern w:val="1"/>
                <w:szCs w:val="21"/>
                <w:u w:val="single"/>
              </w:rPr>
              <w:t>时</w:t>
            </w:r>
            <w:r>
              <w:rPr>
                <w:rFonts w:ascii="宋体" w:hAnsi="宋体" w:cs="宋体" w:hint="eastAsia"/>
                <w:b/>
                <w:color w:val="auto"/>
                <w:kern w:val="1"/>
                <w:szCs w:val="21"/>
                <w:u w:val="single"/>
              </w:rPr>
              <w:t>00</w:t>
            </w:r>
            <w:r>
              <w:rPr>
                <w:rFonts w:ascii="宋体" w:hAnsi="宋体" w:cs="宋体" w:hint="eastAsia"/>
                <w:b/>
                <w:color w:val="auto"/>
                <w:kern w:val="1"/>
                <w:szCs w:val="21"/>
                <w:u w:val="single"/>
              </w:rPr>
              <w:t>分</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1.10</w:t>
            </w:r>
            <w:r>
              <w:rPr>
                <w:rFonts w:ascii="宋体" w:hAnsi="宋体" w:cs="宋体" w:hint="eastAsia"/>
                <w:color w:val="auto"/>
                <w:kern w:val="1"/>
                <w:szCs w:val="21"/>
              </w:rPr>
              <w:t>．</w:t>
            </w:r>
            <w:r>
              <w:rPr>
                <w:rFonts w:ascii="宋体" w:hAnsi="宋体" w:cs="宋体"/>
                <w:color w:val="auto"/>
                <w:kern w:val="1"/>
                <w:szCs w:val="21"/>
              </w:rPr>
              <w:t xml:space="preserve">3  </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招标人书面澄清的时间</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b/>
                <w:color w:val="auto"/>
                <w:kern w:val="1"/>
                <w:szCs w:val="21"/>
              </w:rPr>
            </w:pPr>
            <w:r>
              <w:rPr>
                <w:rFonts w:ascii="宋体" w:hAnsi="宋体" w:cs="宋体"/>
                <w:b/>
                <w:color w:val="auto"/>
                <w:kern w:val="1"/>
                <w:szCs w:val="21"/>
                <w:u w:val="single"/>
              </w:rPr>
              <w:t>20</w:t>
            </w:r>
            <w:r>
              <w:rPr>
                <w:rFonts w:ascii="宋体" w:hAnsi="宋体" w:cs="宋体" w:hint="eastAsia"/>
                <w:b/>
                <w:color w:val="auto"/>
                <w:kern w:val="1"/>
                <w:szCs w:val="21"/>
                <w:u w:val="single"/>
              </w:rPr>
              <w:t>23</w:t>
            </w:r>
            <w:r>
              <w:rPr>
                <w:rFonts w:ascii="宋体" w:hAnsi="宋体" w:cs="宋体" w:hint="eastAsia"/>
                <w:b/>
                <w:color w:val="auto"/>
                <w:kern w:val="1"/>
                <w:szCs w:val="21"/>
                <w:u w:val="single"/>
              </w:rPr>
              <w:t>年</w:t>
            </w:r>
            <w:r>
              <w:rPr>
                <w:rFonts w:ascii="宋体" w:hAnsi="宋体" w:cs="宋体" w:hint="eastAsia"/>
                <w:b/>
                <w:color w:val="auto"/>
                <w:kern w:val="1"/>
                <w:szCs w:val="21"/>
                <w:u w:val="single"/>
              </w:rPr>
              <w:t>7</w:t>
            </w:r>
            <w:r>
              <w:rPr>
                <w:rFonts w:ascii="宋体" w:hAnsi="宋体" w:cs="宋体" w:hint="eastAsia"/>
                <w:b/>
                <w:color w:val="auto"/>
                <w:kern w:val="1"/>
                <w:szCs w:val="21"/>
                <w:u w:val="single"/>
              </w:rPr>
              <w:t>月</w:t>
            </w:r>
            <w:r>
              <w:rPr>
                <w:rFonts w:ascii="宋体" w:hAnsi="宋体" w:cs="宋体" w:hint="eastAsia"/>
                <w:b/>
                <w:color w:val="auto"/>
                <w:kern w:val="1"/>
                <w:szCs w:val="21"/>
                <w:u w:val="single"/>
              </w:rPr>
              <w:t>16</w:t>
            </w:r>
            <w:r>
              <w:rPr>
                <w:rFonts w:ascii="宋体" w:hAnsi="宋体" w:cs="宋体" w:hint="eastAsia"/>
                <w:b/>
                <w:color w:val="auto"/>
                <w:kern w:val="1"/>
                <w:szCs w:val="21"/>
                <w:u w:val="single"/>
              </w:rPr>
              <w:t>日</w:t>
            </w:r>
            <w:r>
              <w:rPr>
                <w:rFonts w:ascii="宋体" w:hAnsi="宋体" w:cs="宋体"/>
                <w:b/>
                <w:color w:val="auto"/>
                <w:kern w:val="1"/>
                <w:szCs w:val="21"/>
                <w:u w:val="single"/>
              </w:rPr>
              <w:t>17</w:t>
            </w:r>
            <w:r>
              <w:rPr>
                <w:rFonts w:ascii="宋体" w:hAnsi="宋体" w:cs="宋体" w:hint="eastAsia"/>
                <w:b/>
                <w:color w:val="auto"/>
                <w:kern w:val="1"/>
                <w:szCs w:val="21"/>
                <w:u w:val="single"/>
              </w:rPr>
              <w:t>时</w:t>
            </w:r>
            <w:r>
              <w:rPr>
                <w:rFonts w:ascii="宋体" w:hAnsi="宋体" w:cs="宋体" w:hint="eastAsia"/>
                <w:b/>
                <w:color w:val="auto"/>
                <w:kern w:val="1"/>
                <w:szCs w:val="21"/>
                <w:u w:val="single"/>
              </w:rPr>
              <w:t>00</w:t>
            </w:r>
            <w:r>
              <w:rPr>
                <w:rFonts w:ascii="宋体" w:hAnsi="宋体" w:cs="宋体" w:hint="eastAsia"/>
                <w:b/>
                <w:color w:val="auto"/>
                <w:kern w:val="1"/>
                <w:szCs w:val="21"/>
                <w:u w:val="single"/>
              </w:rPr>
              <w:t>分后</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1.11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分包</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■不允许</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1.12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偏离</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■不允许</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 xml:space="preserve">2.1 </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构成招标文件的其他材料</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《中华人民共和国民法典》等</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2.2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投标截止时间</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b/>
                <w:color w:val="auto"/>
                <w:kern w:val="1"/>
                <w:szCs w:val="21"/>
              </w:rPr>
            </w:pPr>
            <w:r>
              <w:rPr>
                <w:rFonts w:ascii="宋体" w:hAnsi="宋体" w:cs="宋体"/>
                <w:b/>
                <w:color w:val="auto"/>
                <w:kern w:val="1"/>
                <w:szCs w:val="21"/>
                <w:u w:val="single"/>
              </w:rPr>
              <w:t>20</w:t>
            </w:r>
            <w:r>
              <w:rPr>
                <w:rFonts w:ascii="宋体" w:hAnsi="宋体" w:cs="宋体" w:hint="eastAsia"/>
                <w:b/>
                <w:color w:val="auto"/>
                <w:kern w:val="1"/>
                <w:szCs w:val="21"/>
                <w:u w:val="single"/>
              </w:rPr>
              <w:t>23</w:t>
            </w:r>
            <w:r>
              <w:rPr>
                <w:rFonts w:ascii="宋体" w:hAnsi="宋体" w:cs="宋体" w:hint="eastAsia"/>
                <w:b/>
                <w:color w:val="auto"/>
                <w:kern w:val="1"/>
                <w:szCs w:val="21"/>
                <w:u w:val="single"/>
              </w:rPr>
              <w:t>年</w:t>
            </w:r>
            <w:r>
              <w:rPr>
                <w:rFonts w:ascii="宋体" w:hAnsi="宋体" w:cs="宋体" w:hint="eastAsia"/>
                <w:b/>
                <w:color w:val="auto"/>
                <w:kern w:val="1"/>
                <w:szCs w:val="21"/>
                <w:u w:val="single"/>
              </w:rPr>
              <w:t>7</w:t>
            </w:r>
            <w:r>
              <w:rPr>
                <w:rFonts w:ascii="宋体" w:hAnsi="宋体" w:cs="宋体" w:hint="eastAsia"/>
                <w:b/>
                <w:color w:val="auto"/>
                <w:kern w:val="1"/>
                <w:szCs w:val="21"/>
                <w:u w:val="single"/>
              </w:rPr>
              <w:t>月</w:t>
            </w:r>
            <w:r>
              <w:rPr>
                <w:rFonts w:ascii="宋体" w:hAnsi="宋体" w:cs="宋体" w:hint="eastAsia"/>
                <w:b/>
                <w:color w:val="auto"/>
                <w:kern w:val="1"/>
                <w:szCs w:val="21"/>
                <w:u w:val="single"/>
              </w:rPr>
              <w:t>31</w:t>
            </w:r>
            <w:r>
              <w:rPr>
                <w:rFonts w:ascii="宋体" w:hAnsi="宋体" w:cs="宋体" w:hint="eastAsia"/>
                <w:b/>
                <w:color w:val="auto"/>
                <w:kern w:val="1"/>
                <w:szCs w:val="21"/>
                <w:u w:val="single"/>
              </w:rPr>
              <w:t>日</w:t>
            </w:r>
            <w:r>
              <w:rPr>
                <w:rFonts w:ascii="宋体" w:hAnsi="宋体" w:cs="宋体" w:hint="eastAsia"/>
                <w:b/>
                <w:color w:val="auto"/>
                <w:kern w:val="1"/>
                <w:szCs w:val="21"/>
                <w:u w:val="single"/>
              </w:rPr>
              <w:t>09</w:t>
            </w:r>
            <w:r>
              <w:rPr>
                <w:rFonts w:ascii="宋体" w:hAnsi="宋体" w:cs="宋体" w:hint="eastAsia"/>
                <w:b/>
                <w:color w:val="auto"/>
                <w:kern w:val="1"/>
                <w:szCs w:val="21"/>
                <w:u w:val="single"/>
              </w:rPr>
              <w:t>时</w:t>
            </w:r>
            <w:r>
              <w:rPr>
                <w:rFonts w:ascii="宋体" w:hAnsi="宋体" w:cs="宋体" w:hint="eastAsia"/>
                <w:b/>
                <w:color w:val="auto"/>
                <w:kern w:val="1"/>
                <w:szCs w:val="21"/>
                <w:u w:val="single"/>
              </w:rPr>
              <w:t>30</w:t>
            </w:r>
            <w:r>
              <w:rPr>
                <w:rFonts w:ascii="宋体" w:hAnsi="宋体" w:cs="宋体" w:hint="eastAsia"/>
                <w:b/>
                <w:color w:val="auto"/>
                <w:kern w:val="1"/>
                <w:szCs w:val="21"/>
                <w:u w:val="single"/>
              </w:rPr>
              <w:t>分</w:t>
            </w:r>
            <w:r>
              <w:rPr>
                <w:rFonts w:ascii="宋体" w:hAnsi="宋体" w:cs="宋体" w:hint="eastAsia"/>
                <w:b/>
                <w:color w:val="auto"/>
                <w:kern w:val="1"/>
                <w:szCs w:val="21"/>
                <w:u w:val="single"/>
              </w:rPr>
              <w:t>00</w:t>
            </w:r>
            <w:r>
              <w:rPr>
                <w:rFonts w:ascii="宋体" w:hAnsi="宋体" w:cs="宋体" w:hint="eastAsia"/>
                <w:b/>
                <w:color w:val="auto"/>
                <w:kern w:val="1"/>
                <w:szCs w:val="21"/>
                <w:u w:val="single"/>
              </w:rPr>
              <w:t>秒</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 xml:space="preserve">2.2.2 </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投标人确认收到招标文件澄清的时间</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投标人自行下载，无需确认</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2.2</w:t>
            </w:r>
            <w:r>
              <w:rPr>
                <w:rFonts w:ascii="宋体" w:hAnsi="宋体" w:cs="宋体" w:hint="eastAsia"/>
                <w:color w:val="auto"/>
                <w:kern w:val="1"/>
                <w:szCs w:val="21"/>
              </w:rPr>
              <w:t>．</w:t>
            </w:r>
            <w:r>
              <w:rPr>
                <w:rFonts w:ascii="宋体" w:hAnsi="宋体" w:cs="宋体"/>
                <w:color w:val="auto"/>
                <w:kern w:val="1"/>
                <w:szCs w:val="21"/>
              </w:rPr>
              <w:t xml:space="preserve">3  </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投标人确认收到招标文件修改的时间</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投标人自行下载，无需确认</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3.1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投标文件组成</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rPr>
                <w:rFonts w:ascii="宋体" w:hAnsi="宋体" w:cs="宋体"/>
                <w:bCs/>
                <w:color w:val="auto"/>
                <w:spacing w:val="-8"/>
                <w:kern w:val="1"/>
                <w:szCs w:val="21"/>
              </w:rPr>
            </w:pPr>
            <w:r>
              <w:rPr>
                <w:rFonts w:ascii="宋体" w:hAnsi="宋体" w:cs="宋体" w:hint="eastAsia"/>
                <w:bCs/>
                <w:color w:val="auto"/>
                <w:spacing w:val="-8"/>
                <w:kern w:val="1"/>
                <w:szCs w:val="21"/>
              </w:rPr>
              <w:t>详见投标人须知</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 w:val="28"/>
                <w:szCs w:val="21"/>
              </w:rPr>
            </w:pPr>
            <w:r>
              <w:rPr>
                <w:rFonts w:ascii="宋体" w:hAnsi="宋体" w:cs="宋体"/>
                <w:color w:val="auto"/>
                <w:kern w:val="1"/>
                <w:szCs w:val="21"/>
              </w:rPr>
              <w:t>3.1.1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构成投标文件的其他材料</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color w:val="auto"/>
                <w:kern w:val="1"/>
                <w:szCs w:val="21"/>
              </w:rPr>
              <w:t>/</w:t>
            </w:r>
          </w:p>
        </w:tc>
      </w:tr>
      <w:tr w:rsidR="0092769B">
        <w:trPr>
          <w:trHeight w:val="51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3.2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招标控制价</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rPr>
                <w:rFonts w:ascii="宋体" w:cs="宋体"/>
                <w:color w:val="auto"/>
                <w:szCs w:val="21"/>
              </w:rPr>
            </w:pPr>
            <w:r>
              <w:rPr>
                <w:rFonts w:ascii="宋体" w:hAnsi="宋体" w:cs="宋体" w:hint="eastAsia"/>
                <w:color w:val="auto"/>
                <w:szCs w:val="21"/>
              </w:rPr>
              <w:t>固定费率报价方式。</w:t>
            </w:r>
          </w:p>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最高限价：</w:t>
            </w:r>
            <w:r>
              <w:rPr>
                <w:rFonts w:ascii="宋体" w:hAnsi="宋体" w:cs="宋体" w:hint="eastAsia"/>
                <w:b/>
                <w:color w:val="auto"/>
                <w:kern w:val="1"/>
                <w:szCs w:val="21"/>
                <w:u w:val="single"/>
              </w:rPr>
              <w:t>本项目完成销售物业总货值的（含税）的</w:t>
            </w:r>
            <w:r>
              <w:rPr>
                <w:rFonts w:ascii="宋体" w:hAnsi="宋体" w:cs="宋体" w:hint="eastAsia"/>
                <w:b/>
                <w:color w:val="auto"/>
                <w:kern w:val="1"/>
                <w:szCs w:val="21"/>
                <w:u w:val="single"/>
              </w:rPr>
              <w:t>2.5%</w:t>
            </w:r>
            <w:r>
              <w:rPr>
                <w:rFonts w:ascii="宋体" w:hAnsi="宋体" w:cs="宋体" w:hint="eastAsia"/>
                <w:b/>
                <w:color w:val="auto"/>
                <w:kern w:val="1"/>
                <w:szCs w:val="21"/>
                <w:u w:val="single"/>
              </w:rPr>
              <w:t>。</w:t>
            </w:r>
          </w:p>
          <w:p w:rsidR="0092769B" w:rsidRDefault="0080149C">
            <w:pPr>
              <w:spacing w:line="360" w:lineRule="auto"/>
              <w:outlineLvl w:val="2"/>
              <w:rPr>
                <w:rFonts w:ascii="宋体" w:cs="宋体"/>
                <w:color w:val="auto"/>
                <w:szCs w:val="21"/>
              </w:rPr>
            </w:pPr>
            <w:r>
              <w:rPr>
                <w:rFonts w:ascii="宋体" w:hAnsi="宋体" w:cs="宋体" w:hint="eastAsia"/>
                <w:color w:val="auto"/>
                <w:kern w:val="1"/>
                <w:szCs w:val="21"/>
              </w:rPr>
              <w:t>投标人的投标报价超出招标控制价，作无效标处理</w:t>
            </w:r>
            <w:r>
              <w:rPr>
                <w:rFonts w:ascii="宋体" w:hAnsi="宋体" w:cs="宋体" w:hint="eastAsia"/>
                <w:b/>
                <w:color w:val="auto"/>
                <w:kern w:val="1"/>
                <w:szCs w:val="21"/>
              </w:rPr>
              <w:t>。</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color w:val="auto"/>
                <w:kern w:val="1"/>
                <w:szCs w:val="21"/>
              </w:rPr>
              <w:t>3.3.1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jc w:val="center"/>
              <w:outlineLvl w:val="2"/>
              <w:rPr>
                <w:rFonts w:ascii="宋体" w:cs="宋体"/>
                <w:color w:val="auto"/>
                <w:kern w:val="1"/>
                <w:szCs w:val="21"/>
              </w:rPr>
            </w:pPr>
            <w:r>
              <w:rPr>
                <w:rFonts w:ascii="宋体" w:hAnsi="宋体" w:cs="宋体" w:hint="eastAsia"/>
                <w:color w:val="auto"/>
                <w:kern w:val="1"/>
                <w:szCs w:val="21"/>
              </w:rPr>
              <w:t>投标有效期</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outlineLvl w:val="2"/>
              <w:rPr>
                <w:rFonts w:ascii="宋体" w:cs="宋体"/>
                <w:color w:val="auto"/>
                <w:kern w:val="1"/>
                <w:szCs w:val="21"/>
              </w:rPr>
            </w:pPr>
            <w:r>
              <w:rPr>
                <w:rFonts w:ascii="宋体" w:hAnsi="宋体" w:cs="宋体" w:hint="eastAsia"/>
                <w:color w:val="auto"/>
                <w:kern w:val="1"/>
                <w:szCs w:val="21"/>
              </w:rPr>
              <w:t>自招标文件规定的投标截止之日起计算</w:t>
            </w:r>
            <w:r>
              <w:rPr>
                <w:rFonts w:ascii="宋体" w:hAnsi="宋体" w:cs="宋体"/>
                <w:color w:val="auto"/>
                <w:kern w:val="1"/>
                <w:szCs w:val="21"/>
                <w:u w:val="single"/>
              </w:rPr>
              <w:t>90</w:t>
            </w:r>
            <w:r>
              <w:rPr>
                <w:rFonts w:ascii="宋体" w:hAnsi="宋体" w:cs="宋体" w:hint="eastAsia"/>
                <w:color w:val="auto"/>
                <w:kern w:val="1"/>
                <w:szCs w:val="21"/>
              </w:rPr>
              <w:t>日</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3.4.1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投标保证金</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rPr>
                <w:rFonts w:ascii="宋体" w:cs="宋体"/>
                <w:color w:val="auto"/>
                <w:kern w:val="1"/>
              </w:rPr>
            </w:pPr>
            <w:r>
              <w:rPr>
                <w:rFonts w:hint="eastAsia"/>
                <w:color w:val="auto"/>
                <w:kern w:val="1"/>
              </w:rPr>
              <w:t>本工程投标保证金数额为</w:t>
            </w:r>
            <w:r>
              <w:rPr>
                <w:rFonts w:hint="eastAsia"/>
                <w:b/>
                <w:bCs/>
                <w:color w:val="auto"/>
                <w:kern w:val="1"/>
                <w:u w:val="single"/>
              </w:rPr>
              <w:t>10</w:t>
            </w:r>
            <w:r>
              <w:rPr>
                <w:rFonts w:hint="eastAsia"/>
                <w:b/>
                <w:bCs/>
                <w:color w:val="auto"/>
                <w:kern w:val="1"/>
                <w:u w:val="single"/>
              </w:rPr>
              <w:t>万元</w:t>
            </w:r>
            <w:r>
              <w:rPr>
                <w:rFonts w:hint="eastAsia"/>
                <w:color w:val="auto"/>
                <w:kern w:val="1"/>
              </w:rPr>
              <w:t>。（银行汇票，并非将保证金打入指定账户，在开标时和投标文件同时递交，请勿和投标文件密封）</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color w:val="auto"/>
                <w:kern w:val="1"/>
                <w:szCs w:val="21"/>
              </w:rPr>
              <w:t>6</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是否允许递交备选投标方案</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outlineLvl w:val="2"/>
              <w:rPr>
                <w:rFonts w:ascii="宋体" w:cs="宋体"/>
                <w:color w:val="auto"/>
                <w:kern w:val="1"/>
                <w:szCs w:val="21"/>
              </w:rPr>
            </w:pPr>
            <w:r>
              <w:rPr>
                <w:rFonts w:ascii="宋体" w:hAnsi="宋体" w:cs="宋体" w:hint="eastAsia"/>
                <w:color w:val="auto"/>
                <w:kern w:val="1"/>
                <w:szCs w:val="21"/>
              </w:rPr>
              <w:t>■不允许</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color w:val="auto"/>
                <w:kern w:val="1"/>
                <w:szCs w:val="21"/>
              </w:rPr>
              <w:t>7.3</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签字或盖章的其他要求</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outlineLvl w:val="2"/>
              <w:rPr>
                <w:rFonts w:ascii="宋体" w:cs="宋体"/>
                <w:color w:val="auto"/>
                <w:kern w:val="1"/>
                <w:szCs w:val="21"/>
              </w:rPr>
            </w:pPr>
            <w:r>
              <w:rPr>
                <w:rFonts w:ascii="宋体" w:hAnsi="宋体" w:cs="宋体" w:hint="eastAsia"/>
                <w:b/>
                <w:bCs/>
                <w:color w:val="auto"/>
                <w:kern w:val="1"/>
                <w:szCs w:val="21"/>
              </w:rPr>
              <w:t>投标文件应由投标人的法定代表人或其委托代理人签字或盖章并加盖投标人单位公章。</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3.7.4</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投标文件份数</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outlineLvl w:val="2"/>
              <w:rPr>
                <w:rFonts w:ascii="宋体" w:cs="宋体"/>
                <w:color w:val="auto"/>
                <w:kern w:val="1"/>
                <w:szCs w:val="21"/>
              </w:rPr>
            </w:pPr>
            <w:r>
              <w:rPr>
                <w:rFonts w:ascii="宋体" w:hAnsi="宋体" w:cs="宋体" w:hint="eastAsia"/>
                <w:b/>
                <w:bCs/>
                <w:color w:val="auto"/>
              </w:rPr>
              <w:t>纸质投标文件：正本壹份，副本肆份（未按要求递交足额数量的投标文</w:t>
            </w:r>
            <w:r>
              <w:rPr>
                <w:rFonts w:ascii="宋体" w:hAnsi="宋体" w:cs="宋体" w:hint="eastAsia"/>
                <w:b/>
                <w:bCs/>
                <w:color w:val="auto"/>
              </w:rPr>
              <w:lastRenderedPageBreak/>
              <w:t>件，招标人将拒收）。</w:t>
            </w:r>
          </w:p>
        </w:tc>
      </w:tr>
      <w:tr w:rsidR="0092769B">
        <w:trPr>
          <w:trHeight w:val="623"/>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lastRenderedPageBreak/>
              <w:t>4.1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纸质投标文件的密封与标志</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pStyle w:val="23"/>
              <w:spacing w:after="0" w:line="360" w:lineRule="auto"/>
              <w:ind w:firstLineChars="200" w:firstLine="420"/>
              <w:rPr>
                <w:rFonts w:ascii="宋体" w:cs="宋体"/>
                <w:color w:val="auto"/>
                <w:u w:val="single"/>
              </w:rPr>
            </w:pPr>
            <w:r>
              <w:rPr>
                <w:rFonts w:ascii="宋体" w:hAnsi="宋体" w:cs="宋体"/>
                <w:color w:val="auto"/>
              </w:rPr>
              <w:t>1</w:t>
            </w:r>
            <w:r>
              <w:rPr>
                <w:rFonts w:ascii="宋体" w:hAnsi="宋体" w:cs="宋体" w:hint="eastAsia"/>
                <w:color w:val="auto"/>
              </w:rPr>
              <w:t>、投标文件由</w:t>
            </w:r>
            <w:r>
              <w:rPr>
                <w:rFonts w:ascii="宋体" w:hAnsi="宋体" w:cs="宋体" w:hint="eastAsia"/>
                <w:b/>
                <w:bCs/>
                <w:color w:val="auto"/>
                <w:spacing w:val="-6"/>
                <w:szCs w:val="21"/>
              </w:rPr>
              <w:t>“原件包”、“资格审查证明文件”、“技术标”、“商务标”四部分组成，</w:t>
            </w:r>
            <w:r>
              <w:rPr>
                <w:rFonts w:ascii="宋体" w:hAnsi="宋体" w:cs="宋体" w:hint="eastAsia"/>
                <w:b/>
                <w:bCs/>
                <w:color w:val="auto"/>
              </w:rPr>
              <w:t>未按规定组成的投标文件，招标人将予以拒收</w:t>
            </w:r>
            <w:r>
              <w:rPr>
                <w:rFonts w:ascii="宋体" w:hAnsi="宋体" w:cs="宋体" w:hint="eastAsia"/>
                <w:b/>
                <w:bCs/>
                <w:color w:val="auto"/>
                <w:spacing w:val="-6"/>
                <w:szCs w:val="21"/>
              </w:rPr>
              <w:t>。</w:t>
            </w:r>
            <w:r>
              <w:rPr>
                <w:rFonts w:ascii="宋体" w:hAnsi="宋体" w:cs="宋体" w:hint="eastAsia"/>
                <w:color w:val="auto"/>
              </w:rPr>
              <w:t>参加投标的投标人应将本项目投标文件密封，</w:t>
            </w:r>
            <w:r>
              <w:rPr>
                <w:rFonts w:ascii="宋体" w:hAnsi="宋体" w:cs="宋体" w:hint="eastAsia"/>
                <w:b/>
                <w:bCs/>
                <w:color w:val="auto"/>
                <w:spacing w:val="-6"/>
                <w:szCs w:val="21"/>
                <w:u w:val="single"/>
              </w:rPr>
              <w:t>原件包、资格审查证明文件</w:t>
            </w:r>
            <w:r>
              <w:rPr>
                <w:rFonts w:ascii="宋体" w:hAnsi="宋体" w:cs="宋体" w:hint="eastAsia"/>
                <w:b/>
                <w:color w:val="auto"/>
                <w:u w:val="single"/>
              </w:rPr>
              <w:t>、技术标、商务标文件均须分别编制与密封。注：技术标中</w:t>
            </w:r>
            <w:r>
              <w:rPr>
                <w:rFonts w:ascii="宋体" w:hAnsi="宋体" w:cs="宋体" w:hint="eastAsia"/>
                <w:b/>
                <w:bCs/>
                <w:color w:val="auto"/>
                <w:spacing w:val="-6"/>
                <w:szCs w:val="21"/>
                <w:u w:val="single"/>
              </w:rPr>
              <w:t>包括一个</w:t>
            </w:r>
            <w:r>
              <w:rPr>
                <w:rFonts w:ascii="宋体" w:hAnsi="宋体" w:cs="宋体" w:hint="eastAsia"/>
                <w:b/>
                <w:bCs/>
                <w:color w:val="auto"/>
                <w:spacing w:val="-6"/>
                <w:szCs w:val="21"/>
                <w:u w:val="single"/>
              </w:rPr>
              <w:t>U</w:t>
            </w:r>
            <w:r>
              <w:rPr>
                <w:rFonts w:ascii="宋体" w:hAnsi="宋体" w:cs="宋体" w:hint="eastAsia"/>
                <w:b/>
                <w:bCs/>
                <w:color w:val="auto"/>
                <w:spacing w:val="-6"/>
                <w:szCs w:val="21"/>
                <w:u w:val="single"/>
              </w:rPr>
              <w:t>盘，该</w:t>
            </w:r>
            <w:r>
              <w:rPr>
                <w:rFonts w:ascii="宋体" w:hAnsi="宋体" w:cs="宋体" w:hint="eastAsia"/>
                <w:b/>
                <w:bCs/>
                <w:color w:val="auto"/>
                <w:spacing w:val="-6"/>
                <w:szCs w:val="21"/>
                <w:u w:val="single"/>
              </w:rPr>
              <w:t>U</w:t>
            </w:r>
            <w:r>
              <w:rPr>
                <w:rFonts w:ascii="宋体" w:hAnsi="宋体" w:cs="宋体" w:hint="eastAsia"/>
                <w:b/>
                <w:bCs/>
                <w:color w:val="auto"/>
                <w:spacing w:val="-6"/>
                <w:szCs w:val="21"/>
                <w:u w:val="single"/>
              </w:rPr>
              <w:t>盘中含有“讲解陈述的电子文档</w:t>
            </w:r>
            <w:r>
              <w:rPr>
                <w:rFonts w:ascii="宋体" w:hAnsi="宋体" w:cs="宋体" w:hint="eastAsia"/>
                <w:b/>
                <w:bCs/>
                <w:color w:val="auto"/>
                <w:spacing w:val="-6"/>
                <w:szCs w:val="21"/>
                <w:u w:val="single"/>
              </w:rPr>
              <w:t>PPT</w:t>
            </w:r>
            <w:r>
              <w:rPr>
                <w:rFonts w:ascii="宋体" w:hAnsi="宋体" w:cs="宋体" w:hint="eastAsia"/>
                <w:b/>
                <w:bCs/>
                <w:color w:val="auto"/>
                <w:spacing w:val="-6"/>
                <w:szCs w:val="21"/>
                <w:u w:val="single"/>
              </w:rPr>
              <w:t>”，必须放置于技术标中，不得单独递交，如“技术标”中无对应</w:t>
            </w:r>
            <w:r>
              <w:rPr>
                <w:rFonts w:ascii="宋体" w:hAnsi="宋体" w:cs="宋体" w:hint="eastAsia"/>
                <w:b/>
                <w:bCs/>
                <w:color w:val="auto"/>
                <w:spacing w:val="-6"/>
                <w:szCs w:val="21"/>
                <w:u w:val="single"/>
              </w:rPr>
              <w:t>U</w:t>
            </w:r>
            <w:r>
              <w:rPr>
                <w:rFonts w:ascii="宋体" w:hAnsi="宋体" w:cs="宋体" w:hint="eastAsia"/>
                <w:b/>
                <w:bCs/>
                <w:color w:val="auto"/>
                <w:spacing w:val="-6"/>
                <w:szCs w:val="21"/>
                <w:u w:val="single"/>
              </w:rPr>
              <w:t>盘，其投标文件将作无效标处理。</w:t>
            </w:r>
          </w:p>
          <w:p w:rsidR="0092769B" w:rsidRDefault="0080149C">
            <w:pPr>
              <w:pStyle w:val="23"/>
              <w:spacing w:after="0" w:line="360" w:lineRule="auto"/>
              <w:ind w:firstLineChars="200" w:firstLine="420"/>
              <w:rPr>
                <w:rFonts w:ascii="宋体" w:cs="宋体"/>
                <w:color w:val="auto"/>
                <w:u w:val="single"/>
              </w:rPr>
            </w:pPr>
            <w:r>
              <w:rPr>
                <w:rFonts w:ascii="宋体" w:hAnsi="宋体" w:cs="宋体"/>
                <w:color w:val="auto"/>
              </w:rPr>
              <w:t>2</w:t>
            </w:r>
            <w:r>
              <w:rPr>
                <w:rFonts w:ascii="宋体" w:hAnsi="宋体" w:cs="宋体" w:hint="eastAsia"/>
                <w:color w:val="auto"/>
              </w:rPr>
              <w:t>、</w:t>
            </w:r>
            <w:r>
              <w:rPr>
                <w:rFonts w:ascii="宋体" w:hAnsi="宋体" w:cs="宋体" w:hint="eastAsia"/>
                <w:b/>
                <w:color w:val="auto"/>
                <w:u w:val="single"/>
              </w:rPr>
              <w:t>投标文件的正本与副本可分开密封（分开密封的，须在封袋上标明正本、副本），也可统一密封。</w:t>
            </w:r>
          </w:p>
          <w:p w:rsidR="0092769B" w:rsidRDefault="0080149C">
            <w:pPr>
              <w:pStyle w:val="23"/>
              <w:spacing w:after="0" w:line="360" w:lineRule="auto"/>
              <w:ind w:firstLineChars="200" w:firstLine="420"/>
              <w:rPr>
                <w:rFonts w:ascii="宋体" w:hAnsi="宋体" w:cs="宋体"/>
                <w:color w:val="auto"/>
              </w:rPr>
            </w:pPr>
            <w:r>
              <w:rPr>
                <w:rFonts w:ascii="宋体" w:hAnsi="宋体" w:cs="宋体"/>
                <w:color w:val="auto"/>
              </w:rPr>
              <w:t>3</w:t>
            </w:r>
            <w:r>
              <w:rPr>
                <w:rFonts w:ascii="宋体" w:hAnsi="宋体" w:cs="宋体" w:hint="eastAsia"/>
                <w:color w:val="auto"/>
              </w:rPr>
              <w:t>、密封袋上应标明项目名称、投标人名称、招标人名称</w:t>
            </w:r>
            <w:r>
              <w:rPr>
                <w:rFonts w:ascii="宋体" w:hAnsi="宋体" w:cs="宋体" w:hint="eastAsia"/>
                <w:b/>
                <w:bCs/>
                <w:color w:val="auto"/>
                <w:spacing w:val="-6"/>
                <w:szCs w:val="21"/>
                <w:u w:val="single"/>
              </w:rPr>
              <w:t>“原件包”、“资格审查证明文件”</w:t>
            </w:r>
            <w:r>
              <w:rPr>
                <w:rFonts w:ascii="宋体" w:hAnsi="宋体" w:cs="宋体" w:hint="eastAsia"/>
                <w:b/>
                <w:color w:val="auto"/>
                <w:u w:val="single"/>
              </w:rPr>
              <w:t>、“技术标”、“商务标”</w:t>
            </w:r>
            <w:r>
              <w:rPr>
                <w:rFonts w:ascii="宋体" w:hAnsi="宋体" w:cs="宋体" w:hint="eastAsia"/>
                <w:color w:val="auto"/>
              </w:rPr>
              <w:t>，并在封袋骑缝处加盖单位公章。</w:t>
            </w:r>
          </w:p>
          <w:p w:rsidR="0092769B" w:rsidRDefault="0080149C">
            <w:pPr>
              <w:tabs>
                <w:tab w:val="left" w:pos="1170"/>
              </w:tabs>
              <w:spacing w:line="360" w:lineRule="auto"/>
              <w:ind w:firstLineChars="200" w:firstLine="420"/>
              <w:outlineLvl w:val="2"/>
              <w:rPr>
                <w:rFonts w:ascii="宋体" w:cs="宋体"/>
                <w:color w:val="auto"/>
                <w:kern w:val="1"/>
                <w:szCs w:val="21"/>
              </w:rPr>
            </w:pPr>
            <w:r>
              <w:rPr>
                <w:rFonts w:ascii="宋体" w:hAnsi="宋体" w:cs="宋体" w:hint="eastAsia"/>
                <w:color w:val="auto"/>
                <w:kern w:val="1"/>
              </w:rPr>
              <w:t>未按上述规定密封的投标文件，招标人将予以拒收。</w:t>
            </w:r>
          </w:p>
        </w:tc>
      </w:tr>
      <w:tr w:rsidR="0092769B">
        <w:trPr>
          <w:trHeight w:val="56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r>
              <w:rPr>
                <w:rFonts w:ascii="宋体" w:hAnsi="宋体" w:cs="宋体"/>
                <w:color w:val="auto"/>
                <w:kern w:val="1"/>
                <w:szCs w:val="21"/>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递交纸质投标文件地点</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rPr>
                <w:rFonts w:ascii="宋体" w:cs="宋体"/>
                <w:b/>
                <w:color w:val="auto"/>
                <w:spacing w:val="-6"/>
                <w:kern w:val="1"/>
                <w:szCs w:val="21"/>
              </w:rPr>
            </w:pPr>
            <w:r>
              <w:rPr>
                <w:rFonts w:ascii="宋体" w:hAnsi="宋体" w:cs="宋体" w:hint="eastAsia"/>
                <w:b/>
                <w:bCs/>
                <w:color w:val="auto"/>
                <w:szCs w:val="21"/>
              </w:rPr>
              <w:t>投标文件递交地点：南通市</w:t>
            </w:r>
            <w:r>
              <w:rPr>
                <w:rFonts w:cs="宋体" w:hint="eastAsia"/>
                <w:b/>
                <w:bCs/>
                <w:color w:val="auto"/>
                <w:szCs w:val="21"/>
              </w:rPr>
              <w:t>崇川区</w:t>
            </w:r>
            <w:r>
              <w:rPr>
                <w:rFonts w:ascii="宋体" w:hAnsi="宋体" w:cs="宋体" w:hint="eastAsia"/>
                <w:b/>
                <w:bCs/>
                <w:color w:val="auto"/>
                <w:szCs w:val="21"/>
              </w:rPr>
              <w:t>星城路</w:t>
            </w:r>
            <w:r>
              <w:rPr>
                <w:rFonts w:ascii="宋体" w:hAnsi="宋体" w:cs="宋体" w:hint="eastAsia"/>
                <w:b/>
                <w:bCs/>
                <w:color w:val="auto"/>
                <w:szCs w:val="21"/>
              </w:rPr>
              <w:t>299</w:t>
            </w:r>
            <w:r>
              <w:rPr>
                <w:rFonts w:ascii="宋体" w:hAnsi="宋体" w:cs="宋体" w:hint="eastAsia"/>
                <w:b/>
                <w:bCs/>
                <w:color w:val="auto"/>
                <w:szCs w:val="21"/>
              </w:rPr>
              <w:t>号创源科技园</w:t>
            </w:r>
            <w:r>
              <w:rPr>
                <w:rFonts w:ascii="宋体" w:hAnsi="宋体" w:cs="宋体" w:hint="eastAsia"/>
                <w:b/>
                <w:bCs/>
                <w:color w:val="auto"/>
                <w:szCs w:val="21"/>
              </w:rPr>
              <w:t>3</w:t>
            </w:r>
            <w:r>
              <w:rPr>
                <w:rFonts w:ascii="宋体" w:hAnsi="宋体" w:cs="宋体" w:hint="eastAsia"/>
                <w:b/>
                <w:bCs/>
                <w:color w:val="auto"/>
                <w:szCs w:val="21"/>
              </w:rPr>
              <w:t>号楼</w:t>
            </w:r>
            <w:r>
              <w:rPr>
                <w:rFonts w:ascii="宋体" w:hAnsi="宋体" w:cs="宋体" w:hint="eastAsia"/>
                <w:b/>
                <w:bCs/>
                <w:color w:val="auto"/>
                <w:szCs w:val="21"/>
              </w:rPr>
              <w:t>501</w:t>
            </w:r>
            <w:r>
              <w:rPr>
                <w:rFonts w:ascii="宋体" w:hAnsi="宋体" w:cs="宋体" w:hint="eastAsia"/>
                <w:b/>
                <w:bCs/>
                <w:color w:val="auto"/>
                <w:szCs w:val="21"/>
              </w:rPr>
              <w:t>室江苏海审开标室</w:t>
            </w:r>
          </w:p>
        </w:tc>
      </w:tr>
      <w:tr w:rsidR="0092769B">
        <w:trPr>
          <w:trHeight w:val="454"/>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r>
              <w:rPr>
                <w:rFonts w:ascii="宋体" w:hAnsi="宋体" w:cs="宋体"/>
                <w:color w:val="auto"/>
                <w:kern w:val="1"/>
                <w:szCs w:val="21"/>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是否退还投标文件</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outlineLvl w:val="2"/>
              <w:rPr>
                <w:rFonts w:ascii="宋体" w:cs="宋体"/>
                <w:color w:val="auto"/>
                <w:kern w:val="1"/>
                <w:szCs w:val="21"/>
              </w:rPr>
            </w:pPr>
            <w:r>
              <w:rPr>
                <w:rFonts w:ascii="宋体" w:hAnsi="宋体" w:cs="宋体" w:hint="eastAsia"/>
                <w:color w:val="auto"/>
                <w:kern w:val="1"/>
                <w:szCs w:val="21"/>
              </w:rPr>
              <w:t>■否</w:t>
            </w:r>
          </w:p>
        </w:tc>
      </w:tr>
      <w:tr w:rsidR="0092769B">
        <w:trPr>
          <w:trHeight w:val="454"/>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r>
              <w:rPr>
                <w:rFonts w:ascii="宋体" w:hAnsi="宋体" w:cs="宋体"/>
                <w:color w:val="auto"/>
                <w:kern w:val="1"/>
                <w:szCs w:val="21"/>
              </w:rPr>
              <w:t>4</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招标人通知延后投标截止时间的时间</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outlineLvl w:val="2"/>
              <w:rPr>
                <w:rFonts w:ascii="宋体" w:cs="宋体"/>
                <w:color w:val="auto"/>
                <w:kern w:val="1"/>
                <w:szCs w:val="21"/>
              </w:rPr>
            </w:pPr>
            <w:r>
              <w:rPr>
                <w:rFonts w:ascii="宋体" w:hAnsi="宋体" w:cs="宋体" w:hint="eastAsia"/>
                <w:color w:val="auto"/>
                <w:kern w:val="1"/>
                <w:szCs w:val="21"/>
              </w:rPr>
              <w:t>投标截止时间</w:t>
            </w:r>
            <w:r>
              <w:rPr>
                <w:rFonts w:ascii="宋体" w:hAnsi="宋体" w:cs="宋体" w:hint="eastAsia"/>
                <w:color w:val="auto"/>
                <w:kern w:val="1"/>
                <w:szCs w:val="21"/>
                <w:u w:val="single"/>
              </w:rPr>
              <w:t>1</w:t>
            </w:r>
            <w:r>
              <w:rPr>
                <w:rFonts w:ascii="宋体" w:hAnsi="宋体" w:cs="宋体" w:hint="eastAsia"/>
                <w:color w:val="auto"/>
                <w:kern w:val="1"/>
                <w:szCs w:val="21"/>
              </w:rPr>
              <w:t>天前</w:t>
            </w:r>
          </w:p>
        </w:tc>
      </w:tr>
      <w:tr w:rsidR="0092769B">
        <w:trPr>
          <w:trHeight w:val="454"/>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5.1</w:t>
            </w:r>
            <w:r>
              <w:rPr>
                <w:rFonts w:ascii="宋体" w:hAnsi="宋体" w:cs="宋体" w:hint="eastAsia"/>
                <w:color w:val="auto"/>
                <w:kern w:val="1"/>
                <w:szCs w:val="21"/>
                <w:vertAlign w:val="superscript"/>
              </w:rPr>
              <w:t>①</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开标时间和地点</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jc w:val="left"/>
              <w:outlineLvl w:val="2"/>
              <w:rPr>
                <w:rFonts w:ascii="宋体" w:cs="宋体"/>
                <w:b/>
                <w:color w:val="auto"/>
                <w:szCs w:val="21"/>
              </w:rPr>
            </w:pPr>
            <w:r>
              <w:rPr>
                <w:rFonts w:ascii="宋体" w:hAnsi="宋体" w:cs="宋体" w:hint="eastAsia"/>
                <w:color w:val="auto"/>
                <w:szCs w:val="21"/>
              </w:rPr>
              <w:t>开标时间：同投标文件递交截止时间</w:t>
            </w:r>
          </w:p>
          <w:p w:rsidR="0092769B" w:rsidRDefault="0080149C">
            <w:pPr>
              <w:tabs>
                <w:tab w:val="left" w:pos="1170"/>
              </w:tabs>
              <w:spacing w:line="360" w:lineRule="auto"/>
              <w:jc w:val="left"/>
              <w:outlineLvl w:val="2"/>
              <w:rPr>
                <w:rFonts w:ascii="宋体" w:cs="宋体"/>
                <w:color w:val="auto"/>
                <w:kern w:val="1"/>
                <w:szCs w:val="21"/>
              </w:rPr>
            </w:pPr>
            <w:r>
              <w:rPr>
                <w:rFonts w:ascii="宋体" w:hAnsi="宋体" w:cs="宋体" w:hint="eastAsia"/>
                <w:color w:val="auto"/>
                <w:szCs w:val="21"/>
              </w:rPr>
              <w:t>开标地点：同投标文件递交地点</w:t>
            </w:r>
          </w:p>
        </w:tc>
      </w:tr>
      <w:tr w:rsidR="0092769B">
        <w:trPr>
          <w:trHeight w:val="938"/>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5.2.1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开标程序</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jc w:val="left"/>
              <w:outlineLvl w:val="2"/>
              <w:rPr>
                <w:rFonts w:ascii="宋体" w:cs="宋体"/>
                <w:color w:val="auto"/>
                <w:kern w:val="1"/>
                <w:szCs w:val="21"/>
              </w:rPr>
            </w:pPr>
            <w:r>
              <w:rPr>
                <w:rFonts w:ascii="宋体" w:hAnsi="宋体" w:cs="宋体" w:hint="eastAsia"/>
                <w:color w:val="auto"/>
                <w:kern w:val="1"/>
                <w:szCs w:val="21"/>
              </w:rPr>
              <w:t>资格条件评审</w:t>
            </w:r>
            <w:r>
              <w:rPr>
                <w:rFonts w:ascii="宋体" w:hAnsi="宋体" w:cs="宋体"/>
                <w:color w:val="auto"/>
                <w:kern w:val="1"/>
                <w:szCs w:val="21"/>
              </w:rPr>
              <w:t>—</w:t>
            </w:r>
            <w:r>
              <w:rPr>
                <w:rFonts w:ascii="宋体" w:hAnsi="宋体" w:cs="宋体" w:hint="eastAsia"/>
                <w:color w:val="auto"/>
                <w:kern w:val="1"/>
                <w:szCs w:val="21"/>
              </w:rPr>
              <w:t>技术标</w:t>
            </w:r>
            <w:r>
              <w:rPr>
                <w:rFonts w:ascii="宋体" w:hAnsi="宋体" w:cs="宋体"/>
                <w:color w:val="auto"/>
                <w:kern w:val="1"/>
                <w:szCs w:val="21"/>
              </w:rPr>
              <w:t>—</w:t>
            </w:r>
            <w:r>
              <w:rPr>
                <w:rFonts w:ascii="宋体" w:hAnsi="宋体" w:cs="宋体" w:hint="eastAsia"/>
                <w:color w:val="auto"/>
                <w:kern w:val="1"/>
                <w:szCs w:val="21"/>
              </w:rPr>
              <w:t>商务标评审</w:t>
            </w:r>
            <w:r>
              <w:rPr>
                <w:rFonts w:ascii="宋体" w:hAnsi="宋体" w:cs="宋体"/>
                <w:color w:val="auto"/>
                <w:kern w:val="1"/>
                <w:szCs w:val="21"/>
              </w:rPr>
              <w:t>—</w:t>
            </w:r>
            <w:r>
              <w:rPr>
                <w:rFonts w:ascii="宋体" w:hAnsi="宋体" w:cs="宋体" w:hint="eastAsia"/>
                <w:color w:val="auto"/>
                <w:kern w:val="1"/>
                <w:szCs w:val="21"/>
              </w:rPr>
              <w:t>推荐三名中标候选人。</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6.1.1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评标委员会的组建</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jc w:val="left"/>
              <w:outlineLvl w:val="2"/>
              <w:rPr>
                <w:rFonts w:ascii="宋体" w:hAnsi="宋体" w:cs="宋体"/>
                <w:color w:val="auto"/>
                <w:kern w:val="1"/>
                <w:szCs w:val="21"/>
              </w:rPr>
            </w:pPr>
            <w:r>
              <w:rPr>
                <w:rFonts w:ascii="宋体" w:hAnsi="宋体" w:cs="宋体" w:hint="eastAsia"/>
                <w:color w:val="auto"/>
                <w:kern w:val="1"/>
                <w:szCs w:val="21"/>
              </w:rPr>
              <w:t>评标委员会人员数量：</w:t>
            </w:r>
            <w:r>
              <w:rPr>
                <w:rFonts w:ascii="宋体" w:hAnsi="宋体" w:cs="宋体" w:hint="eastAsia"/>
                <w:color w:val="auto"/>
                <w:kern w:val="1"/>
                <w:szCs w:val="21"/>
              </w:rPr>
              <w:t>5</w:t>
            </w:r>
            <w:r>
              <w:rPr>
                <w:rFonts w:ascii="宋体" w:hAnsi="宋体" w:cs="宋体" w:hint="eastAsia"/>
                <w:color w:val="auto"/>
                <w:kern w:val="1"/>
                <w:szCs w:val="21"/>
              </w:rPr>
              <w:t>人或</w:t>
            </w:r>
            <w:r>
              <w:rPr>
                <w:rFonts w:ascii="宋体" w:hAnsi="宋体" w:cs="宋体" w:hint="eastAsia"/>
                <w:color w:val="auto"/>
                <w:kern w:val="1"/>
                <w:szCs w:val="21"/>
              </w:rPr>
              <w:t>5</w:t>
            </w:r>
            <w:r>
              <w:rPr>
                <w:rFonts w:ascii="宋体" w:hAnsi="宋体" w:cs="宋体" w:hint="eastAsia"/>
                <w:color w:val="auto"/>
                <w:kern w:val="1"/>
                <w:szCs w:val="21"/>
              </w:rPr>
              <w:t>人以上单数</w:t>
            </w:r>
          </w:p>
          <w:p w:rsidR="0092769B" w:rsidRDefault="0080149C">
            <w:pPr>
              <w:tabs>
                <w:tab w:val="left" w:pos="1170"/>
              </w:tabs>
              <w:spacing w:line="360" w:lineRule="auto"/>
              <w:jc w:val="left"/>
              <w:outlineLvl w:val="2"/>
              <w:rPr>
                <w:rFonts w:ascii="宋体" w:cs="宋体"/>
                <w:color w:val="auto"/>
                <w:kern w:val="1"/>
                <w:szCs w:val="21"/>
              </w:rPr>
            </w:pPr>
            <w:r>
              <w:rPr>
                <w:rFonts w:ascii="宋体" w:hAnsi="宋体" w:cs="宋体" w:hint="eastAsia"/>
                <w:color w:val="auto"/>
                <w:kern w:val="1"/>
                <w:szCs w:val="21"/>
              </w:rPr>
              <w:t>评标专家确定方式：由招标人代表及</w:t>
            </w:r>
            <w:r>
              <w:rPr>
                <w:rFonts w:ascii="宋体" w:hAnsi="宋体" w:cs="宋体" w:hint="eastAsia"/>
                <w:color w:val="auto"/>
                <w:kern w:val="1"/>
              </w:rPr>
              <w:t>评标专家</w:t>
            </w:r>
            <w:r>
              <w:rPr>
                <w:rFonts w:ascii="宋体" w:hAnsi="宋体" w:cs="宋体" w:hint="eastAsia"/>
                <w:color w:val="auto"/>
                <w:kern w:val="1"/>
                <w:szCs w:val="21"/>
              </w:rPr>
              <w:t>组成。</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7.1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是否授权评标委员会确定中标人</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spacing w:line="360" w:lineRule="auto"/>
              <w:jc w:val="left"/>
              <w:outlineLvl w:val="2"/>
              <w:rPr>
                <w:rFonts w:ascii="宋体" w:cs="宋体"/>
                <w:color w:val="auto"/>
                <w:kern w:val="1"/>
                <w:szCs w:val="21"/>
              </w:rPr>
            </w:pPr>
            <w:r>
              <w:rPr>
                <w:rFonts w:ascii="宋体" w:hAnsi="宋体" w:cs="宋体" w:hint="eastAsia"/>
                <w:color w:val="auto"/>
                <w:kern w:val="1"/>
                <w:szCs w:val="21"/>
              </w:rPr>
              <w:t>否，推荐三名中标候选人</w:t>
            </w:r>
          </w:p>
        </w:tc>
      </w:tr>
      <w:tr w:rsidR="0092769B">
        <w:trPr>
          <w:trHeight w:val="455"/>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color w:val="auto"/>
                <w:kern w:val="1"/>
                <w:szCs w:val="21"/>
              </w:rPr>
              <w:t>7.3.1</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tabs>
                <w:tab w:val="left" w:pos="1170"/>
              </w:tabs>
              <w:jc w:val="center"/>
              <w:outlineLvl w:val="2"/>
              <w:rPr>
                <w:rFonts w:ascii="宋体" w:cs="宋体"/>
                <w:color w:val="auto"/>
                <w:kern w:val="1"/>
                <w:szCs w:val="21"/>
              </w:rPr>
            </w:pPr>
            <w:r>
              <w:rPr>
                <w:rFonts w:ascii="宋体" w:hAnsi="宋体" w:cs="宋体" w:hint="eastAsia"/>
                <w:color w:val="auto"/>
                <w:kern w:val="1"/>
                <w:szCs w:val="21"/>
              </w:rPr>
              <w:t>履约担保</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spacing w:line="360" w:lineRule="auto"/>
              <w:rPr>
                <w:rFonts w:ascii="宋体" w:cs="宋体"/>
                <w:b/>
                <w:color w:val="FF0000"/>
                <w:kern w:val="1"/>
                <w:szCs w:val="21"/>
              </w:rPr>
            </w:pPr>
            <w:r>
              <w:rPr>
                <w:rFonts w:ascii="宋体" w:hAnsi="宋体" w:cs="宋体" w:hint="eastAsia"/>
                <w:color w:val="auto"/>
                <w:kern w:val="1"/>
                <w:szCs w:val="21"/>
              </w:rPr>
              <w:t>履约担保金额</w:t>
            </w:r>
            <w:r>
              <w:rPr>
                <w:rFonts w:ascii="宋体" w:hAnsi="宋体" w:cs="宋体" w:hint="eastAsia"/>
                <w:b/>
                <w:color w:val="auto"/>
                <w:kern w:val="1"/>
                <w:szCs w:val="21"/>
              </w:rPr>
              <w:t>：</w:t>
            </w:r>
            <w:r>
              <w:rPr>
                <w:rFonts w:ascii="宋体" w:hAnsi="宋体" w:cs="宋体" w:hint="eastAsia"/>
                <w:b/>
                <w:color w:val="auto"/>
                <w:kern w:val="1"/>
                <w:szCs w:val="21"/>
                <w:u w:val="single"/>
              </w:rPr>
              <w:t>壹佰万元</w:t>
            </w:r>
            <w:r>
              <w:rPr>
                <w:rFonts w:ascii="宋体" w:hAnsi="宋体" w:cs="宋体" w:hint="eastAsia"/>
                <w:b/>
                <w:color w:val="auto"/>
                <w:kern w:val="1"/>
                <w:szCs w:val="21"/>
              </w:rPr>
              <w:t>。</w:t>
            </w:r>
          </w:p>
          <w:p w:rsidR="0092769B" w:rsidRDefault="0080149C">
            <w:pPr>
              <w:spacing w:line="360" w:lineRule="auto"/>
              <w:rPr>
                <w:rFonts w:ascii="宋体" w:cs="宋体"/>
                <w:color w:val="auto"/>
                <w:kern w:val="1"/>
                <w:szCs w:val="21"/>
              </w:rPr>
            </w:pPr>
            <w:r>
              <w:rPr>
                <w:rFonts w:ascii="宋体" w:hAnsi="宋体" w:cs="宋体"/>
                <w:color w:val="auto"/>
                <w:kern w:val="1"/>
                <w:szCs w:val="21"/>
              </w:rPr>
              <w:t>1</w:t>
            </w:r>
            <w:r>
              <w:rPr>
                <w:rFonts w:ascii="宋体" w:hAnsi="宋体" w:cs="宋体" w:hint="eastAsia"/>
                <w:color w:val="auto"/>
                <w:kern w:val="1"/>
                <w:szCs w:val="21"/>
              </w:rPr>
              <w:t>、履约担保形式：一律采用单位支票转帐或电汇形式汇至招标人指定帐户。</w:t>
            </w:r>
          </w:p>
          <w:p w:rsidR="0092769B" w:rsidRDefault="0080149C">
            <w:pPr>
              <w:tabs>
                <w:tab w:val="left" w:pos="1170"/>
              </w:tabs>
              <w:spacing w:line="360" w:lineRule="auto"/>
              <w:jc w:val="left"/>
              <w:outlineLvl w:val="2"/>
              <w:rPr>
                <w:rFonts w:ascii="宋体" w:cs="宋体"/>
                <w:color w:val="auto"/>
                <w:kern w:val="1"/>
                <w:szCs w:val="21"/>
              </w:rPr>
            </w:pPr>
            <w:r>
              <w:rPr>
                <w:rFonts w:ascii="宋体" w:hAnsi="宋体" w:cs="宋体"/>
                <w:color w:val="auto"/>
                <w:kern w:val="1"/>
                <w:szCs w:val="21"/>
              </w:rPr>
              <w:lastRenderedPageBreak/>
              <w:t>2</w:t>
            </w:r>
            <w:r>
              <w:rPr>
                <w:rFonts w:ascii="宋体" w:hAnsi="宋体" w:cs="宋体" w:hint="eastAsia"/>
                <w:color w:val="auto"/>
                <w:kern w:val="1"/>
                <w:szCs w:val="21"/>
              </w:rPr>
              <w:t>、履约担保金在合同期满后一个月内退还。</w:t>
            </w:r>
          </w:p>
        </w:tc>
      </w:tr>
      <w:tr w:rsidR="0092769B">
        <w:trPr>
          <w:trHeight w:val="1270"/>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92769B" w:rsidRDefault="0080149C">
            <w:pPr>
              <w:widowControl/>
              <w:spacing w:line="400" w:lineRule="exact"/>
              <w:jc w:val="center"/>
              <w:rPr>
                <w:rFonts w:ascii="宋体" w:cs="宋体"/>
                <w:color w:val="auto"/>
                <w:szCs w:val="21"/>
              </w:rPr>
            </w:pPr>
            <w:r>
              <w:rPr>
                <w:rFonts w:ascii="宋体" w:hAnsi="宋体" w:cs="宋体"/>
                <w:color w:val="auto"/>
                <w:szCs w:val="21"/>
              </w:rPr>
              <w:lastRenderedPageBreak/>
              <w:t>17.1.2</w:t>
            </w:r>
          </w:p>
        </w:tc>
        <w:tc>
          <w:tcPr>
            <w:tcW w:w="1800" w:type="dxa"/>
            <w:tcBorders>
              <w:top w:val="single" w:sz="4" w:space="0" w:color="000000"/>
              <w:left w:val="single" w:sz="4" w:space="0" w:color="000000"/>
              <w:bottom w:val="single" w:sz="4" w:space="0" w:color="000000"/>
              <w:right w:val="single" w:sz="4" w:space="0" w:color="000000"/>
            </w:tcBorders>
            <w:vAlign w:val="center"/>
          </w:tcPr>
          <w:p w:rsidR="0092769B" w:rsidRDefault="0080149C">
            <w:pPr>
              <w:widowControl/>
              <w:spacing w:line="400" w:lineRule="exact"/>
              <w:jc w:val="left"/>
              <w:rPr>
                <w:rFonts w:ascii="宋体" w:cs="宋体"/>
                <w:color w:val="auto"/>
              </w:rPr>
            </w:pPr>
            <w:r>
              <w:rPr>
                <w:rFonts w:ascii="宋体" w:hAnsi="宋体" w:cs="宋体" w:hint="eastAsia"/>
                <w:color w:val="auto"/>
                <w:szCs w:val="21"/>
              </w:rPr>
              <w:t>参加开标会的投标人代表</w:t>
            </w:r>
          </w:p>
        </w:tc>
        <w:tc>
          <w:tcPr>
            <w:tcW w:w="6855" w:type="dxa"/>
            <w:tcBorders>
              <w:top w:val="single" w:sz="4" w:space="0" w:color="000000"/>
              <w:left w:val="single" w:sz="4" w:space="0" w:color="000000"/>
              <w:bottom w:val="single" w:sz="4" w:space="0" w:color="000000"/>
              <w:right w:val="single" w:sz="4" w:space="0" w:color="000000"/>
            </w:tcBorders>
            <w:vAlign w:val="center"/>
          </w:tcPr>
          <w:p w:rsidR="0092769B" w:rsidRDefault="0080149C">
            <w:pPr>
              <w:widowControl/>
              <w:spacing w:line="360" w:lineRule="auto"/>
              <w:ind w:firstLineChars="200" w:firstLine="422"/>
              <w:rPr>
                <w:b/>
                <w:bCs/>
                <w:color w:val="FF0000"/>
              </w:rPr>
            </w:pPr>
            <w:r>
              <w:rPr>
                <w:rFonts w:hint="eastAsia"/>
                <w:b/>
                <w:bCs/>
                <w:color w:val="FF0000"/>
              </w:rPr>
              <w:t>如为法定代表人参加投标，则须由法定代表人当场出示法定代表人身份证明书原件和本人身份证原件</w:t>
            </w:r>
            <w:r>
              <w:rPr>
                <w:rFonts w:hint="eastAsia"/>
                <w:b/>
                <w:bCs/>
                <w:color w:val="FF0000"/>
              </w:rPr>
              <w:t>（</w:t>
            </w:r>
            <w:r>
              <w:rPr>
                <w:rFonts w:hint="eastAsia"/>
                <w:b/>
                <w:bCs/>
                <w:color w:val="FF0000"/>
              </w:rPr>
              <w:t>如为委托代理人参加投标，则本项目的委托代理人必须为拟派项目负责人，需出示身份证原件、授权委托书原件</w:t>
            </w:r>
            <w:r>
              <w:rPr>
                <w:rFonts w:hint="eastAsia"/>
                <w:b/>
                <w:bCs/>
                <w:color w:val="FF0000"/>
              </w:rPr>
              <w:t>）。</w:t>
            </w:r>
            <w:r>
              <w:rPr>
                <w:rFonts w:hint="eastAsia"/>
                <w:b/>
                <w:bCs/>
                <w:color w:val="FF0000"/>
              </w:rPr>
              <w:t>投标人代表应</w:t>
            </w:r>
            <w:r>
              <w:rPr>
                <w:rFonts w:hint="eastAsia"/>
                <w:b/>
                <w:bCs/>
                <w:color w:val="FF0000"/>
              </w:rPr>
              <w:t>持有效证件（证明），</w:t>
            </w:r>
            <w:r>
              <w:rPr>
                <w:rFonts w:hint="eastAsia"/>
                <w:b/>
                <w:bCs/>
                <w:color w:val="FF0000"/>
              </w:rPr>
              <w:t>亲自、准时参加开标会议，否则不论何原因，均视为自动弃权，其投标文件将被招标人拒绝。</w:t>
            </w:r>
          </w:p>
          <w:p w:rsidR="0092769B" w:rsidRDefault="0080149C">
            <w:pPr>
              <w:pStyle w:val="2"/>
              <w:spacing w:after="0" w:line="360" w:lineRule="auto"/>
              <w:ind w:leftChars="0" w:left="0" w:firstLine="422"/>
              <w:rPr>
                <w:color w:val="auto"/>
              </w:rPr>
            </w:pPr>
            <w:r>
              <w:rPr>
                <w:rFonts w:hint="eastAsia"/>
                <w:b/>
                <w:bCs/>
                <w:color w:val="FF0000"/>
              </w:rPr>
              <w:t>注：除投标文件的资格审查文件中要求提供法定代表人身份证明书（或授权委托书）须按招标文件要求装订并密封。投标人递交投标文件的同时递交的法定代表人身份证明书（或授权委托书）由投标人另行单独提供，无须密封。</w:t>
            </w:r>
          </w:p>
        </w:tc>
      </w:tr>
    </w:tbl>
    <w:p w:rsidR="0092769B" w:rsidRDefault="0080149C">
      <w:pPr>
        <w:pStyle w:val="2TimesNewRoman5020"/>
        <w:spacing w:line="360" w:lineRule="exact"/>
        <w:rPr>
          <w:rFonts w:ascii="宋体" w:eastAsia="宋体" w:hAnsi="宋体"/>
        </w:rPr>
      </w:pPr>
      <w:bookmarkStart w:id="8" w:name="_Toc353197092"/>
      <w:bookmarkStart w:id="9" w:name="_Toc152045529"/>
      <w:bookmarkStart w:id="10" w:name="_Toc179632546"/>
      <w:bookmarkStart w:id="11" w:name="_Toc152042305"/>
      <w:bookmarkStart w:id="12" w:name="_Toc144974497"/>
      <w:bookmarkStart w:id="13" w:name="_Toc398192779"/>
      <w:bookmarkEnd w:id="8"/>
      <w:bookmarkEnd w:id="9"/>
      <w:bookmarkEnd w:id="10"/>
      <w:bookmarkEnd w:id="11"/>
      <w:bookmarkEnd w:id="12"/>
      <w:bookmarkEnd w:id="13"/>
      <w:r>
        <w:rPr>
          <w:rFonts w:ascii="宋体" w:eastAsia="宋体" w:hAnsi="宋体"/>
        </w:rPr>
        <w:br w:type="page"/>
      </w:r>
    </w:p>
    <w:p w:rsidR="0092769B" w:rsidRDefault="0080149C">
      <w:pPr>
        <w:pStyle w:val="2TimesNewRoman5020"/>
        <w:spacing w:line="360" w:lineRule="exact"/>
        <w:jc w:val="center"/>
        <w:rPr>
          <w:rFonts w:ascii="宋体" w:eastAsia="宋体" w:hAnsi="宋体"/>
        </w:rPr>
      </w:pPr>
      <w:r>
        <w:rPr>
          <w:rFonts w:ascii="宋体" w:eastAsia="宋体" w:hAnsi="宋体" w:hint="eastAsia"/>
        </w:rPr>
        <w:lastRenderedPageBreak/>
        <w:t>二、投标人须知</w:t>
      </w:r>
    </w:p>
    <w:p w:rsidR="0092769B" w:rsidRDefault="0080149C">
      <w:pPr>
        <w:pStyle w:val="2TimesNewRoman5020"/>
        <w:spacing w:line="360" w:lineRule="exact"/>
        <w:rPr>
          <w:rFonts w:ascii="宋体" w:eastAsia="宋体" w:hAnsi="宋体"/>
          <w:b/>
          <w:bCs/>
          <w:sz w:val="21"/>
          <w:szCs w:val="21"/>
        </w:rPr>
      </w:pPr>
      <w:r>
        <w:rPr>
          <w:rFonts w:ascii="宋体" w:eastAsia="宋体" w:hAnsi="宋体" w:hint="eastAsia"/>
          <w:b/>
          <w:bCs/>
          <w:sz w:val="21"/>
          <w:szCs w:val="21"/>
        </w:rPr>
        <w:t xml:space="preserve">1. </w:t>
      </w:r>
      <w:r>
        <w:rPr>
          <w:rFonts w:ascii="宋体" w:eastAsia="宋体" w:hAnsi="宋体" w:hint="eastAsia"/>
          <w:b/>
          <w:bCs/>
          <w:sz w:val="21"/>
          <w:szCs w:val="21"/>
        </w:rPr>
        <w:t>总则</w:t>
      </w:r>
    </w:p>
    <w:p w:rsidR="0092769B" w:rsidRDefault="0080149C">
      <w:pPr>
        <w:pStyle w:val="378020"/>
        <w:spacing w:line="420" w:lineRule="exact"/>
        <w:rPr>
          <w:rFonts w:ascii="宋体" w:eastAsia="宋体" w:hAnsi="宋体"/>
          <w:sz w:val="21"/>
          <w:szCs w:val="21"/>
        </w:rPr>
      </w:pPr>
      <w:bookmarkStart w:id="14" w:name="_Toc152045530"/>
      <w:bookmarkStart w:id="15" w:name="_Toc179632547"/>
      <w:bookmarkStart w:id="16" w:name="_Toc152042306"/>
      <w:bookmarkStart w:id="17" w:name="_Toc144974498"/>
      <w:bookmarkEnd w:id="14"/>
      <w:bookmarkEnd w:id="15"/>
      <w:bookmarkEnd w:id="16"/>
      <w:bookmarkEnd w:id="17"/>
      <w:r>
        <w:rPr>
          <w:rFonts w:ascii="宋体" w:eastAsia="宋体" w:hAnsi="宋体" w:hint="eastAsia"/>
          <w:sz w:val="21"/>
          <w:szCs w:val="21"/>
        </w:rPr>
        <w:t xml:space="preserve">1.1 </w:t>
      </w:r>
      <w:r>
        <w:rPr>
          <w:rFonts w:ascii="宋体" w:eastAsia="宋体" w:hAnsi="宋体" w:hint="eastAsia"/>
          <w:sz w:val="21"/>
          <w:szCs w:val="21"/>
        </w:rPr>
        <w:t>项目概况</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1.1.1</w:t>
      </w:r>
      <w:r>
        <w:rPr>
          <w:rFonts w:ascii="宋体" w:hAnsi="宋体" w:cs="宋体" w:hint="eastAsia"/>
          <w:kern w:val="1"/>
          <w:szCs w:val="21"/>
        </w:rPr>
        <w:t>根据有关法律、法规和规章的规定，本招标项目已具备招标条件，现对本项目进行招标。</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1.1.2 </w:t>
      </w:r>
      <w:r>
        <w:rPr>
          <w:rFonts w:ascii="宋体" w:hAnsi="宋体" w:cs="宋体" w:hint="eastAsia"/>
          <w:kern w:val="1"/>
          <w:szCs w:val="21"/>
        </w:rPr>
        <w:t>本招标项目招标人：见投标人须知前附表。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1.1.3 </w:t>
      </w:r>
      <w:r>
        <w:rPr>
          <w:rFonts w:ascii="宋体" w:hAnsi="宋体" w:cs="宋体" w:hint="eastAsia"/>
          <w:kern w:val="1"/>
          <w:szCs w:val="21"/>
        </w:rPr>
        <w:t>本标段招标代理机构：</w:t>
      </w:r>
      <w:r>
        <w:rPr>
          <w:rFonts w:ascii="宋体" w:hAnsi="宋体" w:cs="宋体" w:hint="eastAsia"/>
          <w:kern w:val="1"/>
          <w:szCs w:val="21"/>
        </w:rPr>
        <w:t>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1.1.4 </w:t>
      </w:r>
      <w:r>
        <w:rPr>
          <w:rFonts w:ascii="宋体" w:hAnsi="宋体" w:cs="宋体" w:hint="eastAsia"/>
          <w:kern w:val="1"/>
          <w:szCs w:val="21"/>
        </w:rPr>
        <w:t>本招标项目名称：见投标人须知前附表。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1.1.5 </w:t>
      </w:r>
      <w:r>
        <w:rPr>
          <w:rFonts w:ascii="宋体" w:hAnsi="宋体" w:cs="宋体" w:hint="eastAsia"/>
          <w:kern w:val="1"/>
          <w:szCs w:val="21"/>
        </w:rPr>
        <w:t>本标段项目概况：见投标人须知前附表。</w:t>
      </w:r>
    </w:p>
    <w:p w:rsidR="0092769B" w:rsidRDefault="0080149C">
      <w:pPr>
        <w:pStyle w:val="378020"/>
        <w:spacing w:line="420" w:lineRule="exact"/>
        <w:rPr>
          <w:rFonts w:ascii="宋体" w:eastAsia="宋体" w:hAnsi="宋体"/>
          <w:sz w:val="21"/>
          <w:szCs w:val="21"/>
        </w:rPr>
      </w:pPr>
      <w:bookmarkStart w:id="18" w:name="_Toc179632548"/>
      <w:bookmarkStart w:id="19" w:name="_Toc152045531"/>
      <w:bookmarkStart w:id="20" w:name="_Toc152042307"/>
      <w:bookmarkStart w:id="21" w:name="_Toc144974499"/>
      <w:bookmarkEnd w:id="18"/>
      <w:bookmarkEnd w:id="19"/>
      <w:bookmarkEnd w:id="20"/>
      <w:bookmarkEnd w:id="21"/>
      <w:r>
        <w:rPr>
          <w:rFonts w:ascii="宋体" w:eastAsia="宋体" w:hAnsi="宋体" w:hint="eastAsia"/>
          <w:sz w:val="21"/>
          <w:szCs w:val="21"/>
        </w:rPr>
        <w:t xml:space="preserve">1.2 </w:t>
      </w:r>
      <w:r>
        <w:rPr>
          <w:rFonts w:ascii="宋体" w:eastAsia="宋体" w:hAnsi="宋体" w:hint="eastAsia"/>
          <w:sz w:val="21"/>
          <w:szCs w:val="21"/>
        </w:rPr>
        <w:t>资金来源和落实情况</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1.2.1 </w:t>
      </w:r>
      <w:r>
        <w:rPr>
          <w:rFonts w:ascii="宋体" w:hAnsi="宋体" w:cs="宋体" w:hint="eastAsia"/>
          <w:kern w:val="1"/>
          <w:szCs w:val="21"/>
        </w:rPr>
        <w:t>本招标项目的资金来源：见投标人须知前附表。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1.2.2 </w:t>
      </w:r>
      <w:r>
        <w:rPr>
          <w:rFonts w:ascii="宋体" w:hAnsi="宋体" w:cs="宋体" w:hint="eastAsia"/>
          <w:kern w:val="1"/>
          <w:szCs w:val="21"/>
        </w:rPr>
        <w:t>本招标项目的出资比例：见投标人须知前附表。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1.2.3 </w:t>
      </w:r>
      <w:r>
        <w:rPr>
          <w:rFonts w:ascii="宋体" w:hAnsi="宋体" w:cs="宋体" w:hint="eastAsia"/>
          <w:kern w:val="1"/>
          <w:szCs w:val="21"/>
        </w:rPr>
        <w:t>本招标项目的资金落实情况：见投标人须知前附表。</w:t>
      </w:r>
    </w:p>
    <w:p w:rsidR="0092769B" w:rsidRDefault="0080149C">
      <w:pPr>
        <w:pStyle w:val="378020"/>
        <w:spacing w:line="420" w:lineRule="exact"/>
        <w:rPr>
          <w:rFonts w:ascii="宋体" w:eastAsia="宋体" w:hAnsi="宋体"/>
          <w:sz w:val="21"/>
          <w:szCs w:val="21"/>
        </w:rPr>
      </w:pPr>
      <w:bookmarkStart w:id="22" w:name="_Toc152045532"/>
      <w:bookmarkStart w:id="23" w:name="_Toc144974500"/>
      <w:bookmarkStart w:id="24" w:name="_Toc179632549"/>
      <w:bookmarkStart w:id="25" w:name="_Toc152042308"/>
      <w:bookmarkEnd w:id="22"/>
      <w:bookmarkEnd w:id="23"/>
      <w:bookmarkEnd w:id="24"/>
      <w:bookmarkEnd w:id="25"/>
      <w:r>
        <w:rPr>
          <w:rFonts w:ascii="宋体" w:eastAsia="宋体" w:hAnsi="宋体" w:hint="eastAsia"/>
          <w:sz w:val="21"/>
          <w:szCs w:val="21"/>
        </w:rPr>
        <w:t xml:space="preserve">1.3 </w:t>
      </w:r>
      <w:r>
        <w:rPr>
          <w:rFonts w:ascii="宋体" w:eastAsia="宋体" w:hAnsi="宋体" w:hint="eastAsia"/>
          <w:sz w:val="21"/>
          <w:szCs w:val="21"/>
        </w:rPr>
        <w:t>招标范围及期限</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1.3.1 </w:t>
      </w:r>
      <w:r>
        <w:rPr>
          <w:rFonts w:ascii="宋体" w:hAnsi="宋体" w:cs="宋体" w:hint="eastAsia"/>
          <w:kern w:val="1"/>
          <w:szCs w:val="21"/>
        </w:rPr>
        <w:t>本次招标范围：见投标人须知前附表。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1.3.2 </w:t>
      </w:r>
      <w:r>
        <w:rPr>
          <w:rFonts w:ascii="宋体" w:hAnsi="宋体" w:cs="宋体" w:hint="eastAsia"/>
          <w:kern w:val="1"/>
          <w:szCs w:val="21"/>
        </w:rPr>
        <w:t>本标段的服务期：见投标人须知前附表。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1.3.3 </w:t>
      </w:r>
      <w:r>
        <w:rPr>
          <w:rFonts w:ascii="宋体" w:hAnsi="宋体" w:cs="宋体" w:hint="eastAsia"/>
          <w:kern w:val="1"/>
          <w:szCs w:val="21"/>
        </w:rPr>
        <w:t>本标段的服务要求：见投标人须知前附表。</w:t>
      </w:r>
    </w:p>
    <w:p w:rsidR="0092769B" w:rsidRDefault="0080149C">
      <w:pPr>
        <w:pStyle w:val="378020"/>
        <w:spacing w:line="420" w:lineRule="exact"/>
        <w:rPr>
          <w:rFonts w:ascii="宋体" w:eastAsia="宋体" w:hAnsi="宋体"/>
          <w:sz w:val="21"/>
          <w:szCs w:val="21"/>
        </w:rPr>
      </w:pPr>
      <w:bookmarkStart w:id="26" w:name="_Toc152045534"/>
      <w:bookmarkStart w:id="27" w:name="_Toc144974502"/>
      <w:bookmarkStart w:id="28" w:name="_Toc152042310"/>
      <w:bookmarkStart w:id="29" w:name="_Toc179632551"/>
      <w:bookmarkEnd w:id="26"/>
      <w:bookmarkEnd w:id="27"/>
      <w:bookmarkEnd w:id="28"/>
      <w:bookmarkEnd w:id="29"/>
      <w:r>
        <w:rPr>
          <w:rFonts w:ascii="宋体" w:eastAsia="宋体" w:hAnsi="宋体" w:hint="eastAsia"/>
          <w:sz w:val="21"/>
          <w:szCs w:val="21"/>
        </w:rPr>
        <w:t xml:space="preserve">1.4 </w:t>
      </w:r>
      <w:r>
        <w:rPr>
          <w:rFonts w:ascii="宋体" w:eastAsia="宋体" w:hAnsi="宋体" w:hint="eastAsia"/>
          <w:sz w:val="21"/>
          <w:szCs w:val="21"/>
        </w:rPr>
        <w:t>投标人资格要求</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1.4.1</w:t>
      </w:r>
      <w:r>
        <w:rPr>
          <w:rFonts w:ascii="宋体" w:hAnsi="宋体" w:cs="宋体" w:hint="eastAsia"/>
          <w:kern w:val="1"/>
          <w:szCs w:val="21"/>
        </w:rPr>
        <w:t>投标人应具备承担本标段试验检测的资质条件、能力和信誉。</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1</w:t>
      </w:r>
      <w:r>
        <w:rPr>
          <w:rFonts w:ascii="宋体" w:hAnsi="宋体" w:cs="宋体" w:hint="eastAsia"/>
          <w:kern w:val="1"/>
          <w:szCs w:val="21"/>
        </w:rPr>
        <w:t>）资质条件：见投标人须知前附表；</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2</w:t>
      </w:r>
      <w:r>
        <w:rPr>
          <w:rFonts w:ascii="宋体" w:hAnsi="宋体" w:cs="宋体" w:hint="eastAsia"/>
          <w:kern w:val="1"/>
          <w:szCs w:val="21"/>
        </w:rPr>
        <w:t>）业绩要求：见投标人须知前附表；</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3</w:t>
      </w:r>
      <w:r>
        <w:rPr>
          <w:rFonts w:ascii="宋体" w:hAnsi="宋体" w:cs="宋体" w:hint="eastAsia"/>
          <w:kern w:val="1"/>
          <w:szCs w:val="21"/>
        </w:rPr>
        <w:t>）项目负责人资格：见投标人须知前附表；</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4</w:t>
      </w:r>
      <w:r>
        <w:rPr>
          <w:rFonts w:ascii="宋体" w:hAnsi="宋体" w:cs="宋体" w:hint="eastAsia"/>
          <w:kern w:val="1"/>
          <w:szCs w:val="21"/>
        </w:rPr>
        <w:t>）信誉要求：见投标人须知前附表；</w:t>
      </w:r>
    </w:p>
    <w:p w:rsidR="0092769B" w:rsidRDefault="0080149C">
      <w:pPr>
        <w:spacing w:line="420" w:lineRule="exact"/>
        <w:ind w:firstLine="67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5</w:t>
      </w:r>
      <w:r>
        <w:rPr>
          <w:rFonts w:ascii="宋体" w:hAnsi="宋体" w:cs="宋体" w:hint="eastAsia"/>
          <w:kern w:val="1"/>
          <w:szCs w:val="21"/>
        </w:rPr>
        <w:t>）其他要求：见投标人须知前附表。</w:t>
      </w:r>
    </w:p>
    <w:p w:rsidR="0092769B" w:rsidRDefault="0080149C">
      <w:pPr>
        <w:spacing w:line="420" w:lineRule="exact"/>
        <w:rPr>
          <w:rFonts w:ascii="宋体" w:hAnsi="宋体" w:cs="宋体"/>
          <w:kern w:val="1"/>
          <w:szCs w:val="21"/>
        </w:rPr>
      </w:pPr>
      <w:r>
        <w:rPr>
          <w:rFonts w:ascii="宋体" w:hAnsi="宋体" w:cs="宋体" w:hint="eastAsia"/>
          <w:kern w:val="1"/>
          <w:szCs w:val="21"/>
        </w:rPr>
        <w:t xml:space="preserve">    1.4.2 </w:t>
      </w:r>
      <w:r>
        <w:rPr>
          <w:rFonts w:ascii="宋体" w:hAnsi="宋体" w:cs="宋体" w:hint="eastAsia"/>
          <w:kern w:val="1"/>
          <w:szCs w:val="21"/>
        </w:rPr>
        <w:t>本项目不接受联合体投标。</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1.4.3 </w:t>
      </w:r>
      <w:r>
        <w:rPr>
          <w:rFonts w:ascii="宋体" w:hAnsi="宋体" w:cs="宋体" w:hint="eastAsia"/>
          <w:kern w:val="1"/>
          <w:szCs w:val="21"/>
        </w:rPr>
        <w:t>投标人不得存在下列情形之一：</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1</w:t>
      </w:r>
      <w:r>
        <w:rPr>
          <w:rFonts w:ascii="宋体" w:hAnsi="宋体" w:cs="宋体" w:hint="eastAsia"/>
          <w:kern w:val="1"/>
          <w:szCs w:val="21"/>
        </w:rPr>
        <w:t>）为招标人不具有独立法人资格的附属机构（单位）；</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2</w:t>
      </w:r>
      <w:r>
        <w:rPr>
          <w:rFonts w:ascii="宋体" w:hAnsi="宋体" w:cs="宋体" w:hint="eastAsia"/>
          <w:kern w:val="1"/>
          <w:szCs w:val="21"/>
        </w:rPr>
        <w:t>）被责令停业的；</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3</w:t>
      </w:r>
      <w:r>
        <w:rPr>
          <w:rFonts w:ascii="宋体" w:hAnsi="宋体" w:cs="宋体" w:hint="eastAsia"/>
          <w:kern w:val="1"/>
          <w:szCs w:val="21"/>
        </w:rPr>
        <w:t>）被暂停或取消投标资格的；</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4</w:t>
      </w:r>
      <w:r>
        <w:rPr>
          <w:rFonts w:ascii="宋体" w:hAnsi="宋体" w:cs="宋体" w:hint="eastAsia"/>
          <w:kern w:val="1"/>
          <w:szCs w:val="21"/>
        </w:rPr>
        <w:t>）财产被接管或冻结的；</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5</w:t>
      </w:r>
      <w:r>
        <w:rPr>
          <w:rFonts w:ascii="宋体" w:hAnsi="宋体" w:cs="宋体" w:hint="eastAsia"/>
          <w:kern w:val="1"/>
          <w:szCs w:val="21"/>
        </w:rPr>
        <w:t>）在最</w:t>
      </w:r>
      <w:r>
        <w:rPr>
          <w:rFonts w:ascii="宋体" w:hAnsi="宋体" w:cs="宋体" w:hint="eastAsia"/>
          <w:kern w:val="1"/>
          <w:szCs w:val="21"/>
        </w:rPr>
        <w:t>近三年内有骗取中标或严重违约的；</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6</w:t>
      </w:r>
      <w:r>
        <w:rPr>
          <w:rFonts w:ascii="宋体" w:hAnsi="宋体" w:cs="宋体" w:hint="eastAsia"/>
          <w:kern w:val="1"/>
          <w:szCs w:val="21"/>
        </w:rPr>
        <w:t>）涉及正在诉讼的案件经评标委员会认定会对承担本项目造成重大影响；</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7</w:t>
      </w:r>
      <w:r>
        <w:rPr>
          <w:rFonts w:ascii="宋体" w:hAnsi="宋体" w:cs="宋体" w:hint="eastAsia"/>
          <w:kern w:val="1"/>
          <w:szCs w:val="21"/>
        </w:rPr>
        <w:t>）被省级及以上主管部门取消项目所在地的投标资格或禁止进入该区域服务且</w:t>
      </w:r>
      <w:r>
        <w:rPr>
          <w:rFonts w:ascii="宋体" w:hAnsi="宋体" w:cs="宋体" w:hint="eastAsia"/>
          <w:kern w:val="1"/>
          <w:szCs w:val="21"/>
        </w:rPr>
        <w:lastRenderedPageBreak/>
        <w:t>处于有效期内；</w:t>
      </w:r>
    </w:p>
    <w:p w:rsidR="0092769B" w:rsidRDefault="0080149C">
      <w:pPr>
        <w:spacing w:line="420" w:lineRule="exact"/>
        <w:ind w:firstLine="66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8</w:t>
      </w:r>
      <w:r>
        <w:rPr>
          <w:rFonts w:ascii="宋体" w:hAnsi="宋体" w:cs="宋体" w:hint="eastAsia"/>
          <w:kern w:val="1"/>
          <w:szCs w:val="21"/>
        </w:rPr>
        <w:t>）为与其所投标段对应的工程施工单位、监理单位等或与其有隶属关系或者其他利害关系的单位。</w:t>
      </w:r>
    </w:p>
    <w:p w:rsidR="0092769B" w:rsidRDefault="0080149C">
      <w:pPr>
        <w:pStyle w:val="378020"/>
        <w:spacing w:line="420" w:lineRule="exact"/>
        <w:rPr>
          <w:rFonts w:ascii="宋体" w:eastAsia="宋体" w:hAnsi="宋体"/>
          <w:sz w:val="21"/>
          <w:szCs w:val="21"/>
        </w:rPr>
      </w:pPr>
      <w:bookmarkStart w:id="30" w:name="_Toc144974503"/>
      <w:bookmarkStart w:id="31" w:name="_Toc152045535"/>
      <w:bookmarkStart w:id="32" w:name="_Toc152042311"/>
      <w:bookmarkStart w:id="33" w:name="_Toc179632552"/>
      <w:bookmarkEnd w:id="30"/>
      <w:bookmarkEnd w:id="31"/>
      <w:bookmarkEnd w:id="32"/>
      <w:bookmarkEnd w:id="33"/>
      <w:r>
        <w:rPr>
          <w:rFonts w:ascii="宋体" w:eastAsia="宋体" w:hAnsi="宋体" w:hint="eastAsia"/>
          <w:sz w:val="21"/>
          <w:szCs w:val="21"/>
        </w:rPr>
        <w:t xml:space="preserve">1.5 </w:t>
      </w:r>
      <w:r>
        <w:rPr>
          <w:rFonts w:ascii="宋体" w:eastAsia="宋体" w:hAnsi="宋体" w:hint="eastAsia"/>
          <w:sz w:val="21"/>
          <w:szCs w:val="21"/>
        </w:rPr>
        <w:t>费用承担</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投标人准备和参加投标活动发生的费用自理。</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本项目招标代理费</w:t>
      </w:r>
      <w:r>
        <w:rPr>
          <w:rFonts w:ascii="宋体" w:hAnsi="宋体" w:cs="宋体" w:hint="eastAsia"/>
          <w:kern w:val="1"/>
          <w:szCs w:val="21"/>
        </w:rPr>
        <w:t>10000</w:t>
      </w:r>
      <w:r>
        <w:rPr>
          <w:rFonts w:ascii="宋体" w:hAnsi="宋体" w:cs="宋体" w:hint="eastAsia"/>
          <w:kern w:val="1"/>
          <w:szCs w:val="21"/>
        </w:rPr>
        <w:t>元（壹万元）以及专家评审费（按实际支出）由中标人支付，请各投标人在成本中自行考虑，不得单列。</w:t>
      </w:r>
    </w:p>
    <w:p w:rsidR="0092769B" w:rsidRDefault="0080149C">
      <w:pPr>
        <w:pStyle w:val="378020"/>
        <w:spacing w:line="420" w:lineRule="exact"/>
        <w:rPr>
          <w:rFonts w:ascii="宋体" w:eastAsia="宋体" w:hAnsi="宋体"/>
          <w:sz w:val="21"/>
          <w:szCs w:val="21"/>
        </w:rPr>
      </w:pPr>
      <w:bookmarkStart w:id="34" w:name="_Toc144974504"/>
      <w:bookmarkStart w:id="35" w:name="_Toc179632553"/>
      <w:bookmarkStart w:id="36" w:name="_Toc152042312"/>
      <w:bookmarkStart w:id="37" w:name="_Toc152045536"/>
      <w:bookmarkEnd w:id="34"/>
      <w:bookmarkEnd w:id="35"/>
      <w:bookmarkEnd w:id="36"/>
      <w:bookmarkEnd w:id="37"/>
      <w:r>
        <w:rPr>
          <w:rFonts w:ascii="宋体" w:eastAsia="宋体" w:hAnsi="宋体" w:hint="eastAsia"/>
          <w:sz w:val="21"/>
          <w:szCs w:val="21"/>
        </w:rPr>
        <w:t xml:space="preserve">1.6 </w:t>
      </w:r>
      <w:r>
        <w:rPr>
          <w:rFonts w:ascii="宋体" w:eastAsia="宋体" w:hAnsi="宋体" w:hint="eastAsia"/>
          <w:sz w:val="21"/>
          <w:szCs w:val="21"/>
        </w:rPr>
        <w:t>保密</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参与招标投标活动的各方应对招标文件和投标文件中的商业和技术等秘密保密，违者应对由此造成的后果承担法律责任。</w:t>
      </w:r>
    </w:p>
    <w:p w:rsidR="0092769B" w:rsidRDefault="0080149C">
      <w:pPr>
        <w:pStyle w:val="378020"/>
        <w:spacing w:line="420" w:lineRule="exact"/>
        <w:rPr>
          <w:rFonts w:ascii="宋体" w:eastAsia="宋体" w:hAnsi="宋体"/>
          <w:sz w:val="21"/>
          <w:szCs w:val="21"/>
        </w:rPr>
      </w:pPr>
      <w:bookmarkStart w:id="38" w:name="_Toc152042313"/>
      <w:bookmarkStart w:id="39" w:name="_Toc144974505"/>
      <w:bookmarkStart w:id="40" w:name="_Toc179632554"/>
      <w:bookmarkStart w:id="41" w:name="_Toc152045537"/>
      <w:bookmarkEnd w:id="38"/>
      <w:bookmarkEnd w:id="39"/>
      <w:bookmarkEnd w:id="40"/>
      <w:bookmarkEnd w:id="41"/>
      <w:r>
        <w:rPr>
          <w:rFonts w:ascii="宋体" w:eastAsia="宋体" w:hAnsi="宋体" w:hint="eastAsia"/>
          <w:sz w:val="21"/>
          <w:szCs w:val="21"/>
        </w:rPr>
        <w:t xml:space="preserve">1.7 </w:t>
      </w:r>
      <w:r>
        <w:rPr>
          <w:rFonts w:ascii="宋体" w:eastAsia="宋体" w:hAnsi="宋体" w:hint="eastAsia"/>
          <w:sz w:val="21"/>
          <w:szCs w:val="21"/>
        </w:rPr>
        <w:t>语言文字</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除专用术语外，与招标投标有关的语言均使用中文。必要时专用术语应附有中文注释。</w:t>
      </w:r>
    </w:p>
    <w:p w:rsidR="0092769B" w:rsidRDefault="0080149C">
      <w:pPr>
        <w:pStyle w:val="378020"/>
        <w:spacing w:line="420" w:lineRule="exact"/>
        <w:rPr>
          <w:rFonts w:ascii="宋体" w:eastAsia="宋体" w:hAnsi="宋体"/>
          <w:sz w:val="21"/>
          <w:szCs w:val="21"/>
        </w:rPr>
      </w:pPr>
      <w:bookmarkStart w:id="42" w:name="_Toc179632555"/>
      <w:bookmarkStart w:id="43" w:name="_Toc152042314"/>
      <w:bookmarkStart w:id="44" w:name="_Toc144974506"/>
      <w:bookmarkStart w:id="45" w:name="_Toc152045538"/>
      <w:bookmarkEnd w:id="42"/>
      <w:bookmarkEnd w:id="43"/>
      <w:bookmarkEnd w:id="44"/>
      <w:bookmarkEnd w:id="45"/>
      <w:r>
        <w:rPr>
          <w:rFonts w:ascii="宋体" w:eastAsia="宋体" w:hAnsi="宋体" w:hint="eastAsia"/>
          <w:sz w:val="21"/>
          <w:szCs w:val="21"/>
        </w:rPr>
        <w:t xml:space="preserve">1.8 </w:t>
      </w:r>
      <w:r>
        <w:rPr>
          <w:rFonts w:ascii="宋体" w:eastAsia="宋体" w:hAnsi="宋体" w:hint="eastAsia"/>
          <w:sz w:val="21"/>
          <w:szCs w:val="21"/>
        </w:rPr>
        <w:t>计量单位</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所有计量均采用中华人民共和国法定计量单位。</w:t>
      </w:r>
    </w:p>
    <w:p w:rsidR="0092769B" w:rsidRDefault="0080149C">
      <w:pPr>
        <w:pStyle w:val="378020"/>
        <w:spacing w:line="420" w:lineRule="exact"/>
        <w:rPr>
          <w:rFonts w:ascii="宋体" w:eastAsia="宋体" w:hAnsi="宋体"/>
          <w:sz w:val="21"/>
          <w:szCs w:val="21"/>
        </w:rPr>
      </w:pPr>
      <w:bookmarkStart w:id="46" w:name="_Toc179632556"/>
      <w:bookmarkStart w:id="47" w:name="_Toc144974507"/>
      <w:bookmarkStart w:id="48" w:name="_Toc152042315"/>
      <w:bookmarkStart w:id="49" w:name="_Toc152045539"/>
      <w:bookmarkEnd w:id="46"/>
      <w:bookmarkEnd w:id="47"/>
      <w:bookmarkEnd w:id="48"/>
      <w:bookmarkEnd w:id="49"/>
      <w:r>
        <w:rPr>
          <w:rFonts w:ascii="宋体" w:eastAsia="宋体" w:hAnsi="宋体" w:hint="eastAsia"/>
          <w:sz w:val="21"/>
          <w:szCs w:val="21"/>
        </w:rPr>
        <w:t xml:space="preserve">1.9 </w:t>
      </w:r>
      <w:r>
        <w:rPr>
          <w:rFonts w:ascii="宋体" w:eastAsia="宋体" w:hAnsi="宋体" w:hint="eastAsia"/>
          <w:sz w:val="21"/>
          <w:szCs w:val="21"/>
        </w:rPr>
        <w:t>踏勘现场</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1.9.1 </w:t>
      </w:r>
      <w:r>
        <w:rPr>
          <w:rFonts w:ascii="宋体" w:hAnsi="宋体" w:cs="宋体" w:hint="eastAsia"/>
          <w:kern w:val="1"/>
          <w:szCs w:val="21"/>
        </w:rPr>
        <w:t>投标人须知前附表规定组织踏勘现场的，招标人按投标人须知前附表规定的时间、地点组织投标人踏勘项目现场。</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1.9.2 </w:t>
      </w:r>
      <w:r>
        <w:rPr>
          <w:rFonts w:ascii="宋体" w:hAnsi="宋体" w:cs="宋体" w:hint="eastAsia"/>
          <w:kern w:val="1"/>
          <w:szCs w:val="21"/>
        </w:rPr>
        <w:t>投标人踏勘现场发生的费用自理。</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1.9.3 </w:t>
      </w:r>
      <w:r>
        <w:rPr>
          <w:rFonts w:ascii="宋体" w:hAnsi="宋体" w:cs="宋体" w:hint="eastAsia"/>
          <w:kern w:val="1"/>
          <w:szCs w:val="21"/>
        </w:rPr>
        <w:t>除招标人的原因外，投标人自行负责在踏勘现场中所发生的人员伤</w:t>
      </w:r>
      <w:r>
        <w:rPr>
          <w:rFonts w:ascii="宋体" w:hAnsi="宋体" w:cs="宋体" w:hint="eastAsia"/>
          <w:kern w:val="1"/>
          <w:szCs w:val="21"/>
        </w:rPr>
        <w:t>亡和财产损失。</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1.9.4 </w:t>
      </w:r>
      <w:r>
        <w:rPr>
          <w:rFonts w:ascii="宋体" w:hAnsi="宋体" w:cs="宋体" w:hint="eastAsia"/>
          <w:kern w:val="1"/>
          <w:szCs w:val="21"/>
        </w:rPr>
        <w:t>招标人在踏勘现场中介绍的工程场地和相关的周边环境情况，供投标人在编制投标文件时参考，招标人不对投标人据此作出的判断和决策负责。</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1.9.5</w:t>
      </w:r>
      <w:r>
        <w:rPr>
          <w:rFonts w:ascii="宋体" w:hAnsi="宋体" w:cs="宋体" w:hint="eastAsia"/>
          <w:kern w:val="1"/>
          <w:szCs w:val="21"/>
        </w:rPr>
        <w:t>招标人提供的本合同工程的水文、地质、气象等参考资料，并不构成合同文件的组成部分，投标人应对自己就上述资料的解释、推论和应用负责，招标人不对投标人据此作出的判断和决策承担任何责任。</w:t>
      </w:r>
    </w:p>
    <w:p w:rsidR="0092769B" w:rsidRDefault="0080149C">
      <w:pPr>
        <w:pStyle w:val="378020"/>
        <w:spacing w:line="420" w:lineRule="exact"/>
        <w:rPr>
          <w:rFonts w:ascii="宋体" w:eastAsia="宋体" w:hAnsi="宋体"/>
          <w:sz w:val="21"/>
          <w:szCs w:val="21"/>
        </w:rPr>
      </w:pPr>
      <w:bookmarkStart w:id="50" w:name="_Toc179632557"/>
      <w:bookmarkStart w:id="51" w:name="_Toc152042316"/>
      <w:bookmarkStart w:id="52" w:name="_Toc144974508"/>
      <w:bookmarkStart w:id="53" w:name="_Toc152045540"/>
      <w:bookmarkEnd w:id="50"/>
      <w:bookmarkEnd w:id="51"/>
      <w:bookmarkEnd w:id="52"/>
      <w:bookmarkEnd w:id="53"/>
      <w:r>
        <w:rPr>
          <w:rFonts w:ascii="宋体" w:eastAsia="宋体" w:hAnsi="宋体" w:hint="eastAsia"/>
          <w:sz w:val="21"/>
          <w:szCs w:val="21"/>
        </w:rPr>
        <w:t xml:space="preserve">1.10 </w:t>
      </w:r>
      <w:r>
        <w:rPr>
          <w:rFonts w:ascii="宋体" w:eastAsia="宋体" w:hAnsi="宋体" w:hint="eastAsia"/>
          <w:sz w:val="21"/>
          <w:szCs w:val="21"/>
        </w:rPr>
        <w:t>投标预备会</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1.10.1 </w:t>
      </w:r>
      <w:r>
        <w:rPr>
          <w:rFonts w:ascii="宋体" w:hAnsi="宋体" w:cs="宋体" w:hint="eastAsia"/>
          <w:kern w:val="1"/>
          <w:szCs w:val="21"/>
        </w:rPr>
        <w:t>投标人须知前附表规定召开投标预备会的，招标人按投标人须知前附表规定的时间和地点召开投标预备会，澄清投标人提出的问题。</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1.10.2</w:t>
      </w:r>
      <w:r>
        <w:rPr>
          <w:rFonts w:ascii="宋体" w:hAnsi="宋体" w:cs="宋体" w:hint="eastAsia"/>
          <w:kern w:val="1"/>
          <w:szCs w:val="21"/>
        </w:rPr>
        <w:t xml:space="preserve"> </w:t>
      </w:r>
      <w:r>
        <w:rPr>
          <w:rFonts w:ascii="宋体" w:hAnsi="宋体" w:cs="宋体" w:hint="eastAsia"/>
          <w:kern w:val="1"/>
          <w:szCs w:val="21"/>
        </w:rPr>
        <w:t>投标人应在投标人须知前附表规定的时间前，以书面形式将提出的问题送达招标人，以便招标人在会议期间澄清。</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1.10.3 </w:t>
      </w:r>
      <w:r>
        <w:rPr>
          <w:rFonts w:ascii="宋体" w:hAnsi="宋体" w:cs="宋体" w:hint="eastAsia"/>
          <w:kern w:val="1"/>
          <w:szCs w:val="21"/>
        </w:rPr>
        <w:t>投标预备会后，招标人在投标人须知前附表规定的时间内，将对投标人所提问题的澄清，以书面方式通知所有购买招标文件的投标人。该澄清内容为招标文件的组成部分。</w:t>
      </w:r>
    </w:p>
    <w:p w:rsidR="0092769B" w:rsidRDefault="0080149C">
      <w:pPr>
        <w:pStyle w:val="378020"/>
        <w:spacing w:line="420" w:lineRule="exact"/>
        <w:rPr>
          <w:rFonts w:ascii="宋体" w:eastAsia="宋体" w:hAnsi="宋体"/>
          <w:sz w:val="21"/>
          <w:szCs w:val="21"/>
        </w:rPr>
      </w:pPr>
      <w:bookmarkStart w:id="54" w:name="_Toc144974509"/>
      <w:bookmarkStart w:id="55" w:name="_Toc152045541"/>
      <w:bookmarkStart w:id="56" w:name="_Toc179632558"/>
      <w:bookmarkStart w:id="57" w:name="_Toc152042317"/>
      <w:bookmarkEnd w:id="54"/>
      <w:bookmarkEnd w:id="55"/>
      <w:bookmarkEnd w:id="56"/>
      <w:bookmarkEnd w:id="57"/>
      <w:r>
        <w:rPr>
          <w:rFonts w:ascii="宋体" w:eastAsia="宋体" w:hAnsi="宋体" w:hint="eastAsia"/>
          <w:sz w:val="21"/>
          <w:szCs w:val="21"/>
        </w:rPr>
        <w:lastRenderedPageBreak/>
        <w:t xml:space="preserve">1.11 </w:t>
      </w:r>
      <w:r>
        <w:rPr>
          <w:rFonts w:ascii="宋体" w:eastAsia="宋体" w:hAnsi="宋体" w:hint="eastAsia"/>
          <w:sz w:val="21"/>
          <w:szCs w:val="21"/>
        </w:rPr>
        <w:t>分包</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本项目严禁转包和违规分包。</w:t>
      </w:r>
    </w:p>
    <w:p w:rsidR="0092769B" w:rsidRDefault="0080149C">
      <w:pPr>
        <w:pStyle w:val="2TimesNewRoman5020"/>
        <w:spacing w:before="0" w:line="420" w:lineRule="exact"/>
        <w:rPr>
          <w:rFonts w:ascii="宋体" w:eastAsia="宋体" w:hAnsi="宋体"/>
          <w:b/>
          <w:bCs/>
          <w:sz w:val="21"/>
          <w:szCs w:val="21"/>
        </w:rPr>
      </w:pPr>
      <w:bookmarkStart w:id="58" w:name="_Toc398192780"/>
      <w:bookmarkStart w:id="59" w:name="_Toc179632559"/>
      <w:bookmarkStart w:id="60" w:name="_Toc152042318"/>
      <w:bookmarkStart w:id="61" w:name="_Toc353197093"/>
      <w:bookmarkStart w:id="62" w:name="_Toc152045542"/>
      <w:bookmarkStart w:id="63" w:name="_Toc179632560"/>
      <w:bookmarkStart w:id="64" w:name="_Toc144974510"/>
      <w:bookmarkEnd w:id="58"/>
      <w:bookmarkEnd w:id="59"/>
      <w:bookmarkEnd w:id="60"/>
      <w:bookmarkEnd w:id="61"/>
      <w:bookmarkEnd w:id="62"/>
      <w:bookmarkEnd w:id="63"/>
      <w:bookmarkEnd w:id="64"/>
      <w:r>
        <w:rPr>
          <w:rFonts w:ascii="宋体" w:eastAsia="宋体" w:hAnsi="宋体" w:hint="eastAsia"/>
          <w:b/>
          <w:bCs/>
          <w:sz w:val="21"/>
          <w:szCs w:val="21"/>
        </w:rPr>
        <w:t xml:space="preserve">2. </w:t>
      </w:r>
      <w:r>
        <w:rPr>
          <w:rFonts w:ascii="宋体" w:eastAsia="宋体" w:hAnsi="宋体" w:hint="eastAsia"/>
          <w:b/>
          <w:bCs/>
          <w:sz w:val="21"/>
          <w:szCs w:val="21"/>
        </w:rPr>
        <w:t>招标文件</w:t>
      </w:r>
    </w:p>
    <w:p w:rsidR="0092769B" w:rsidRDefault="0080149C">
      <w:pPr>
        <w:pStyle w:val="378020"/>
        <w:spacing w:line="420" w:lineRule="exact"/>
        <w:rPr>
          <w:rFonts w:ascii="宋体" w:eastAsia="宋体" w:hAnsi="宋体"/>
          <w:sz w:val="21"/>
          <w:szCs w:val="21"/>
        </w:rPr>
      </w:pPr>
      <w:bookmarkStart w:id="65" w:name="_Toc152042319"/>
      <w:bookmarkStart w:id="66" w:name="_Toc144974511"/>
      <w:bookmarkStart w:id="67" w:name="_Toc179632561"/>
      <w:bookmarkStart w:id="68" w:name="_Toc152045543"/>
      <w:bookmarkEnd w:id="65"/>
      <w:bookmarkEnd w:id="66"/>
      <w:bookmarkEnd w:id="67"/>
      <w:bookmarkEnd w:id="68"/>
      <w:r>
        <w:rPr>
          <w:rFonts w:ascii="宋体" w:eastAsia="宋体" w:hAnsi="宋体" w:hint="eastAsia"/>
          <w:sz w:val="21"/>
          <w:szCs w:val="21"/>
        </w:rPr>
        <w:t xml:space="preserve">2.1 </w:t>
      </w:r>
      <w:r>
        <w:rPr>
          <w:rFonts w:ascii="宋体" w:eastAsia="宋体" w:hAnsi="宋体" w:hint="eastAsia"/>
          <w:sz w:val="21"/>
          <w:szCs w:val="21"/>
        </w:rPr>
        <w:t>招标文件的组成</w:t>
      </w:r>
    </w:p>
    <w:p w:rsidR="0092769B" w:rsidRDefault="0080149C">
      <w:pPr>
        <w:spacing w:line="420" w:lineRule="exact"/>
        <w:rPr>
          <w:rFonts w:ascii="宋体" w:hAnsi="宋体" w:cs="宋体"/>
          <w:kern w:val="1"/>
          <w:szCs w:val="21"/>
        </w:rPr>
      </w:pPr>
      <w:r>
        <w:rPr>
          <w:rFonts w:ascii="宋体" w:hAnsi="宋体" w:cs="宋体" w:hint="eastAsia"/>
          <w:kern w:val="1"/>
          <w:szCs w:val="21"/>
        </w:rPr>
        <w:t xml:space="preserve">　　本招标文件包括：</w:t>
      </w:r>
    </w:p>
    <w:p w:rsidR="0092769B" w:rsidRDefault="0080149C">
      <w:pPr>
        <w:spacing w:line="420" w:lineRule="exact"/>
        <w:ind w:firstLine="330"/>
        <w:rPr>
          <w:rFonts w:ascii="宋体" w:hAnsi="宋体" w:cs="宋体"/>
          <w:color w:val="auto"/>
          <w:kern w:val="1"/>
          <w:szCs w:val="21"/>
        </w:rPr>
      </w:pPr>
      <w:r>
        <w:rPr>
          <w:rFonts w:ascii="宋体" w:hAnsi="宋体" w:cs="宋体" w:hint="eastAsia"/>
          <w:color w:val="auto"/>
          <w:kern w:val="1"/>
          <w:szCs w:val="21"/>
        </w:rPr>
        <w:t>（</w:t>
      </w:r>
      <w:r>
        <w:rPr>
          <w:rFonts w:ascii="宋体" w:hAnsi="宋体" w:cs="宋体" w:hint="eastAsia"/>
          <w:color w:val="auto"/>
          <w:kern w:val="1"/>
          <w:szCs w:val="21"/>
        </w:rPr>
        <w:t>1</w:t>
      </w:r>
      <w:r>
        <w:rPr>
          <w:rFonts w:ascii="宋体" w:hAnsi="宋体" w:cs="宋体" w:hint="eastAsia"/>
          <w:color w:val="auto"/>
          <w:kern w:val="1"/>
          <w:szCs w:val="21"/>
        </w:rPr>
        <w:t>）招标公告；</w:t>
      </w:r>
    </w:p>
    <w:p w:rsidR="0092769B" w:rsidRDefault="0080149C">
      <w:pPr>
        <w:spacing w:line="420" w:lineRule="exact"/>
        <w:ind w:firstLine="330"/>
        <w:rPr>
          <w:rFonts w:ascii="宋体" w:hAnsi="宋体" w:cs="宋体"/>
          <w:color w:val="auto"/>
          <w:kern w:val="1"/>
          <w:szCs w:val="21"/>
        </w:rPr>
      </w:pPr>
      <w:r>
        <w:rPr>
          <w:rFonts w:ascii="宋体" w:hAnsi="宋体" w:cs="宋体" w:hint="eastAsia"/>
          <w:color w:val="auto"/>
          <w:kern w:val="1"/>
          <w:szCs w:val="21"/>
        </w:rPr>
        <w:t>（</w:t>
      </w:r>
      <w:r>
        <w:rPr>
          <w:rFonts w:ascii="宋体" w:hAnsi="宋体" w:cs="宋体" w:hint="eastAsia"/>
          <w:color w:val="auto"/>
          <w:kern w:val="1"/>
          <w:szCs w:val="21"/>
        </w:rPr>
        <w:t>2</w:t>
      </w:r>
      <w:r>
        <w:rPr>
          <w:rFonts w:ascii="宋体" w:hAnsi="宋体" w:cs="宋体" w:hint="eastAsia"/>
          <w:color w:val="auto"/>
          <w:kern w:val="1"/>
          <w:szCs w:val="21"/>
        </w:rPr>
        <w:t>）投标人须知；</w:t>
      </w:r>
    </w:p>
    <w:p w:rsidR="0092769B" w:rsidRDefault="0080149C">
      <w:pPr>
        <w:spacing w:line="420" w:lineRule="exact"/>
        <w:ind w:firstLine="330"/>
        <w:rPr>
          <w:rFonts w:ascii="宋体" w:hAnsi="宋体" w:cs="宋体"/>
          <w:color w:val="auto"/>
          <w:kern w:val="1"/>
          <w:szCs w:val="21"/>
        </w:rPr>
      </w:pPr>
      <w:r>
        <w:rPr>
          <w:rFonts w:ascii="宋体" w:hAnsi="宋体" w:cs="宋体" w:hint="eastAsia"/>
          <w:color w:val="auto"/>
          <w:kern w:val="1"/>
          <w:szCs w:val="21"/>
        </w:rPr>
        <w:t>（</w:t>
      </w:r>
      <w:r>
        <w:rPr>
          <w:rFonts w:ascii="宋体" w:hAnsi="宋体" w:cs="宋体" w:hint="eastAsia"/>
          <w:color w:val="auto"/>
          <w:kern w:val="1"/>
          <w:szCs w:val="21"/>
        </w:rPr>
        <w:t>3</w:t>
      </w:r>
      <w:r>
        <w:rPr>
          <w:rFonts w:ascii="宋体" w:hAnsi="宋体" w:cs="宋体" w:hint="eastAsia"/>
          <w:color w:val="auto"/>
          <w:kern w:val="1"/>
          <w:szCs w:val="21"/>
        </w:rPr>
        <w:t>）评标办法；</w:t>
      </w:r>
    </w:p>
    <w:p w:rsidR="0092769B" w:rsidRDefault="0080149C">
      <w:pPr>
        <w:spacing w:line="420" w:lineRule="exact"/>
        <w:ind w:firstLine="330"/>
        <w:rPr>
          <w:rFonts w:ascii="宋体" w:hAnsi="宋体" w:cs="宋体"/>
          <w:color w:val="auto"/>
          <w:kern w:val="1"/>
          <w:szCs w:val="21"/>
        </w:rPr>
      </w:pPr>
      <w:r>
        <w:rPr>
          <w:rFonts w:ascii="宋体" w:hAnsi="宋体" w:cs="宋体" w:hint="eastAsia"/>
          <w:color w:val="auto"/>
          <w:kern w:val="1"/>
          <w:szCs w:val="21"/>
        </w:rPr>
        <w:t>（</w:t>
      </w:r>
      <w:r>
        <w:rPr>
          <w:rFonts w:ascii="宋体" w:hAnsi="宋体" w:cs="宋体" w:hint="eastAsia"/>
          <w:color w:val="auto"/>
          <w:kern w:val="1"/>
          <w:szCs w:val="21"/>
        </w:rPr>
        <w:t>4</w:t>
      </w:r>
      <w:r>
        <w:rPr>
          <w:rFonts w:ascii="宋体" w:hAnsi="宋体" w:cs="宋体" w:hint="eastAsia"/>
          <w:color w:val="auto"/>
          <w:kern w:val="1"/>
          <w:szCs w:val="21"/>
        </w:rPr>
        <w:t>）合同条款及格式；</w:t>
      </w:r>
    </w:p>
    <w:p w:rsidR="0092769B" w:rsidRDefault="0080149C">
      <w:pPr>
        <w:spacing w:line="420" w:lineRule="exact"/>
        <w:ind w:firstLine="330"/>
        <w:rPr>
          <w:rFonts w:ascii="宋体" w:hAnsi="宋体" w:cs="宋体"/>
          <w:color w:val="auto"/>
          <w:kern w:val="1"/>
          <w:szCs w:val="21"/>
        </w:rPr>
      </w:pPr>
      <w:r>
        <w:rPr>
          <w:rFonts w:ascii="宋体" w:hAnsi="宋体" w:cs="宋体" w:hint="eastAsia"/>
          <w:color w:val="auto"/>
          <w:kern w:val="1"/>
          <w:szCs w:val="21"/>
        </w:rPr>
        <w:t>（</w:t>
      </w:r>
      <w:r>
        <w:rPr>
          <w:rFonts w:ascii="宋体" w:hAnsi="宋体" w:cs="宋体" w:hint="eastAsia"/>
          <w:color w:val="auto"/>
          <w:kern w:val="1"/>
          <w:szCs w:val="21"/>
        </w:rPr>
        <w:t>5</w:t>
      </w:r>
      <w:r>
        <w:rPr>
          <w:rFonts w:ascii="宋体" w:hAnsi="宋体" w:cs="宋体" w:hint="eastAsia"/>
          <w:color w:val="auto"/>
          <w:kern w:val="1"/>
          <w:szCs w:val="21"/>
        </w:rPr>
        <w:t>）投标文件格式。</w:t>
      </w:r>
    </w:p>
    <w:p w:rsidR="0092769B" w:rsidRDefault="0080149C">
      <w:pPr>
        <w:spacing w:line="420" w:lineRule="exact"/>
        <w:ind w:firstLine="290"/>
        <w:rPr>
          <w:rFonts w:ascii="宋体" w:hAnsi="宋体" w:cs="宋体"/>
          <w:color w:val="auto"/>
          <w:szCs w:val="21"/>
        </w:rPr>
      </w:pPr>
      <w:bookmarkStart w:id="69" w:name="_Toc152042322"/>
      <w:bookmarkStart w:id="70" w:name="_Toc353197094"/>
      <w:bookmarkStart w:id="71" w:name="_Toc179632564"/>
      <w:bookmarkStart w:id="72" w:name="_Toc2692629"/>
      <w:bookmarkStart w:id="73" w:name="_Toc144974514"/>
      <w:bookmarkStart w:id="74" w:name="_Toc2606344"/>
      <w:bookmarkStart w:id="75" w:name="_Toc9013267"/>
      <w:bookmarkStart w:id="76" w:name="_Toc398192781"/>
      <w:bookmarkStart w:id="77" w:name="_Toc152045546"/>
      <w:bookmarkStart w:id="78" w:name="_Toc3035795"/>
      <w:bookmarkEnd w:id="69"/>
      <w:bookmarkEnd w:id="70"/>
      <w:bookmarkEnd w:id="71"/>
      <w:bookmarkEnd w:id="72"/>
      <w:bookmarkEnd w:id="73"/>
      <w:bookmarkEnd w:id="74"/>
      <w:bookmarkEnd w:id="75"/>
      <w:bookmarkEnd w:id="76"/>
      <w:bookmarkEnd w:id="77"/>
      <w:bookmarkEnd w:id="78"/>
      <w:r>
        <w:rPr>
          <w:rFonts w:ascii="宋体" w:hAnsi="宋体" w:cs="宋体" w:hint="eastAsia"/>
          <w:color w:val="auto"/>
          <w:szCs w:val="21"/>
        </w:rPr>
        <w:t>投标单位应认真阅读招标文件中所有的事项、格式、条款和规范等要求，按招标文件的要求递交投标文件，并保证所提供的全部资料的真实性，以使其投标文件对招标文件在各方面都作出实质性响应并符合要求，否则，投标人应承担其投标文件被拒绝的风险。</w:t>
      </w:r>
    </w:p>
    <w:p w:rsidR="0092769B" w:rsidRDefault="0080149C">
      <w:pPr>
        <w:spacing w:line="420" w:lineRule="exact"/>
        <w:ind w:firstLine="290"/>
        <w:rPr>
          <w:rFonts w:ascii="宋体" w:hAnsi="宋体" w:cs="宋体"/>
          <w:kern w:val="1"/>
          <w:szCs w:val="21"/>
        </w:rPr>
      </w:pPr>
      <w:r>
        <w:rPr>
          <w:rFonts w:ascii="宋体" w:hAnsi="宋体" w:cs="宋体" w:hint="eastAsia"/>
          <w:kern w:val="1"/>
          <w:szCs w:val="21"/>
        </w:rPr>
        <w:t>2.2</w:t>
      </w:r>
      <w:r>
        <w:rPr>
          <w:rFonts w:ascii="宋体" w:hAnsi="宋体" w:cs="宋体" w:hint="eastAsia"/>
          <w:kern w:val="1"/>
          <w:szCs w:val="21"/>
        </w:rPr>
        <w:t>招标文件的询问、质疑及答复</w:t>
      </w:r>
    </w:p>
    <w:p w:rsidR="0092769B" w:rsidRDefault="0080149C">
      <w:pPr>
        <w:spacing w:line="420" w:lineRule="exact"/>
        <w:ind w:firstLine="290"/>
        <w:rPr>
          <w:rFonts w:ascii="宋体" w:hAnsi="宋体" w:cs="宋体"/>
          <w:szCs w:val="21"/>
        </w:rPr>
      </w:pPr>
      <w:r>
        <w:rPr>
          <w:rFonts w:ascii="宋体" w:hAnsi="宋体" w:cs="宋体" w:hint="eastAsia"/>
          <w:szCs w:val="21"/>
        </w:rPr>
        <w:t>2.2.1</w:t>
      </w:r>
      <w:r>
        <w:rPr>
          <w:rFonts w:ascii="宋体" w:hAnsi="宋体" w:cs="宋体" w:hint="eastAsia"/>
          <w:szCs w:val="21"/>
        </w:rPr>
        <w:t>投标人</w:t>
      </w:r>
      <w:r>
        <w:rPr>
          <w:rFonts w:ascii="宋体" w:hAnsi="宋体" w:cs="宋体" w:hint="eastAsia"/>
          <w:color w:val="auto"/>
          <w:szCs w:val="21"/>
        </w:rPr>
        <w:t>对采购活动事项有疑问的，应当在规定时间前以书面形式（盖投标人单位公章）向招标人提出，招标人将给予书面答复。如在规定时间未按要求提出疑问，视为投标人理解并接受招标文件所有内容，在规定时间后提出疑问的，招标人可拒绝受理和答复。招标公告及</w:t>
      </w:r>
      <w:r>
        <w:rPr>
          <w:rFonts w:ascii="宋体" w:hAnsi="宋体" w:cs="宋体" w:hint="eastAsia"/>
          <w:color w:val="auto"/>
          <w:szCs w:val="21"/>
        </w:rPr>
        <w:t>文件以外的内容，一律拒绝答复。</w:t>
      </w:r>
    </w:p>
    <w:p w:rsidR="0092769B" w:rsidRDefault="0080149C">
      <w:pPr>
        <w:spacing w:line="440" w:lineRule="exact"/>
        <w:ind w:firstLineChars="200" w:firstLine="420"/>
        <w:rPr>
          <w:rFonts w:ascii="宋体" w:hAnsi="宋体" w:cs="宋体"/>
          <w:szCs w:val="21"/>
        </w:rPr>
      </w:pPr>
      <w:r>
        <w:rPr>
          <w:rFonts w:ascii="宋体" w:hAnsi="宋体" w:cs="宋体" w:hint="eastAsia"/>
          <w:szCs w:val="21"/>
        </w:rPr>
        <w:t>2.2.2</w:t>
      </w:r>
      <w:r>
        <w:rPr>
          <w:rFonts w:ascii="宋体" w:hAnsi="宋体" w:cs="宋体" w:hint="eastAsia"/>
          <w:szCs w:val="21"/>
        </w:rPr>
        <w:t>如投标人认为招标公告、招标文件的内容损害其权益的，应以书面方式（盖投标人单位公章）向招标人或招标代理提出质疑。并将质</w:t>
      </w:r>
      <w:r>
        <w:rPr>
          <w:rFonts w:ascii="宋体" w:hAnsi="宋体" w:cs="宋体" w:hint="eastAsia"/>
          <w:color w:val="auto"/>
          <w:szCs w:val="21"/>
        </w:rPr>
        <w:t>疑书在</w:t>
      </w:r>
      <w:r>
        <w:rPr>
          <w:rFonts w:ascii="宋体" w:hAnsi="宋体" w:cs="宋体" w:hint="eastAsia"/>
          <w:b/>
          <w:bCs/>
          <w:color w:val="auto"/>
          <w:szCs w:val="21"/>
          <w:u w:val="single"/>
        </w:rPr>
        <w:t>2023</w:t>
      </w:r>
      <w:r>
        <w:rPr>
          <w:rFonts w:ascii="宋体" w:hAnsi="宋体" w:cs="宋体" w:hint="eastAsia"/>
          <w:b/>
          <w:bCs/>
          <w:color w:val="auto"/>
          <w:szCs w:val="21"/>
          <w:u w:val="single"/>
        </w:rPr>
        <w:t>年</w:t>
      </w:r>
      <w:r>
        <w:rPr>
          <w:rFonts w:ascii="宋体" w:hAnsi="宋体" w:cs="宋体" w:hint="eastAsia"/>
          <w:b/>
          <w:bCs/>
          <w:color w:val="auto"/>
          <w:szCs w:val="21"/>
          <w:u w:val="single"/>
        </w:rPr>
        <w:t>7</w:t>
      </w:r>
      <w:r>
        <w:rPr>
          <w:rFonts w:ascii="宋体" w:hAnsi="宋体" w:cs="宋体" w:hint="eastAsia"/>
          <w:b/>
          <w:bCs/>
          <w:color w:val="auto"/>
          <w:szCs w:val="21"/>
          <w:u w:val="single"/>
        </w:rPr>
        <w:t>月</w:t>
      </w:r>
      <w:r>
        <w:rPr>
          <w:rFonts w:ascii="宋体" w:hAnsi="宋体" w:cs="宋体" w:hint="eastAsia"/>
          <w:b/>
          <w:bCs/>
          <w:color w:val="auto"/>
          <w:szCs w:val="21"/>
          <w:u w:val="single"/>
        </w:rPr>
        <w:t>16</w:t>
      </w:r>
      <w:r>
        <w:rPr>
          <w:rFonts w:ascii="宋体" w:hAnsi="宋体" w:cs="宋体" w:hint="eastAsia"/>
          <w:b/>
          <w:bCs/>
          <w:color w:val="auto"/>
          <w:szCs w:val="21"/>
          <w:u w:val="single"/>
        </w:rPr>
        <w:t>日</w:t>
      </w:r>
      <w:r>
        <w:rPr>
          <w:rFonts w:ascii="宋体" w:hAnsi="宋体" w:cs="宋体" w:hint="eastAsia"/>
          <w:b/>
          <w:bCs/>
          <w:color w:val="auto"/>
          <w:szCs w:val="21"/>
          <w:u w:val="single"/>
        </w:rPr>
        <w:t>17</w:t>
      </w:r>
      <w:r>
        <w:rPr>
          <w:rFonts w:ascii="宋体" w:hAnsi="宋体" w:cs="宋体" w:hint="eastAsia"/>
          <w:b/>
          <w:bCs/>
          <w:color w:val="auto"/>
          <w:szCs w:val="21"/>
          <w:u w:val="single"/>
        </w:rPr>
        <w:t>时</w:t>
      </w:r>
      <w:r>
        <w:rPr>
          <w:rFonts w:ascii="宋体" w:hAnsi="宋体" w:cs="宋体" w:hint="eastAsia"/>
          <w:b/>
          <w:bCs/>
          <w:color w:val="auto"/>
          <w:szCs w:val="21"/>
          <w:u w:val="single"/>
        </w:rPr>
        <w:t>00</w:t>
      </w:r>
      <w:r>
        <w:rPr>
          <w:rFonts w:ascii="宋体" w:hAnsi="宋体" w:cs="宋体" w:hint="eastAsia"/>
          <w:b/>
          <w:bCs/>
          <w:color w:val="auto"/>
          <w:szCs w:val="21"/>
          <w:u w:val="single"/>
        </w:rPr>
        <w:t>分前</w:t>
      </w:r>
      <w:r>
        <w:rPr>
          <w:rFonts w:ascii="宋体" w:hAnsi="宋体" w:cs="宋体" w:hint="eastAsia"/>
          <w:color w:val="auto"/>
          <w:szCs w:val="21"/>
        </w:rPr>
        <w:t>邮寄至或送达至招标人或招标代理处（或将质疑书原件的扫描件以邮件的形式发送至招标代理机构邮箱并电话告知招标代理机构），时间以招标人或招标代理机构收到时间为准。</w:t>
      </w:r>
      <w:bookmarkStart w:id="79" w:name="_GoBack"/>
      <w:bookmarkEnd w:id="79"/>
    </w:p>
    <w:p w:rsidR="0092769B" w:rsidRDefault="0080149C">
      <w:pPr>
        <w:spacing w:line="420" w:lineRule="exact"/>
        <w:ind w:firstLine="290"/>
        <w:rPr>
          <w:rFonts w:ascii="宋体" w:hAnsi="宋体" w:cs="宋体"/>
          <w:szCs w:val="21"/>
        </w:rPr>
      </w:pPr>
      <w:r>
        <w:rPr>
          <w:rFonts w:ascii="宋体" w:hAnsi="宋体" w:cs="宋体" w:hint="eastAsia"/>
          <w:szCs w:val="21"/>
        </w:rPr>
        <w:t>招标人将在收到投标人的书面质疑后七个工作日内对投标人依法提出的质疑做出答复，但答复内容涉及商业秘密的除外。</w:t>
      </w:r>
    </w:p>
    <w:p w:rsidR="0092769B" w:rsidRDefault="0080149C">
      <w:pPr>
        <w:spacing w:line="420" w:lineRule="exact"/>
        <w:ind w:firstLine="290"/>
        <w:rPr>
          <w:rFonts w:ascii="宋体" w:hAnsi="宋体" w:cs="宋体"/>
          <w:color w:val="auto"/>
          <w:szCs w:val="21"/>
        </w:rPr>
      </w:pPr>
      <w:r>
        <w:rPr>
          <w:rFonts w:ascii="宋体" w:hAnsi="宋体" w:cs="宋体" w:hint="eastAsia"/>
          <w:color w:val="auto"/>
          <w:szCs w:val="21"/>
        </w:rPr>
        <w:t>2.2.3</w:t>
      </w:r>
      <w:r>
        <w:rPr>
          <w:rFonts w:ascii="宋体" w:hAnsi="宋体" w:cs="宋体" w:hint="eastAsia"/>
          <w:color w:val="auto"/>
          <w:szCs w:val="21"/>
        </w:rPr>
        <w:t>招标人委托代理机构采购的，投标人可以向代理机构提出询问或者质疑，代理机构依照有关规定就招标人委托授权范围内的事项做出答复。</w:t>
      </w:r>
    </w:p>
    <w:p w:rsidR="0092769B" w:rsidRDefault="0080149C">
      <w:pPr>
        <w:spacing w:line="420" w:lineRule="exact"/>
        <w:ind w:firstLine="290"/>
        <w:rPr>
          <w:rFonts w:ascii="宋体" w:hAnsi="宋体" w:cs="宋体"/>
          <w:kern w:val="1"/>
          <w:szCs w:val="21"/>
        </w:rPr>
      </w:pPr>
      <w:r>
        <w:rPr>
          <w:rFonts w:ascii="宋体" w:hAnsi="宋体" w:cs="宋体" w:hint="eastAsia"/>
          <w:kern w:val="1"/>
          <w:szCs w:val="21"/>
        </w:rPr>
        <w:t>2.3</w:t>
      </w:r>
      <w:r>
        <w:rPr>
          <w:rFonts w:ascii="宋体" w:hAnsi="宋体" w:cs="宋体" w:hint="eastAsia"/>
          <w:kern w:val="1"/>
          <w:szCs w:val="21"/>
        </w:rPr>
        <w:t>招标文件的修改及澄清</w:t>
      </w:r>
    </w:p>
    <w:p w:rsidR="0092769B" w:rsidRDefault="0080149C">
      <w:pPr>
        <w:spacing w:line="420" w:lineRule="exact"/>
        <w:ind w:firstLine="290"/>
        <w:rPr>
          <w:rFonts w:ascii="宋体" w:hAnsi="宋体" w:cs="宋体"/>
          <w:color w:val="auto"/>
          <w:szCs w:val="21"/>
        </w:rPr>
      </w:pPr>
      <w:r>
        <w:rPr>
          <w:rFonts w:ascii="宋体" w:hAnsi="宋体" w:cs="宋体" w:hint="eastAsia"/>
          <w:color w:val="auto"/>
          <w:szCs w:val="21"/>
        </w:rPr>
        <w:t>2.3.1</w:t>
      </w:r>
      <w:r>
        <w:rPr>
          <w:rFonts w:ascii="宋体" w:hAnsi="宋体" w:cs="宋体" w:hint="eastAsia"/>
          <w:color w:val="auto"/>
          <w:szCs w:val="21"/>
        </w:rPr>
        <w:t>在投标截止时间十五日前，招标人可以对招标文件进行修改、澄清，澄清发出的时间距投标截止时间不足</w:t>
      </w:r>
      <w:r>
        <w:rPr>
          <w:rFonts w:ascii="宋体" w:hAnsi="宋体" w:cs="宋体" w:hint="eastAsia"/>
          <w:color w:val="auto"/>
          <w:szCs w:val="21"/>
        </w:rPr>
        <w:t>15</w:t>
      </w:r>
      <w:r>
        <w:rPr>
          <w:rFonts w:ascii="宋体" w:hAnsi="宋体" w:cs="宋体" w:hint="eastAsia"/>
          <w:color w:val="auto"/>
          <w:szCs w:val="21"/>
        </w:rPr>
        <w:t>日的，并且澄清内容可能影响投标文件编制的，将相应延长投标截止时间。</w:t>
      </w:r>
    </w:p>
    <w:p w:rsidR="0092769B" w:rsidRDefault="0080149C">
      <w:pPr>
        <w:spacing w:line="420" w:lineRule="exact"/>
        <w:ind w:firstLine="290"/>
        <w:rPr>
          <w:rFonts w:ascii="宋体" w:hAnsi="宋体" w:cs="宋体"/>
          <w:szCs w:val="21"/>
        </w:rPr>
      </w:pPr>
      <w:r>
        <w:rPr>
          <w:rFonts w:ascii="宋体" w:hAnsi="宋体" w:cs="宋体" w:hint="eastAsia"/>
          <w:szCs w:val="21"/>
        </w:rPr>
        <w:t>2.3.2</w:t>
      </w:r>
      <w:r>
        <w:rPr>
          <w:rFonts w:ascii="宋体" w:hAnsi="宋体" w:cs="宋体" w:hint="eastAsia"/>
          <w:szCs w:val="21"/>
        </w:rPr>
        <w:t>招标人有权按照法定的要求推迟投标截止日期和开标日期。</w:t>
      </w:r>
    </w:p>
    <w:p w:rsidR="0092769B" w:rsidRDefault="0080149C">
      <w:pPr>
        <w:spacing w:line="420" w:lineRule="exact"/>
        <w:ind w:firstLine="290"/>
        <w:rPr>
          <w:rFonts w:ascii="宋体" w:hAnsi="宋体" w:cs="宋体"/>
          <w:szCs w:val="21"/>
        </w:rPr>
      </w:pPr>
      <w:r>
        <w:rPr>
          <w:rFonts w:ascii="宋体" w:hAnsi="宋体" w:cs="宋体" w:hint="eastAsia"/>
          <w:szCs w:val="21"/>
        </w:rPr>
        <w:lastRenderedPageBreak/>
        <w:t>2.3.3</w:t>
      </w:r>
      <w:r>
        <w:rPr>
          <w:rFonts w:ascii="宋体" w:hAnsi="宋体" w:cs="宋体" w:hint="eastAsia"/>
          <w:szCs w:val="21"/>
        </w:rPr>
        <w:t>招标文件的修改将在崇川区人民政府网</w:t>
      </w:r>
      <w:r>
        <w:rPr>
          <w:rFonts w:ascii="宋体" w:hAnsi="宋体" w:cs="宋体" w:hint="eastAsia"/>
          <w:szCs w:val="21"/>
        </w:rPr>
        <w:t>-</w:t>
      </w:r>
      <w:r>
        <w:rPr>
          <w:rFonts w:ascii="宋体" w:hAnsi="宋体" w:cs="宋体" w:hint="eastAsia"/>
          <w:szCs w:val="21"/>
        </w:rPr>
        <w:t>公告公示栏公布，补充文件将作为招标文件的组成部分，并对投标人具有约</w:t>
      </w:r>
      <w:r>
        <w:rPr>
          <w:rFonts w:ascii="宋体" w:hAnsi="宋体" w:cs="宋体" w:hint="eastAsia"/>
          <w:szCs w:val="21"/>
        </w:rPr>
        <w:t>束力。</w:t>
      </w:r>
    </w:p>
    <w:p w:rsidR="0092769B" w:rsidRDefault="0080149C">
      <w:pPr>
        <w:spacing w:line="420" w:lineRule="exact"/>
        <w:ind w:firstLine="290"/>
        <w:rPr>
          <w:rFonts w:ascii="宋体" w:hAnsi="宋体" w:cs="宋体"/>
          <w:szCs w:val="21"/>
        </w:rPr>
      </w:pPr>
      <w:r>
        <w:rPr>
          <w:rFonts w:ascii="宋体" w:hAnsi="宋体" w:cs="宋体" w:hint="eastAsia"/>
          <w:kern w:val="1"/>
          <w:szCs w:val="21"/>
        </w:rPr>
        <w:t>2.4</w:t>
      </w:r>
      <w:r>
        <w:rPr>
          <w:rFonts w:ascii="宋体" w:hAnsi="宋体" w:cs="宋体" w:hint="eastAsia"/>
          <w:szCs w:val="21"/>
        </w:rPr>
        <w:t>招标答疑、修改和补充的文件均作为招标文件的组成部分，与招标文件具有同等效力，对投标人具有约束力。</w:t>
      </w:r>
    </w:p>
    <w:p w:rsidR="0092769B" w:rsidRDefault="0080149C" w:rsidP="005D4299">
      <w:pPr>
        <w:spacing w:line="440" w:lineRule="exact"/>
        <w:ind w:firstLineChars="118" w:firstLine="248"/>
        <w:rPr>
          <w:rFonts w:ascii="宋体" w:hAnsi="宋体" w:cs="宋体"/>
          <w:color w:val="auto"/>
          <w:kern w:val="1"/>
          <w:szCs w:val="21"/>
        </w:rPr>
      </w:pPr>
      <w:r>
        <w:rPr>
          <w:rFonts w:ascii="宋体" w:hAnsi="宋体" w:cs="宋体" w:hint="eastAsia"/>
          <w:kern w:val="1"/>
          <w:szCs w:val="21"/>
        </w:rPr>
        <w:t>2.5</w:t>
      </w:r>
      <w:r>
        <w:rPr>
          <w:rFonts w:ascii="宋体" w:hAnsi="宋体" w:cs="宋体" w:hint="eastAsia"/>
          <w:szCs w:val="21"/>
        </w:rPr>
        <w:t>招标答疑答复方式、修改和补充文件通知方式：招标人的招标答疑、修改和补充的文件均在</w:t>
      </w:r>
      <w:r>
        <w:rPr>
          <w:rFonts w:ascii="宋体" w:hAnsi="宋体" w:cs="宋体" w:hint="eastAsia"/>
          <w:color w:val="auto"/>
          <w:szCs w:val="21"/>
        </w:rPr>
        <w:t>崇川区人民政府网</w:t>
      </w:r>
      <w:r>
        <w:rPr>
          <w:rFonts w:ascii="宋体" w:hAnsi="宋体" w:cs="宋体" w:hint="eastAsia"/>
          <w:color w:val="auto"/>
          <w:szCs w:val="21"/>
        </w:rPr>
        <w:t>-</w:t>
      </w:r>
      <w:r>
        <w:rPr>
          <w:rFonts w:ascii="宋体" w:hAnsi="宋体" w:cs="宋体" w:hint="eastAsia"/>
          <w:color w:val="auto"/>
          <w:szCs w:val="21"/>
        </w:rPr>
        <w:t>公告公示栏</w:t>
      </w:r>
      <w:r>
        <w:rPr>
          <w:rFonts w:ascii="宋体" w:hAnsi="宋体" w:cs="宋体" w:hint="eastAsia"/>
          <w:szCs w:val="21"/>
        </w:rPr>
        <w:t>上发布，招标答疑、修改和补充的文件一旦在该网发布，即表明招标人以书面形式通知了所有获得招标文件的潜在投标人。潜在投标人须直接到</w:t>
      </w:r>
      <w:r>
        <w:rPr>
          <w:rFonts w:ascii="宋体" w:hAnsi="宋体" w:cs="宋体" w:hint="eastAsia"/>
          <w:color w:val="auto"/>
          <w:szCs w:val="21"/>
        </w:rPr>
        <w:t>崇川区人民政府网</w:t>
      </w:r>
      <w:r>
        <w:rPr>
          <w:rFonts w:ascii="宋体" w:hAnsi="宋体" w:cs="宋体" w:hint="eastAsia"/>
          <w:color w:val="auto"/>
          <w:szCs w:val="21"/>
        </w:rPr>
        <w:t>-</w:t>
      </w:r>
      <w:r>
        <w:rPr>
          <w:rFonts w:ascii="宋体" w:hAnsi="宋体" w:cs="宋体" w:hint="eastAsia"/>
          <w:color w:val="auto"/>
          <w:szCs w:val="21"/>
        </w:rPr>
        <w:t>公告公示栏上查询，未查询者责任自负。</w:t>
      </w:r>
    </w:p>
    <w:p w:rsidR="0092769B" w:rsidRDefault="0080149C">
      <w:pPr>
        <w:pStyle w:val="2TimesNewRoman5020"/>
        <w:spacing w:before="0" w:line="440" w:lineRule="exact"/>
        <w:rPr>
          <w:rFonts w:ascii="宋体" w:eastAsia="宋体" w:hAnsi="宋体"/>
          <w:b/>
          <w:bCs/>
          <w:color w:val="auto"/>
          <w:sz w:val="21"/>
          <w:szCs w:val="21"/>
        </w:rPr>
      </w:pPr>
      <w:r>
        <w:rPr>
          <w:rFonts w:ascii="宋体" w:eastAsia="宋体" w:hAnsi="宋体" w:hint="eastAsia"/>
          <w:b/>
          <w:bCs/>
          <w:color w:val="auto"/>
          <w:sz w:val="21"/>
          <w:szCs w:val="21"/>
        </w:rPr>
        <w:t xml:space="preserve">3. </w:t>
      </w:r>
      <w:r>
        <w:rPr>
          <w:rFonts w:ascii="宋体" w:eastAsia="宋体" w:hAnsi="宋体" w:hint="eastAsia"/>
          <w:b/>
          <w:bCs/>
          <w:color w:val="auto"/>
          <w:sz w:val="21"/>
          <w:szCs w:val="21"/>
        </w:rPr>
        <w:t>投标文件</w:t>
      </w:r>
    </w:p>
    <w:p w:rsidR="0092769B" w:rsidRDefault="0080149C">
      <w:pPr>
        <w:spacing w:line="420" w:lineRule="exact"/>
        <w:ind w:firstLineChars="202" w:firstLine="424"/>
        <w:rPr>
          <w:rFonts w:ascii="宋体" w:hAnsi="宋体" w:cs="宋体"/>
          <w:color w:val="auto"/>
          <w:szCs w:val="21"/>
        </w:rPr>
      </w:pPr>
      <w:bookmarkStart w:id="80" w:name="_Toc144974515"/>
      <w:bookmarkStart w:id="81" w:name="_Toc152045547"/>
      <w:bookmarkStart w:id="82" w:name="_Toc179632565"/>
      <w:bookmarkStart w:id="83" w:name="_Toc152042323"/>
      <w:bookmarkEnd w:id="80"/>
      <w:bookmarkEnd w:id="81"/>
      <w:bookmarkEnd w:id="82"/>
      <w:bookmarkEnd w:id="83"/>
      <w:r>
        <w:rPr>
          <w:rFonts w:ascii="宋体" w:hAnsi="宋体" w:cs="宋体" w:hint="eastAsia"/>
          <w:color w:val="auto"/>
          <w:szCs w:val="21"/>
        </w:rPr>
        <w:t xml:space="preserve">3.1 </w:t>
      </w:r>
      <w:r>
        <w:rPr>
          <w:rFonts w:ascii="宋体" w:hAnsi="宋体" w:cs="宋体" w:hint="eastAsia"/>
          <w:color w:val="auto"/>
          <w:szCs w:val="21"/>
        </w:rPr>
        <w:t>投标文件的组成</w:t>
      </w:r>
    </w:p>
    <w:p w:rsidR="0092769B" w:rsidRDefault="0080149C">
      <w:pPr>
        <w:spacing w:line="420" w:lineRule="exact"/>
        <w:ind w:firstLineChars="202" w:firstLine="426"/>
        <w:rPr>
          <w:rFonts w:ascii="宋体" w:hAnsi="宋体" w:cs="宋体"/>
          <w:color w:val="auto"/>
          <w:szCs w:val="21"/>
        </w:rPr>
      </w:pPr>
      <w:r>
        <w:rPr>
          <w:rFonts w:ascii="宋体" w:hAnsi="宋体" w:cs="宋体" w:hint="eastAsia"/>
          <w:b/>
          <w:bCs/>
          <w:color w:val="auto"/>
          <w:szCs w:val="21"/>
        </w:rPr>
        <w:t>【特别提醒】以下投标文件的内容，不得有缺项或漏项。否则将有可能被视为未实质性响应招标文件要求而作无效投标处理，亦或可能直接影响技术标评审的得分。凡涉及相应证明材料的原件（具体材料要求详见资格审查证明文件、技术标、商务标），须提供密封在“原件包”内备查，原件包仅做备查，仅在相关内容存在字迹模糊、分辨不清等情形时予以查验。</w:t>
      </w:r>
    </w:p>
    <w:p w:rsidR="0092769B" w:rsidRDefault="0080149C">
      <w:pPr>
        <w:spacing w:line="440" w:lineRule="exact"/>
        <w:ind w:firstLineChars="147" w:firstLine="292"/>
        <w:rPr>
          <w:rFonts w:ascii="宋体" w:hAnsi="宋体" w:cs="宋体"/>
          <w:b/>
          <w:kern w:val="1"/>
          <w:szCs w:val="21"/>
        </w:rPr>
      </w:pPr>
      <w:r>
        <w:rPr>
          <w:rFonts w:ascii="宋体" w:hAnsi="宋体" w:cs="宋体" w:hint="eastAsia"/>
          <w:b/>
          <w:bCs/>
          <w:spacing w:val="-6"/>
          <w:kern w:val="1"/>
          <w:szCs w:val="21"/>
        </w:rPr>
        <w:t>投标文件由“原件包”、“资格审查证明文件”、“技术标”、“商务标”四部分组成。</w:t>
      </w:r>
      <w:r>
        <w:rPr>
          <w:rFonts w:ascii="宋体" w:hAnsi="宋体" w:cs="宋体" w:hint="eastAsia"/>
          <w:b/>
          <w:kern w:val="1"/>
          <w:szCs w:val="21"/>
        </w:rPr>
        <w:t>其中：</w:t>
      </w:r>
    </w:p>
    <w:p w:rsidR="0092769B" w:rsidRDefault="0080149C">
      <w:pPr>
        <w:spacing w:line="440" w:lineRule="exact"/>
        <w:ind w:firstLineChars="98" w:firstLine="207"/>
        <w:rPr>
          <w:rFonts w:ascii="宋体" w:hAnsi="宋体" w:cs="宋体"/>
          <w:b/>
          <w:kern w:val="1"/>
          <w:szCs w:val="21"/>
        </w:rPr>
      </w:pPr>
      <w:r>
        <w:rPr>
          <w:rFonts w:ascii="宋体" w:hAnsi="宋体" w:cs="宋体" w:hint="eastAsia"/>
          <w:b/>
          <w:kern w:val="1"/>
          <w:szCs w:val="21"/>
        </w:rPr>
        <w:t>（</w:t>
      </w:r>
      <w:r>
        <w:rPr>
          <w:rFonts w:ascii="宋体" w:hAnsi="宋体" w:cs="宋体" w:hint="eastAsia"/>
          <w:b/>
          <w:kern w:val="1"/>
          <w:szCs w:val="21"/>
        </w:rPr>
        <w:t>1</w:t>
      </w:r>
      <w:r>
        <w:rPr>
          <w:rFonts w:ascii="宋体" w:hAnsi="宋体" w:cs="宋体" w:hint="eastAsia"/>
          <w:b/>
          <w:kern w:val="1"/>
          <w:szCs w:val="21"/>
        </w:rPr>
        <w:t>）原件包（单独密封）：</w:t>
      </w:r>
    </w:p>
    <w:p w:rsidR="0092769B" w:rsidRDefault="0080149C">
      <w:pPr>
        <w:spacing w:line="420" w:lineRule="exact"/>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）企业法人营业执照原件；</w:t>
      </w:r>
    </w:p>
    <w:p w:rsidR="0092769B" w:rsidRDefault="0080149C">
      <w:pPr>
        <w:spacing w:line="420" w:lineRule="exact"/>
        <w:ind w:firstLineChars="200" w:firstLine="42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）投标人与拟派项目负责人双方签订的有效劳动合同书原件；</w:t>
      </w:r>
    </w:p>
    <w:p w:rsidR="0092769B" w:rsidRDefault="0080149C">
      <w:pPr>
        <w:spacing w:line="420" w:lineRule="exact"/>
        <w:ind w:firstLineChars="200" w:firstLine="42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）社保机构出具的由投标人为拟派项目负责人缴纳的</w:t>
      </w:r>
      <w:r>
        <w:rPr>
          <w:rFonts w:ascii="宋体" w:hAnsi="宋体" w:cs="宋体" w:hint="eastAsia"/>
          <w:color w:val="auto"/>
          <w:szCs w:val="21"/>
        </w:rPr>
        <w:t>2023</w:t>
      </w:r>
      <w:r>
        <w:rPr>
          <w:rFonts w:ascii="宋体" w:hAnsi="宋体" w:cs="宋体" w:hint="eastAsia"/>
          <w:color w:val="auto"/>
          <w:szCs w:val="21"/>
        </w:rPr>
        <w:t>年</w:t>
      </w:r>
      <w:r>
        <w:rPr>
          <w:rFonts w:ascii="宋体" w:hAnsi="宋体" w:cs="宋体" w:hint="eastAsia"/>
          <w:color w:val="auto"/>
          <w:szCs w:val="21"/>
        </w:rPr>
        <w:t>3</w:t>
      </w:r>
      <w:r>
        <w:rPr>
          <w:rFonts w:ascii="宋体" w:hAnsi="宋体" w:cs="宋体" w:hint="eastAsia"/>
          <w:color w:val="auto"/>
          <w:szCs w:val="21"/>
        </w:rPr>
        <w:t>月份或者</w:t>
      </w:r>
      <w:r>
        <w:rPr>
          <w:rFonts w:ascii="宋体" w:hAnsi="宋体" w:cs="宋体" w:hint="eastAsia"/>
          <w:color w:val="auto"/>
          <w:szCs w:val="21"/>
        </w:rPr>
        <w:t>4</w:t>
      </w:r>
      <w:r>
        <w:rPr>
          <w:rFonts w:ascii="宋体" w:hAnsi="宋体" w:cs="宋体" w:hint="eastAsia"/>
          <w:color w:val="auto"/>
          <w:szCs w:val="21"/>
        </w:rPr>
        <w:t>月份的社会保险证明原件；</w:t>
      </w:r>
    </w:p>
    <w:p w:rsidR="0092769B" w:rsidRDefault="0080149C">
      <w:pPr>
        <w:spacing w:line="360" w:lineRule="exact"/>
        <w:ind w:firstLineChars="200" w:firstLine="420"/>
        <w:rPr>
          <w:rFonts w:ascii="宋体" w:hAnsi="宋体" w:cs="宋体"/>
          <w:color w:val="auto"/>
          <w:kern w:val="1"/>
          <w:szCs w:val="21"/>
        </w:rPr>
      </w:pPr>
      <w:r>
        <w:rPr>
          <w:rFonts w:ascii="宋体" w:hAnsi="宋体" w:cs="宋体" w:hint="eastAsia"/>
          <w:color w:val="auto"/>
          <w:szCs w:val="21"/>
        </w:rPr>
        <w:t>4</w:t>
      </w:r>
      <w:r>
        <w:rPr>
          <w:rFonts w:ascii="宋体" w:hAnsi="宋体" w:cs="宋体" w:hint="eastAsia"/>
          <w:color w:val="auto"/>
          <w:szCs w:val="21"/>
        </w:rPr>
        <w:t>）</w:t>
      </w:r>
      <w:r>
        <w:rPr>
          <w:rFonts w:ascii="宋体" w:hAnsi="宋体" w:cs="宋体" w:hint="eastAsia"/>
          <w:color w:val="auto"/>
          <w:kern w:val="1"/>
          <w:szCs w:val="21"/>
        </w:rPr>
        <w:t xml:space="preserve"> </w:t>
      </w:r>
      <w:r>
        <w:rPr>
          <w:rFonts w:ascii="宋体" w:hAnsi="宋体" w:cs="宋体" w:hint="eastAsia"/>
          <w:color w:val="auto"/>
          <w:kern w:val="1"/>
          <w:szCs w:val="21"/>
        </w:rPr>
        <w:t>企业业绩相关证明材料原件；</w:t>
      </w:r>
    </w:p>
    <w:p w:rsidR="0092769B" w:rsidRDefault="0080149C">
      <w:pPr>
        <w:spacing w:line="420" w:lineRule="exact"/>
        <w:ind w:firstLineChars="200" w:firstLine="422"/>
        <w:rPr>
          <w:rFonts w:ascii="宋体" w:hAnsi="宋体" w:cs="宋体"/>
          <w:b/>
          <w:bCs/>
          <w:color w:val="auto"/>
          <w:szCs w:val="21"/>
        </w:rPr>
      </w:pPr>
      <w:r>
        <w:rPr>
          <w:rFonts w:ascii="宋体" w:hAnsi="宋体" w:cs="宋体" w:hint="eastAsia"/>
          <w:b/>
          <w:bCs/>
          <w:color w:val="auto"/>
          <w:szCs w:val="21"/>
        </w:rPr>
        <w:t>5</w:t>
      </w:r>
      <w:r>
        <w:rPr>
          <w:rFonts w:ascii="宋体" w:hAnsi="宋体" w:cs="宋体" w:hint="eastAsia"/>
          <w:b/>
          <w:bCs/>
          <w:color w:val="auto"/>
          <w:szCs w:val="21"/>
        </w:rPr>
        <w:t>）评标办法（含资格审查证明文件、技术标、商务标）中涉及的证明材料原件（具体材料要求详见资格审查证明文件、技术标、商务标）。</w:t>
      </w:r>
    </w:p>
    <w:p w:rsidR="0092769B" w:rsidRDefault="0080149C">
      <w:pPr>
        <w:spacing w:line="420" w:lineRule="exact"/>
        <w:ind w:firstLine="290"/>
        <w:rPr>
          <w:rFonts w:ascii="宋体" w:hAnsi="宋体" w:cs="宋体"/>
          <w:color w:val="auto"/>
          <w:szCs w:val="21"/>
        </w:rPr>
      </w:pPr>
      <w:r>
        <w:rPr>
          <w:rFonts w:ascii="宋体" w:hAnsi="宋体" w:cs="宋体" w:hint="eastAsia"/>
          <w:color w:val="auto"/>
          <w:szCs w:val="21"/>
        </w:rPr>
        <w:t>以上材料原件需编写材料目录并密封。</w:t>
      </w:r>
    </w:p>
    <w:p w:rsidR="0092769B" w:rsidRDefault="0080149C">
      <w:pPr>
        <w:spacing w:line="440" w:lineRule="exact"/>
        <w:ind w:firstLineChars="98" w:firstLine="207"/>
        <w:rPr>
          <w:rFonts w:ascii="宋体" w:hAnsi="宋体" w:cs="宋体"/>
          <w:b/>
          <w:color w:val="auto"/>
          <w:kern w:val="1"/>
          <w:szCs w:val="21"/>
        </w:rPr>
      </w:pPr>
      <w:r>
        <w:rPr>
          <w:rFonts w:ascii="宋体" w:hAnsi="宋体" w:cs="宋体" w:hint="eastAsia"/>
          <w:b/>
          <w:color w:val="auto"/>
          <w:kern w:val="1"/>
          <w:szCs w:val="21"/>
        </w:rPr>
        <w:t>（</w:t>
      </w:r>
      <w:r>
        <w:rPr>
          <w:rFonts w:ascii="宋体" w:hAnsi="宋体" w:cs="宋体" w:hint="eastAsia"/>
          <w:b/>
          <w:color w:val="auto"/>
          <w:kern w:val="1"/>
          <w:szCs w:val="21"/>
        </w:rPr>
        <w:t>2</w:t>
      </w:r>
      <w:r>
        <w:rPr>
          <w:rFonts w:ascii="宋体" w:hAnsi="宋体" w:cs="宋体" w:hint="eastAsia"/>
          <w:b/>
          <w:color w:val="auto"/>
          <w:kern w:val="1"/>
          <w:szCs w:val="21"/>
        </w:rPr>
        <w:t>）</w:t>
      </w:r>
      <w:r>
        <w:rPr>
          <w:rFonts w:ascii="宋体" w:hAnsi="宋体" w:cs="宋体" w:hint="eastAsia"/>
          <w:b/>
          <w:bCs/>
          <w:color w:val="auto"/>
          <w:spacing w:val="-6"/>
          <w:kern w:val="1"/>
          <w:szCs w:val="21"/>
        </w:rPr>
        <w:t>资格审查证明文件：</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）企业营业执照复印件</w:t>
      </w:r>
      <w:r>
        <w:rPr>
          <w:rFonts w:ascii="宋体" w:hAnsi="宋体" w:cs="宋体" w:hint="eastAsia"/>
          <w:color w:val="auto"/>
          <w:szCs w:val="21"/>
        </w:rPr>
        <w:t>(</w:t>
      </w:r>
      <w:r>
        <w:rPr>
          <w:rFonts w:ascii="宋体" w:hAnsi="宋体" w:cs="宋体" w:hint="eastAsia"/>
          <w:color w:val="auto"/>
          <w:szCs w:val="21"/>
        </w:rPr>
        <w:t>经营范围包含营销策划或房屋销售代理）；</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）法定代表人身份证明书原件（格式见附件）、法人授权委托书原件（如有授权，格式见附件）及法定代表人和委托代理人身份证（如有授权）复印件。</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）拟派项目负责人与投标单位签订的有效劳动合同及社保机构出具的由投标人为其缴纳的</w:t>
      </w:r>
      <w:r>
        <w:rPr>
          <w:rFonts w:ascii="宋体" w:hAnsi="宋体" w:cs="宋体" w:hint="eastAsia"/>
          <w:color w:val="auto"/>
          <w:szCs w:val="21"/>
        </w:rPr>
        <w:t>2023</w:t>
      </w:r>
      <w:r>
        <w:rPr>
          <w:rFonts w:ascii="宋体" w:hAnsi="宋体" w:cs="宋体" w:hint="eastAsia"/>
          <w:color w:val="auto"/>
          <w:szCs w:val="21"/>
        </w:rPr>
        <w:t>年</w:t>
      </w:r>
      <w:r>
        <w:rPr>
          <w:rFonts w:ascii="宋体" w:hAnsi="宋体" w:cs="宋体" w:hint="eastAsia"/>
          <w:color w:val="auto"/>
          <w:szCs w:val="21"/>
        </w:rPr>
        <w:t>3</w:t>
      </w:r>
      <w:r>
        <w:rPr>
          <w:rFonts w:ascii="宋体" w:hAnsi="宋体" w:cs="宋体" w:hint="eastAsia"/>
          <w:color w:val="auto"/>
          <w:szCs w:val="21"/>
        </w:rPr>
        <w:t>月份或者</w:t>
      </w:r>
      <w:r>
        <w:rPr>
          <w:rFonts w:ascii="宋体" w:hAnsi="宋体" w:cs="宋体" w:hint="eastAsia"/>
          <w:color w:val="auto"/>
          <w:szCs w:val="21"/>
        </w:rPr>
        <w:t>4</w:t>
      </w:r>
      <w:r>
        <w:rPr>
          <w:rFonts w:ascii="宋体" w:hAnsi="宋体" w:cs="宋体" w:hint="eastAsia"/>
          <w:color w:val="auto"/>
          <w:szCs w:val="21"/>
        </w:rPr>
        <w:t>月份的社会保险证明复印件；</w:t>
      </w:r>
    </w:p>
    <w:p w:rsidR="0092769B" w:rsidRDefault="0080149C">
      <w:pPr>
        <w:widowControl/>
        <w:spacing w:line="360" w:lineRule="auto"/>
        <w:ind w:firstLineChars="200" w:firstLine="420"/>
        <w:rPr>
          <w:rFonts w:ascii="宋体" w:hAnsi="宋体" w:cs="宋体"/>
          <w:color w:val="auto"/>
          <w:szCs w:val="21"/>
        </w:rPr>
      </w:pPr>
      <w:r>
        <w:rPr>
          <w:rFonts w:ascii="宋体" w:hAnsi="宋体" w:cs="宋体" w:hint="eastAsia"/>
          <w:color w:val="auto"/>
          <w:szCs w:val="21"/>
        </w:rPr>
        <w:lastRenderedPageBreak/>
        <w:t>4</w:t>
      </w:r>
      <w:r>
        <w:rPr>
          <w:rFonts w:ascii="宋体" w:hAnsi="宋体" w:cs="宋体" w:hint="eastAsia"/>
          <w:color w:val="auto"/>
          <w:szCs w:val="21"/>
        </w:rPr>
        <w:t>）企业业绩：投标人自</w:t>
      </w:r>
      <w:r>
        <w:rPr>
          <w:rFonts w:ascii="宋体" w:hAnsi="宋体" w:cs="宋体" w:hint="eastAsia"/>
          <w:color w:val="auto"/>
          <w:szCs w:val="21"/>
        </w:rPr>
        <w:t>2020</w:t>
      </w:r>
      <w:r>
        <w:rPr>
          <w:rFonts w:ascii="宋体" w:hAnsi="宋体" w:cs="宋体" w:hint="eastAsia"/>
          <w:color w:val="auto"/>
          <w:szCs w:val="21"/>
        </w:rPr>
        <w:t>年</w:t>
      </w:r>
      <w:r>
        <w:rPr>
          <w:rFonts w:ascii="宋体" w:hAnsi="宋体" w:cs="宋体" w:hint="eastAsia"/>
          <w:color w:val="auto"/>
          <w:szCs w:val="21"/>
        </w:rPr>
        <w:t>5</w:t>
      </w:r>
      <w:r>
        <w:rPr>
          <w:rFonts w:ascii="宋体" w:hAnsi="宋体" w:cs="宋体" w:hint="eastAsia"/>
          <w:color w:val="auto"/>
          <w:szCs w:val="21"/>
        </w:rPr>
        <w:t>月</w:t>
      </w:r>
      <w:r>
        <w:rPr>
          <w:rFonts w:ascii="宋体" w:hAnsi="宋体" w:cs="宋体" w:hint="eastAsia"/>
          <w:color w:val="auto"/>
          <w:szCs w:val="21"/>
        </w:rPr>
        <w:t>1</w:t>
      </w:r>
      <w:r>
        <w:rPr>
          <w:rFonts w:ascii="宋体" w:hAnsi="宋体" w:cs="宋体" w:hint="eastAsia"/>
          <w:color w:val="auto"/>
          <w:szCs w:val="21"/>
        </w:rPr>
        <w:t>日（以合同签订时间为准）以来完成或正在履行单项合同建筑面积在</w:t>
      </w:r>
      <w:r>
        <w:rPr>
          <w:rFonts w:ascii="宋体" w:hAnsi="宋体" w:cs="宋体" w:hint="eastAsia"/>
          <w:color w:val="auto"/>
          <w:szCs w:val="21"/>
        </w:rPr>
        <w:t>1</w:t>
      </w:r>
      <w:r>
        <w:rPr>
          <w:rFonts w:ascii="宋体" w:hAnsi="宋体" w:cs="宋体" w:hint="eastAsia"/>
          <w:color w:val="auto"/>
          <w:szCs w:val="21"/>
        </w:rPr>
        <w:t>万平方米及以上类似项目（类似项目是指包含住宅房屋的销售项目），</w:t>
      </w:r>
      <w:r>
        <w:rPr>
          <w:rFonts w:ascii="宋体" w:hAnsi="宋体" w:cs="宋体" w:hint="eastAsia"/>
          <w:color w:val="auto"/>
          <w:kern w:val="1"/>
          <w:szCs w:val="21"/>
        </w:rPr>
        <w:t>提供营销代理合同的复印件</w:t>
      </w:r>
      <w:r>
        <w:rPr>
          <w:rFonts w:ascii="宋体" w:hAnsi="宋体" w:cs="宋体" w:hint="eastAsia"/>
          <w:color w:val="auto"/>
          <w:szCs w:val="21"/>
        </w:rPr>
        <w:t>。</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5</w:t>
      </w:r>
      <w:r>
        <w:rPr>
          <w:rFonts w:ascii="宋体" w:hAnsi="宋体" w:cs="宋体" w:hint="eastAsia"/>
          <w:color w:val="auto"/>
          <w:szCs w:val="21"/>
        </w:rPr>
        <w:t>）承诺书。截止至投标文件递交截止时间，投标人在本项目</w:t>
      </w:r>
      <w:r>
        <w:rPr>
          <w:rFonts w:ascii="宋体" w:hAnsi="宋体" w:cs="宋体" w:hint="eastAsia"/>
          <w:color w:val="auto"/>
          <w:szCs w:val="21"/>
        </w:rPr>
        <w:t>10</w:t>
      </w:r>
      <w:r>
        <w:rPr>
          <w:rFonts w:ascii="宋体" w:hAnsi="宋体" w:cs="宋体" w:hint="eastAsia"/>
          <w:color w:val="auto"/>
          <w:szCs w:val="21"/>
        </w:rPr>
        <w:t>公里范围内没有其它单位的未完成的项目（营销代理及策划服务），中标后也不可承接</w:t>
      </w:r>
      <w:r>
        <w:rPr>
          <w:rFonts w:ascii="宋体" w:hAnsi="宋体" w:cs="宋体" w:hint="eastAsia"/>
          <w:color w:val="auto"/>
          <w:szCs w:val="21"/>
        </w:rPr>
        <w:t>10</w:t>
      </w:r>
      <w:r>
        <w:rPr>
          <w:rFonts w:ascii="宋体" w:hAnsi="宋体" w:cs="宋体" w:hint="eastAsia"/>
          <w:color w:val="auto"/>
          <w:szCs w:val="21"/>
        </w:rPr>
        <w:t>公里范围内其它单位的项目。提供：承诺书原件（盖投标人单位公章），格式自拟（必须包含以上相关内容）。</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6</w:t>
      </w:r>
      <w:r>
        <w:rPr>
          <w:rFonts w:ascii="宋体" w:hAnsi="宋体" w:cs="宋体" w:hint="eastAsia"/>
          <w:color w:val="auto"/>
          <w:szCs w:val="21"/>
        </w:rPr>
        <w:t>）投标声明函原件（格式见附件）。</w:t>
      </w:r>
    </w:p>
    <w:p w:rsidR="0092769B" w:rsidRDefault="0080149C">
      <w:pPr>
        <w:pStyle w:val="23"/>
        <w:spacing w:after="0" w:line="420" w:lineRule="exact"/>
        <w:ind w:firstLine="177"/>
        <w:rPr>
          <w:rFonts w:ascii="宋体" w:hAnsi="宋体" w:cs="宋体"/>
          <w:b/>
          <w:color w:val="auto"/>
          <w:szCs w:val="21"/>
        </w:rPr>
      </w:pPr>
      <w:r>
        <w:rPr>
          <w:rFonts w:ascii="宋体" w:hAnsi="宋体" w:cs="宋体" w:hint="eastAsia"/>
          <w:b/>
          <w:color w:val="auto"/>
          <w:szCs w:val="21"/>
        </w:rPr>
        <w:t>注：具体内容以第三章评标办法</w:t>
      </w:r>
      <w:r>
        <w:rPr>
          <w:rFonts w:ascii="宋体" w:hAnsi="宋体" w:cs="宋体" w:hint="eastAsia"/>
          <w:b/>
          <w:color w:val="auto"/>
          <w:szCs w:val="21"/>
        </w:rPr>
        <w:t>-</w:t>
      </w:r>
      <w:r>
        <w:rPr>
          <w:rFonts w:ascii="宋体" w:hAnsi="宋体" w:cs="宋体" w:hint="eastAsia"/>
          <w:b/>
          <w:color w:val="auto"/>
          <w:spacing w:val="-8"/>
          <w:szCs w:val="21"/>
        </w:rPr>
        <w:t>（一）资格条件评审中要求为准。</w:t>
      </w:r>
    </w:p>
    <w:p w:rsidR="0092769B" w:rsidRDefault="0080149C">
      <w:pPr>
        <w:spacing w:line="440" w:lineRule="exact"/>
        <w:rPr>
          <w:rFonts w:ascii="宋体" w:hAnsi="宋体" w:cs="宋体"/>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）技术标文件</w:t>
      </w:r>
      <w:r>
        <w:rPr>
          <w:rFonts w:ascii="宋体" w:hAnsi="宋体" w:cs="宋体" w:hint="eastAsia"/>
          <w:szCs w:val="21"/>
        </w:rPr>
        <w:t>：</w:t>
      </w:r>
    </w:p>
    <w:p w:rsidR="0092769B" w:rsidRDefault="0080149C">
      <w:pPr>
        <w:spacing w:line="440" w:lineRule="exact"/>
        <w:ind w:firstLineChars="200" w:firstLine="422"/>
        <w:rPr>
          <w:rFonts w:ascii="宋体" w:hAnsi="宋体" w:cs="宋体"/>
          <w:b/>
          <w:bCs/>
          <w:color w:val="auto"/>
          <w:szCs w:val="21"/>
        </w:rPr>
      </w:pPr>
      <w:r>
        <w:rPr>
          <w:rFonts w:ascii="宋体" w:hAnsi="宋体" w:cs="宋体" w:hint="eastAsia"/>
          <w:b/>
          <w:bCs/>
          <w:color w:val="auto"/>
          <w:szCs w:val="21"/>
        </w:rPr>
        <w:t>投标人应认真阅读仔细研究招标文件第四章项目需求中的内容，在理解的基础上结合本招标文件第三章中的评审评分细则进行投标技术文件的编写，技术文件须包含的内容详见评标办法；</w:t>
      </w:r>
    </w:p>
    <w:p w:rsidR="0092769B" w:rsidRDefault="0080149C">
      <w:pPr>
        <w:spacing w:line="440" w:lineRule="exact"/>
        <w:ind w:firstLineChars="49" w:firstLine="97"/>
        <w:rPr>
          <w:rFonts w:ascii="宋体" w:hAnsi="宋体" w:cs="宋体"/>
          <w:spacing w:val="-8"/>
          <w:kern w:val="1"/>
          <w:szCs w:val="21"/>
        </w:rPr>
      </w:pPr>
      <w:r>
        <w:rPr>
          <w:rFonts w:ascii="宋体" w:hAnsi="宋体" w:cs="宋体" w:hint="eastAsia"/>
          <w:b/>
          <w:spacing w:val="-6"/>
          <w:kern w:val="1"/>
          <w:szCs w:val="21"/>
        </w:rPr>
        <w:t>（</w:t>
      </w:r>
      <w:r>
        <w:rPr>
          <w:rFonts w:ascii="宋体" w:hAnsi="宋体" w:cs="宋体" w:hint="eastAsia"/>
          <w:b/>
          <w:spacing w:val="-6"/>
          <w:kern w:val="1"/>
          <w:szCs w:val="21"/>
        </w:rPr>
        <w:t>3</w:t>
      </w:r>
      <w:r>
        <w:rPr>
          <w:rFonts w:ascii="宋体" w:hAnsi="宋体" w:cs="宋体" w:hint="eastAsia"/>
          <w:b/>
          <w:spacing w:val="-6"/>
          <w:kern w:val="1"/>
          <w:szCs w:val="21"/>
        </w:rPr>
        <w:t>）商务标文件</w:t>
      </w:r>
      <w:r>
        <w:rPr>
          <w:rFonts w:ascii="宋体" w:hAnsi="宋体" w:cs="宋体" w:hint="eastAsia"/>
          <w:spacing w:val="-8"/>
          <w:kern w:val="1"/>
          <w:szCs w:val="21"/>
        </w:rPr>
        <w:t>：</w:t>
      </w:r>
    </w:p>
    <w:p w:rsidR="0092769B" w:rsidRDefault="0080149C">
      <w:pPr>
        <w:spacing w:line="440" w:lineRule="exact"/>
        <w:ind w:firstLineChars="297" w:firstLine="576"/>
        <w:rPr>
          <w:rFonts w:ascii="宋体" w:hAnsi="宋体" w:cs="宋体"/>
          <w:bCs/>
          <w:spacing w:val="-8"/>
          <w:kern w:val="1"/>
          <w:szCs w:val="21"/>
        </w:rPr>
      </w:pPr>
      <w:r>
        <w:rPr>
          <w:rFonts w:ascii="宋体" w:hAnsi="宋体" w:cs="宋体" w:hint="eastAsia"/>
          <w:bCs/>
          <w:spacing w:val="-8"/>
          <w:kern w:val="1"/>
          <w:szCs w:val="21"/>
        </w:rPr>
        <w:t>1</w:t>
      </w:r>
      <w:r>
        <w:rPr>
          <w:rFonts w:ascii="宋体" w:hAnsi="宋体" w:cs="宋体" w:hint="eastAsia"/>
          <w:bCs/>
          <w:spacing w:val="-8"/>
          <w:kern w:val="1"/>
          <w:szCs w:val="21"/>
        </w:rPr>
        <w:t>）投标函。</w:t>
      </w:r>
    </w:p>
    <w:p w:rsidR="0092769B" w:rsidRDefault="0080149C">
      <w:pPr>
        <w:spacing w:line="440" w:lineRule="exact"/>
        <w:ind w:firstLineChars="200" w:firstLine="422"/>
        <w:rPr>
          <w:rFonts w:ascii="宋体" w:hAnsi="宋体" w:cs="宋体"/>
          <w:kern w:val="1"/>
          <w:szCs w:val="21"/>
        </w:rPr>
      </w:pPr>
      <w:r>
        <w:rPr>
          <w:rFonts w:ascii="宋体" w:hAnsi="宋体" w:cs="宋体" w:hint="eastAsia"/>
          <w:b/>
          <w:kern w:val="1"/>
          <w:szCs w:val="21"/>
        </w:rPr>
        <w:t xml:space="preserve">3.2 </w:t>
      </w:r>
      <w:r>
        <w:rPr>
          <w:rFonts w:ascii="宋体" w:hAnsi="宋体" w:cs="宋体" w:hint="eastAsia"/>
          <w:b/>
          <w:kern w:val="1"/>
          <w:szCs w:val="21"/>
        </w:rPr>
        <w:t>投标报价</w:t>
      </w:r>
    </w:p>
    <w:p w:rsidR="0092769B" w:rsidRDefault="0080149C">
      <w:pPr>
        <w:spacing w:line="440" w:lineRule="exact"/>
        <w:ind w:firstLineChars="200" w:firstLine="420"/>
        <w:rPr>
          <w:rFonts w:ascii="宋体" w:hAnsi="宋体" w:cs="宋体"/>
          <w:color w:val="auto"/>
          <w:kern w:val="1"/>
          <w:szCs w:val="21"/>
        </w:rPr>
      </w:pPr>
      <w:r>
        <w:rPr>
          <w:rFonts w:ascii="宋体" w:hAnsi="宋体" w:cs="宋体" w:hint="eastAsia"/>
          <w:color w:val="auto"/>
          <w:kern w:val="1"/>
          <w:szCs w:val="21"/>
        </w:rPr>
        <w:t>3.2.1</w:t>
      </w:r>
      <w:r>
        <w:rPr>
          <w:rFonts w:ascii="宋体" w:hAnsi="宋体" w:cs="宋体" w:hint="eastAsia"/>
          <w:color w:val="auto"/>
          <w:kern w:val="1"/>
          <w:szCs w:val="21"/>
        </w:rPr>
        <w:t>本项目采用固定费率报价方式。</w:t>
      </w:r>
      <w:r>
        <w:rPr>
          <w:rFonts w:ascii="宋体" w:hAnsi="宋体" w:cs="宋体" w:hint="eastAsia"/>
          <w:color w:val="auto"/>
          <w:szCs w:val="21"/>
        </w:rPr>
        <w:t>招标人设定的最高控制价</w:t>
      </w:r>
      <w:r>
        <w:rPr>
          <w:rFonts w:ascii="宋体" w:hAnsi="宋体" w:cs="宋体" w:hint="eastAsia"/>
          <w:b/>
          <w:color w:val="auto"/>
          <w:kern w:val="1"/>
          <w:szCs w:val="21"/>
          <w:u w:val="single"/>
        </w:rPr>
        <w:t>为本项目完成销售物业总货值的（含税）的</w:t>
      </w:r>
      <w:r>
        <w:rPr>
          <w:rFonts w:ascii="宋体" w:hAnsi="宋体" w:cs="宋体" w:hint="eastAsia"/>
          <w:b/>
          <w:color w:val="auto"/>
          <w:kern w:val="1"/>
          <w:szCs w:val="21"/>
          <w:u w:val="single"/>
        </w:rPr>
        <w:t>2.5%</w:t>
      </w:r>
      <w:r>
        <w:rPr>
          <w:rFonts w:ascii="宋体" w:hAnsi="宋体" w:cs="宋体" w:hint="eastAsia"/>
          <w:b/>
          <w:color w:val="auto"/>
          <w:kern w:val="1"/>
          <w:szCs w:val="21"/>
          <w:u w:val="single"/>
        </w:rPr>
        <w:t>。</w:t>
      </w:r>
    </w:p>
    <w:p w:rsidR="0092769B" w:rsidRDefault="0080149C">
      <w:pPr>
        <w:spacing w:line="440" w:lineRule="exact"/>
        <w:ind w:firstLineChars="200" w:firstLine="420"/>
        <w:outlineLvl w:val="2"/>
        <w:rPr>
          <w:rFonts w:ascii="宋体" w:hAnsi="宋体" w:cs="宋体"/>
          <w:color w:val="auto"/>
          <w:szCs w:val="21"/>
        </w:rPr>
      </w:pPr>
      <w:r>
        <w:rPr>
          <w:rFonts w:ascii="宋体" w:hAnsi="宋体" w:cs="宋体" w:hint="eastAsia"/>
          <w:color w:val="auto"/>
          <w:szCs w:val="21"/>
        </w:rPr>
        <w:t>注：投标人高于招标人设定的费率为无效报价。</w:t>
      </w:r>
    </w:p>
    <w:p w:rsidR="0092769B" w:rsidRDefault="0080149C">
      <w:pPr>
        <w:spacing w:line="480" w:lineRule="exact"/>
        <w:ind w:firstLineChars="200" w:firstLine="420"/>
        <w:rPr>
          <w:rFonts w:ascii="宋体" w:hAnsi="宋体" w:cs="宋体"/>
          <w:color w:val="FF0000"/>
          <w:szCs w:val="21"/>
          <w:u w:val="single"/>
        </w:rPr>
      </w:pPr>
      <w:r>
        <w:rPr>
          <w:rFonts w:ascii="宋体" w:hAnsi="宋体" w:cs="宋体" w:hint="eastAsia"/>
          <w:color w:val="auto"/>
          <w:szCs w:val="21"/>
        </w:rPr>
        <w:t>3.2.2</w:t>
      </w:r>
      <w:r>
        <w:rPr>
          <w:rFonts w:ascii="宋体" w:hAnsi="宋体" w:cs="宋体" w:hint="eastAsia"/>
          <w:color w:val="auto"/>
          <w:szCs w:val="21"/>
        </w:rPr>
        <w:t>投标报价费用主要内容包括为宣传、销售产品或项目公司品牌形象、公司形象宣传、推广等发生的费用和税费。包括但不限于：</w:t>
      </w:r>
      <w:r>
        <w:rPr>
          <w:rFonts w:ascii="宋体" w:hAnsi="宋体" w:cs="宋体" w:hint="eastAsia"/>
          <w:color w:val="auto"/>
          <w:szCs w:val="21"/>
          <w:u w:val="single"/>
        </w:rPr>
        <w:t>营销人员的工资奖金及销售提成、办公费、差旅费、培训费、业务招待费、交通费等；营销系统行政性费用；品牌建设费用；市场研究费用；公共关系维护费用；促销费用，包括各类形式广告（报章、电视广告、制作物广告）及长效媒体（户外灯箱、看板、指示牌、围墙等）等广告媒体方案及设计、制作费用、推广活动费、业务宣传费、销售资料费、印刷制作包装费、展览展示费、赠品费用、促销人员工资等；策划及咨询费；销售代理费及佣金；销售场所所需的装修软装、日常办公家具、水吧台物料及正常运营所需水、电费等所有费用；但不包括销售合同印花税等税费。以及</w:t>
      </w:r>
      <w:r>
        <w:rPr>
          <w:rFonts w:ascii="宋体" w:hAnsi="宋体" w:cs="宋体" w:hint="eastAsia"/>
          <w:color w:val="auto"/>
          <w:szCs w:val="21"/>
          <w:u w:val="single"/>
        </w:rPr>
        <w:t>在销售过程中配合招标人完成其他销售相关事项产生的费用。</w:t>
      </w:r>
    </w:p>
    <w:p w:rsidR="0092769B" w:rsidRDefault="0080149C">
      <w:pPr>
        <w:spacing w:line="440" w:lineRule="exact"/>
        <w:ind w:firstLine="435"/>
        <w:rPr>
          <w:rFonts w:ascii="宋体" w:hAnsi="宋体" w:cs="宋体"/>
          <w:color w:val="auto"/>
          <w:kern w:val="1"/>
          <w:szCs w:val="21"/>
        </w:rPr>
      </w:pPr>
      <w:r>
        <w:rPr>
          <w:rFonts w:ascii="宋体" w:hAnsi="宋体" w:cs="宋体" w:hint="eastAsia"/>
          <w:color w:val="auto"/>
          <w:kern w:val="1"/>
          <w:szCs w:val="21"/>
        </w:rPr>
        <w:t>3.2.4</w:t>
      </w:r>
      <w:r>
        <w:rPr>
          <w:rFonts w:ascii="宋体" w:hAnsi="宋体" w:cs="宋体" w:hint="eastAsia"/>
          <w:color w:val="auto"/>
          <w:kern w:val="1"/>
          <w:szCs w:val="21"/>
        </w:rPr>
        <w:t>除招标文件中载明可接受选择性方案外，每个投标单位只允许有一个报价，不接受选择性报价。严禁出现两个或两个以上的报价且未在投标书中声明以哪一个为准，或在投标文件中主动提出假设中标后的优惠条件。</w:t>
      </w:r>
    </w:p>
    <w:p w:rsidR="0092769B" w:rsidRDefault="0080149C">
      <w:pPr>
        <w:pStyle w:val="378020"/>
        <w:spacing w:line="440" w:lineRule="exact"/>
        <w:rPr>
          <w:rFonts w:ascii="宋体" w:eastAsia="宋体" w:hAnsi="宋体"/>
          <w:sz w:val="21"/>
          <w:szCs w:val="21"/>
        </w:rPr>
      </w:pPr>
      <w:bookmarkStart w:id="84" w:name="_Toc152042325"/>
      <w:bookmarkStart w:id="85" w:name="_Toc152045549"/>
      <w:bookmarkStart w:id="86" w:name="_Toc144974517"/>
      <w:bookmarkStart w:id="87" w:name="_Toc179632567"/>
      <w:bookmarkEnd w:id="84"/>
      <w:bookmarkEnd w:id="85"/>
      <w:bookmarkEnd w:id="86"/>
      <w:bookmarkEnd w:id="87"/>
      <w:r>
        <w:rPr>
          <w:rFonts w:ascii="宋体" w:eastAsia="宋体" w:hAnsi="宋体" w:hint="eastAsia"/>
          <w:sz w:val="21"/>
          <w:szCs w:val="21"/>
        </w:rPr>
        <w:lastRenderedPageBreak/>
        <w:t xml:space="preserve">3.3 </w:t>
      </w:r>
      <w:r>
        <w:rPr>
          <w:rFonts w:ascii="宋体" w:eastAsia="宋体" w:hAnsi="宋体" w:hint="eastAsia"/>
          <w:sz w:val="21"/>
          <w:szCs w:val="21"/>
        </w:rPr>
        <w:t>投标有效期</w:t>
      </w:r>
    </w:p>
    <w:p w:rsidR="0092769B" w:rsidRDefault="0080149C">
      <w:pPr>
        <w:spacing w:line="440" w:lineRule="exact"/>
        <w:ind w:firstLine="386"/>
        <w:rPr>
          <w:rFonts w:ascii="宋体" w:hAnsi="宋体" w:cs="宋体"/>
          <w:kern w:val="1"/>
          <w:szCs w:val="21"/>
        </w:rPr>
      </w:pPr>
      <w:r>
        <w:rPr>
          <w:rFonts w:ascii="宋体" w:hAnsi="宋体" w:cs="宋体" w:hint="eastAsia"/>
          <w:kern w:val="1"/>
          <w:szCs w:val="21"/>
        </w:rPr>
        <w:t xml:space="preserve">3.3.1 </w:t>
      </w:r>
      <w:r>
        <w:rPr>
          <w:rFonts w:ascii="宋体" w:hAnsi="宋体" w:cs="宋体" w:hint="eastAsia"/>
          <w:kern w:val="1"/>
          <w:szCs w:val="21"/>
        </w:rPr>
        <w:t>在投标人须知前附表规定的投标有效期内，投标人不得要求撤销或修改其投标文件。</w:t>
      </w:r>
    </w:p>
    <w:p w:rsidR="0092769B" w:rsidRDefault="0080149C">
      <w:pPr>
        <w:spacing w:line="440" w:lineRule="exact"/>
        <w:ind w:firstLine="386"/>
        <w:rPr>
          <w:rFonts w:ascii="宋体" w:hAnsi="宋体" w:cs="宋体"/>
          <w:kern w:val="1"/>
          <w:szCs w:val="21"/>
        </w:rPr>
      </w:pPr>
      <w:r>
        <w:rPr>
          <w:rFonts w:ascii="宋体" w:hAnsi="宋体" w:cs="宋体" w:hint="eastAsia"/>
          <w:kern w:val="1"/>
          <w:szCs w:val="21"/>
        </w:rPr>
        <w:t>3.3.2</w:t>
      </w:r>
      <w:r>
        <w:rPr>
          <w:rFonts w:ascii="宋体" w:hAnsi="宋体" w:cs="宋体" w:hint="eastAsia"/>
          <w:kern w:val="1"/>
          <w:szCs w:val="21"/>
        </w:rPr>
        <w:t>出现特殊情况需要延长投标有效期的，招标人以书面形式通知所有投标人延长投标有效期。投标人同意延长的，应相应延长其投标保证金的有效期，但不得要</w:t>
      </w:r>
      <w:r>
        <w:rPr>
          <w:rFonts w:ascii="宋体" w:hAnsi="宋体" w:cs="宋体" w:hint="eastAsia"/>
          <w:kern w:val="1"/>
          <w:szCs w:val="21"/>
        </w:rPr>
        <w:t>求或被允许修改或撤销其投标文件；投标人拒绝延长的，其投标文件超过原有效期后将自动失效，但投标人有权收回其投标保证金。</w:t>
      </w:r>
    </w:p>
    <w:p w:rsidR="0092769B" w:rsidRDefault="0080149C">
      <w:pPr>
        <w:spacing w:line="420" w:lineRule="exact"/>
        <w:rPr>
          <w:rFonts w:ascii="宋体" w:hAnsi="宋体" w:cs="宋体"/>
          <w:kern w:val="1"/>
          <w:szCs w:val="21"/>
        </w:rPr>
      </w:pPr>
      <w:bookmarkStart w:id="88" w:name="_Toc179632568"/>
      <w:bookmarkStart w:id="89" w:name="_Toc152042326"/>
      <w:bookmarkStart w:id="90" w:name="_Toc144974518"/>
      <w:bookmarkStart w:id="91" w:name="_Toc152045550"/>
      <w:bookmarkEnd w:id="88"/>
      <w:bookmarkEnd w:id="89"/>
      <w:bookmarkEnd w:id="90"/>
      <w:bookmarkEnd w:id="91"/>
      <w:r>
        <w:rPr>
          <w:rFonts w:ascii="宋体" w:hAnsi="宋体" w:cs="宋体" w:hint="eastAsia"/>
          <w:kern w:val="1"/>
          <w:szCs w:val="21"/>
        </w:rPr>
        <w:t xml:space="preserve">3.4 </w:t>
      </w:r>
      <w:r>
        <w:rPr>
          <w:rFonts w:ascii="宋体" w:hAnsi="宋体" w:cs="宋体" w:hint="eastAsia"/>
          <w:kern w:val="1"/>
          <w:szCs w:val="21"/>
        </w:rPr>
        <w:t>投标保证金</w:t>
      </w:r>
    </w:p>
    <w:p w:rsidR="0092769B" w:rsidRDefault="0080149C">
      <w:pPr>
        <w:spacing w:line="360" w:lineRule="auto"/>
        <w:ind w:firstLine="386"/>
        <w:rPr>
          <w:rFonts w:ascii="宋体" w:hAnsi="宋体" w:cs="宋体"/>
          <w:b/>
          <w:bCs/>
          <w:color w:val="auto"/>
          <w:kern w:val="1"/>
        </w:rPr>
      </w:pPr>
      <w:r>
        <w:rPr>
          <w:rFonts w:ascii="宋体" w:hAnsi="宋体" w:cs="宋体" w:hint="eastAsia"/>
          <w:b/>
          <w:bCs/>
          <w:color w:val="auto"/>
          <w:szCs w:val="21"/>
        </w:rPr>
        <w:t>3.4.1</w:t>
      </w:r>
      <w:r>
        <w:rPr>
          <w:rFonts w:ascii="宋体" w:hAnsi="宋体" w:cs="宋体" w:hint="eastAsia"/>
          <w:b/>
          <w:bCs/>
          <w:color w:val="auto"/>
          <w:kern w:val="1"/>
        </w:rPr>
        <w:t>投标人一律使用投标单位基本账户开出的银行汇票方式，在递交投标文件的同时将</w:t>
      </w:r>
      <w:r>
        <w:rPr>
          <w:rFonts w:ascii="宋体" w:hAnsi="宋体" w:cs="宋体" w:hint="eastAsia"/>
          <w:b/>
          <w:bCs/>
          <w:color w:val="auto"/>
          <w:szCs w:val="21"/>
        </w:rPr>
        <w:t>投标保证金汇票原件和基本账户开户许可证（或基本存款账户信息）复印件交给招标代理查验</w:t>
      </w:r>
      <w:r>
        <w:rPr>
          <w:rFonts w:ascii="宋体" w:hAnsi="宋体" w:cs="宋体" w:hint="eastAsia"/>
          <w:b/>
          <w:bCs/>
          <w:color w:val="auto"/>
          <w:kern w:val="1"/>
        </w:rPr>
        <w:t>，不接受其它形式的保证金。汇票上必须注明用途：投标保证金。</w:t>
      </w:r>
    </w:p>
    <w:p w:rsidR="0092769B" w:rsidRDefault="0080149C">
      <w:pPr>
        <w:spacing w:line="360" w:lineRule="auto"/>
        <w:ind w:firstLine="386"/>
        <w:rPr>
          <w:rFonts w:ascii="宋体" w:hAnsi="宋体" w:cs="宋体"/>
          <w:b/>
          <w:bCs/>
          <w:color w:val="auto"/>
          <w:kern w:val="1"/>
        </w:rPr>
      </w:pPr>
      <w:r>
        <w:rPr>
          <w:rFonts w:ascii="宋体" w:hAnsi="宋体" w:cs="宋体" w:hint="eastAsia"/>
          <w:b/>
          <w:bCs/>
          <w:color w:val="auto"/>
          <w:kern w:val="1"/>
        </w:rPr>
        <w:t>投标保证金收款账户信息：</w:t>
      </w:r>
    </w:p>
    <w:p w:rsidR="0092769B" w:rsidRDefault="0080149C">
      <w:pPr>
        <w:pStyle w:val="af1"/>
        <w:shd w:val="clear" w:color="000000" w:fill="FFFFFF"/>
        <w:spacing w:before="0" w:beforeAutospacing="0" w:after="0" w:afterAutospacing="0" w:line="336" w:lineRule="auto"/>
        <w:ind w:firstLineChars="190" w:firstLine="401"/>
        <w:jc w:val="both"/>
        <w:rPr>
          <w:b/>
          <w:bCs/>
          <w:color w:val="auto"/>
          <w:sz w:val="21"/>
          <w:szCs w:val="21"/>
        </w:rPr>
      </w:pPr>
      <w:r>
        <w:rPr>
          <w:rFonts w:hint="eastAsia"/>
          <w:b/>
          <w:bCs/>
          <w:color w:val="auto"/>
          <w:sz w:val="21"/>
          <w:szCs w:val="21"/>
        </w:rPr>
        <w:t>户名：南通市城镇房地产开发有限公司</w:t>
      </w:r>
    </w:p>
    <w:p w:rsidR="0092769B" w:rsidRDefault="0080149C">
      <w:pPr>
        <w:pStyle w:val="af1"/>
        <w:shd w:val="clear" w:color="000000" w:fill="FFFFFF"/>
        <w:spacing w:before="0" w:beforeAutospacing="0" w:after="0" w:afterAutospacing="0" w:line="336" w:lineRule="auto"/>
        <w:ind w:firstLineChars="190" w:firstLine="401"/>
        <w:jc w:val="both"/>
        <w:rPr>
          <w:b/>
          <w:bCs/>
          <w:color w:val="auto"/>
          <w:sz w:val="21"/>
          <w:szCs w:val="21"/>
        </w:rPr>
      </w:pPr>
      <w:r>
        <w:rPr>
          <w:rFonts w:hint="eastAsia"/>
          <w:b/>
          <w:bCs/>
          <w:color w:val="auto"/>
          <w:sz w:val="21"/>
          <w:szCs w:val="21"/>
        </w:rPr>
        <w:t>开户行：建行港闸支行</w:t>
      </w:r>
    </w:p>
    <w:p w:rsidR="0092769B" w:rsidRDefault="0080149C">
      <w:pPr>
        <w:pStyle w:val="af1"/>
        <w:shd w:val="clear" w:color="000000" w:fill="FFFFFF"/>
        <w:spacing w:before="0" w:beforeAutospacing="0" w:after="0" w:afterAutospacing="0" w:line="336" w:lineRule="auto"/>
        <w:ind w:firstLineChars="190" w:firstLine="401"/>
        <w:jc w:val="both"/>
        <w:rPr>
          <w:b/>
          <w:bCs/>
          <w:color w:val="auto"/>
          <w:sz w:val="21"/>
          <w:szCs w:val="21"/>
        </w:rPr>
      </w:pPr>
      <w:r>
        <w:rPr>
          <w:rFonts w:hint="eastAsia"/>
          <w:b/>
          <w:bCs/>
          <w:color w:val="auto"/>
          <w:sz w:val="21"/>
          <w:szCs w:val="21"/>
        </w:rPr>
        <w:t>账号：</w:t>
      </w:r>
      <w:r>
        <w:rPr>
          <w:rFonts w:hint="eastAsia"/>
          <w:b/>
          <w:bCs/>
          <w:color w:val="auto"/>
          <w:sz w:val="21"/>
          <w:szCs w:val="21"/>
        </w:rPr>
        <w:t>32001642636052504846</w:t>
      </w:r>
    </w:p>
    <w:p w:rsidR="0092769B" w:rsidRDefault="0080149C">
      <w:pPr>
        <w:pStyle w:val="af1"/>
        <w:shd w:val="clear" w:color="000000" w:fill="FFFFFF"/>
        <w:spacing w:before="0" w:beforeAutospacing="0" w:after="0" w:afterAutospacing="0" w:line="420" w:lineRule="exact"/>
        <w:ind w:firstLine="386"/>
        <w:rPr>
          <w:kern w:val="1"/>
          <w:sz w:val="21"/>
          <w:szCs w:val="21"/>
        </w:rPr>
      </w:pPr>
      <w:r>
        <w:rPr>
          <w:rFonts w:hint="eastAsia"/>
          <w:kern w:val="1"/>
          <w:sz w:val="21"/>
          <w:szCs w:val="21"/>
        </w:rPr>
        <w:t>3.4.2</w:t>
      </w:r>
      <w:r>
        <w:rPr>
          <w:rFonts w:hint="eastAsia"/>
          <w:kern w:val="1"/>
          <w:sz w:val="21"/>
          <w:szCs w:val="21"/>
        </w:rPr>
        <w:t>未按时提交保证金的，视为放弃本项目投标。</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3.4.3</w:t>
      </w:r>
      <w:r>
        <w:rPr>
          <w:rFonts w:ascii="宋体" w:hAnsi="宋体" w:cs="宋体" w:hint="eastAsia"/>
          <w:kern w:val="1"/>
          <w:szCs w:val="21"/>
        </w:rPr>
        <w:t>以下情形招标人有权不退还保证金：</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1</w:t>
      </w:r>
      <w:r>
        <w:rPr>
          <w:rFonts w:ascii="宋体" w:hAnsi="宋体" w:cs="宋体" w:hint="eastAsia"/>
          <w:kern w:val="1"/>
          <w:szCs w:val="21"/>
        </w:rPr>
        <w:t>）投标人在提交投标文件截止时间后撤回投标文件的；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2</w:t>
      </w:r>
      <w:r>
        <w:rPr>
          <w:rFonts w:ascii="宋体" w:hAnsi="宋体" w:cs="宋体" w:hint="eastAsia"/>
          <w:kern w:val="1"/>
          <w:szCs w:val="21"/>
        </w:rPr>
        <w:t>）投标人在投标文件中提供虚假材料的；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3</w:t>
      </w:r>
      <w:r>
        <w:rPr>
          <w:rFonts w:ascii="宋体" w:hAnsi="宋体" w:cs="宋体" w:hint="eastAsia"/>
          <w:kern w:val="1"/>
          <w:szCs w:val="21"/>
        </w:rPr>
        <w:t>）除因不可抗力或招标文件认可的情形外，中标人不与招标人签订合同的；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4</w:t>
      </w:r>
      <w:r>
        <w:rPr>
          <w:rFonts w:ascii="宋体" w:hAnsi="宋体" w:cs="宋体" w:hint="eastAsia"/>
          <w:kern w:val="1"/>
          <w:szCs w:val="21"/>
        </w:rPr>
        <w:t>）投标人与招标人、其他投标人或者招标代理机构恶意串通的；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5</w:t>
      </w:r>
      <w:r>
        <w:rPr>
          <w:rFonts w:ascii="宋体" w:hAnsi="宋体" w:cs="宋体" w:hint="eastAsia"/>
          <w:kern w:val="1"/>
          <w:szCs w:val="21"/>
        </w:rPr>
        <w:t>）法律、法规、规章及招标文件规定的其他情形；</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6</w:t>
      </w:r>
      <w:r>
        <w:rPr>
          <w:rFonts w:ascii="宋体" w:hAnsi="宋体" w:cs="宋体" w:hint="eastAsia"/>
          <w:kern w:val="1"/>
          <w:szCs w:val="21"/>
        </w:rPr>
        <w:t>）交纳投标保证金后不参与投标者（以会议现场签到为准），招标人有权不退还保证金。</w:t>
      </w:r>
    </w:p>
    <w:p w:rsidR="0092769B" w:rsidRDefault="0080149C">
      <w:pPr>
        <w:pStyle w:val="378020"/>
        <w:spacing w:line="420" w:lineRule="exact"/>
        <w:rPr>
          <w:rFonts w:ascii="宋体" w:eastAsia="宋体" w:hAnsi="宋体"/>
          <w:sz w:val="21"/>
          <w:szCs w:val="21"/>
        </w:rPr>
      </w:pPr>
      <w:bookmarkStart w:id="92" w:name="_Toc179632570"/>
      <w:bookmarkStart w:id="93" w:name="_Toc144974520"/>
      <w:bookmarkStart w:id="94" w:name="_Toc152045552"/>
      <w:bookmarkStart w:id="95" w:name="_Toc152042328"/>
      <w:bookmarkEnd w:id="92"/>
      <w:bookmarkEnd w:id="93"/>
      <w:bookmarkEnd w:id="94"/>
      <w:bookmarkEnd w:id="95"/>
      <w:r>
        <w:rPr>
          <w:rFonts w:ascii="宋体" w:eastAsia="宋体" w:hAnsi="宋体" w:hint="eastAsia"/>
          <w:sz w:val="21"/>
          <w:szCs w:val="21"/>
        </w:rPr>
        <w:t xml:space="preserve">3.5 </w:t>
      </w:r>
      <w:r>
        <w:rPr>
          <w:rFonts w:ascii="宋体" w:eastAsia="宋体" w:hAnsi="宋体" w:hint="eastAsia"/>
          <w:sz w:val="21"/>
          <w:szCs w:val="21"/>
        </w:rPr>
        <w:t>资格审查资料</w:t>
      </w:r>
    </w:p>
    <w:p w:rsidR="0092769B" w:rsidRDefault="0080149C">
      <w:pPr>
        <w:spacing w:line="420" w:lineRule="exact"/>
        <w:ind w:firstLine="435"/>
        <w:rPr>
          <w:rFonts w:ascii="宋体" w:hAnsi="宋体" w:cs="宋体"/>
          <w:color w:val="auto"/>
          <w:kern w:val="1"/>
          <w:szCs w:val="21"/>
        </w:rPr>
      </w:pPr>
      <w:r>
        <w:rPr>
          <w:rFonts w:ascii="宋体" w:hAnsi="宋体" w:cs="宋体" w:hint="eastAsia"/>
          <w:color w:val="auto"/>
          <w:kern w:val="1"/>
          <w:szCs w:val="21"/>
        </w:rPr>
        <w:t>3.5.1</w:t>
      </w:r>
      <w:r>
        <w:rPr>
          <w:rFonts w:ascii="宋体" w:hAnsi="宋体" w:cs="宋体" w:hint="eastAsia"/>
          <w:color w:val="auto"/>
          <w:kern w:val="1"/>
          <w:szCs w:val="21"/>
        </w:rPr>
        <w:t>招标人将进一步核查投</w:t>
      </w:r>
      <w:r>
        <w:rPr>
          <w:rFonts w:ascii="宋体" w:hAnsi="宋体" w:cs="宋体" w:hint="eastAsia"/>
          <w:color w:val="auto"/>
          <w:kern w:val="1"/>
          <w:szCs w:val="21"/>
        </w:rPr>
        <w:t>标人在投标文件中提供的材料，若在评标期间发现投标人提供了虚假资料，招标人有权对投标人的投标文件予以否决，并有权没收其投标保证金；若在评标结果公示期间发现作为中标候选人的投标人提供了虚假资料，招标人有权取消其中标资格，并有权没收其投标保证金；若在合同实施期间发现投标人提供了虚假资料，招标人有权终止合同并追究其经济责任。</w:t>
      </w:r>
    </w:p>
    <w:p w:rsidR="0092769B" w:rsidRDefault="0080149C">
      <w:pPr>
        <w:pStyle w:val="378020"/>
        <w:spacing w:line="420" w:lineRule="exact"/>
        <w:rPr>
          <w:rFonts w:ascii="宋体" w:eastAsia="宋体" w:hAnsi="宋体"/>
          <w:sz w:val="21"/>
          <w:szCs w:val="21"/>
        </w:rPr>
      </w:pPr>
      <w:bookmarkStart w:id="96" w:name="_Toc152042329"/>
      <w:bookmarkStart w:id="97" w:name="_Toc179632571"/>
      <w:bookmarkStart w:id="98" w:name="_Toc144974521"/>
      <w:bookmarkStart w:id="99" w:name="_Toc152045553"/>
      <w:bookmarkEnd w:id="96"/>
      <w:bookmarkEnd w:id="97"/>
      <w:bookmarkEnd w:id="98"/>
      <w:bookmarkEnd w:id="99"/>
      <w:r>
        <w:rPr>
          <w:rFonts w:ascii="宋体" w:eastAsia="宋体" w:hAnsi="宋体" w:hint="eastAsia"/>
          <w:sz w:val="21"/>
          <w:szCs w:val="21"/>
        </w:rPr>
        <w:lastRenderedPageBreak/>
        <w:t xml:space="preserve">3.6 </w:t>
      </w:r>
      <w:r>
        <w:rPr>
          <w:rFonts w:ascii="宋体" w:eastAsia="宋体" w:hAnsi="宋体" w:hint="eastAsia"/>
          <w:sz w:val="21"/>
          <w:szCs w:val="21"/>
        </w:rPr>
        <w:t>备选投标方案：不允许。</w:t>
      </w:r>
    </w:p>
    <w:p w:rsidR="0092769B" w:rsidRDefault="0080149C">
      <w:pPr>
        <w:pStyle w:val="378020"/>
        <w:spacing w:line="420" w:lineRule="exact"/>
        <w:rPr>
          <w:rFonts w:ascii="宋体" w:eastAsia="宋体" w:hAnsi="宋体"/>
          <w:sz w:val="21"/>
          <w:szCs w:val="21"/>
        </w:rPr>
      </w:pPr>
      <w:bookmarkStart w:id="100" w:name="_Toc152045554"/>
      <w:bookmarkStart w:id="101" w:name="_Toc152042330"/>
      <w:bookmarkStart w:id="102" w:name="_Toc179632572"/>
      <w:bookmarkStart w:id="103" w:name="_Toc144974522"/>
      <w:bookmarkEnd w:id="100"/>
      <w:bookmarkEnd w:id="101"/>
      <w:bookmarkEnd w:id="102"/>
      <w:bookmarkEnd w:id="103"/>
      <w:r>
        <w:rPr>
          <w:rFonts w:ascii="宋体" w:eastAsia="宋体" w:hAnsi="宋体" w:hint="eastAsia"/>
          <w:sz w:val="21"/>
          <w:szCs w:val="21"/>
        </w:rPr>
        <w:t xml:space="preserve">3.7 </w:t>
      </w:r>
      <w:r>
        <w:rPr>
          <w:rFonts w:ascii="宋体" w:eastAsia="宋体" w:hAnsi="宋体" w:hint="eastAsia"/>
          <w:sz w:val="21"/>
          <w:szCs w:val="21"/>
        </w:rPr>
        <w:t>投标文件的编制</w:t>
      </w:r>
    </w:p>
    <w:p w:rsidR="0092769B" w:rsidRDefault="0080149C">
      <w:pPr>
        <w:pStyle w:val="378020"/>
        <w:spacing w:line="420" w:lineRule="exact"/>
        <w:ind w:firstLineChars="200" w:firstLine="422"/>
        <w:rPr>
          <w:rFonts w:ascii="宋体" w:eastAsia="宋体" w:hAnsi="宋体"/>
          <w:b/>
          <w:bCs/>
          <w:color w:val="auto"/>
          <w:sz w:val="21"/>
          <w:szCs w:val="21"/>
        </w:rPr>
      </w:pPr>
      <w:r>
        <w:rPr>
          <w:rFonts w:ascii="宋体" w:eastAsia="宋体" w:hAnsi="宋体" w:hint="eastAsia"/>
          <w:b/>
          <w:bCs/>
          <w:color w:val="auto"/>
          <w:sz w:val="21"/>
          <w:szCs w:val="21"/>
        </w:rPr>
        <w:t>如未按招标文件要求编制的投标文件，招标人将予以拒收。</w:t>
      </w:r>
    </w:p>
    <w:p w:rsidR="0092769B" w:rsidRDefault="0080149C">
      <w:pPr>
        <w:pStyle w:val="378020"/>
        <w:spacing w:line="420" w:lineRule="exact"/>
        <w:ind w:firstLineChars="200" w:firstLine="422"/>
        <w:rPr>
          <w:rFonts w:ascii="宋体" w:eastAsia="宋体" w:hAnsi="宋体"/>
          <w:color w:val="auto"/>
          <w:sz w:val="21"/>
          <w:szCs w:val="21"/>
        </w:rPr>
      </w:pPr>
      <w:r>
        <w:rPr>
          <w:rFonts w:ascii="宋体" w:eastAsia="宋体" w:hAnsi="宋体" w:hint="eastAsia"/>
          <w:b/>
          <w:color w:val="auto"/>
          <w:sz w:val="21"/>
          <w:szCs w:val="21"/>
        </w:rPr>
        <w:t>3.7.1</w:t>
      </w:r>
      <w:r>
        <w:rPr>
          <w:rFonts w:ascii="宋体" w:eastAsia="宋体" w:hAnsi="宋体" w:hint="eastAsia"/>
          <w:b/>
          <w:color w:val="auto"/>
          <w:sz w:val="21"/>
          <w:szCs w:val="21"/>
        </w:rPr>
        <w:t>投标文件份数：纸质投标文件：正本壹份，副本肆份</w:t>
      </w:r>
      <w:r>
        <w:rPr>
          <w:rFonts w:ascii="宋体" w:eastAsia="宋体" w:hAnsi="宋体" w:hint="eastAsia"/>
          <w:b/>
          <w:bCs/>
          <w:color w:val="auto"/>
          <w:sz w:val="21"/>
          <w:szCs w:val="21"/>
        </w:rPr>
        <w:t>（未按要求递交足额数量的投标文件，招标人将拒收）。</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3.7.2</w:t>
      </w:r>
      <w:r>
        <w:rPr>
          <w:rFonts w:ascii="宋体" w:hAnsi="宋体" w:cs="宋体" w:hint="eastAsia"/>
          <w:kern w:val="1"/>
          <w:szCs w:val="21"/>
        </w:rPr>
        <w:t>投标文件应按第七章“投标文件格式”进行编写，如有必要，可以增加附页，作为投标文件的组成部分。其中，投标函附录在满足招标文件实质性要求的基础上，可以提出比招标文件要求更有利于招标人的承诺。</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3.7.3 </w:t>
      </w:r>
      <w:r>
        <w:rPr>
          <w:rFonts w:ascii="宋体" w:hAnsi="宋体" w:cs="宋体" w:hint="eastAsia"/>
          <w:kern w:val="1"/>
          <w:szCs w:val="21"/>
        </w:rPr>
        <w:t>投标文件应当对招标文件有关服务期、投标有效期、技术标准和要求、招标范围等实质性内容作出响应。</w:t>
      </w:r>
    </w:p>
    <w:p w:rsidR="0092769B" w:rsidRDefault="0080149C">
      <w:pPr>
        <w:spacing w:line="460" w:lineRule="exact"/>
        <w:ind w:firstLineChars="200" w:firstLine="420"/>
        <w:rPr>
          <w:rFonts w:ascii="宋体" w:hAnsi="宋体" w:cs="宋体"/>
          <w:kern w:val="1"/>
          <w:szCs w:val="21"/>
        </w:rPr>
      </w:pPr>
      <w:r>
        <w:rPr>
          <w:rFonts w:ascii="宋体" w:hAnsi="宋体" w:cs="宋体" w:hint="eastAsia"/>
          <w:kern w:val="1"/>
          <w:szCs w:val="21"/>
        </w:rPr>
        <w:t>3.7.4</w:t>
      </w:r>
      <w:r>
        <w:rPr>
          <w:rFonts w:ascii="宋体" w:hAnsi="宋体" w:cs="宋体" w:hint="eastAsia"/>
          <w:kern w:val="1"/>
          <w:szCs w:val="21"/>
        </w:rPr>
        <w:t>纸质投标文件应用不褪色的材料书写或打印，投标文件应尽量避免涂改、行间插字或删除。如果出现上述情况，改动之处应加盖单位章或由投标人的法定代表人或其授权的代理人签字确认。签字或盖章的其他要求见投标人须知前附表。</w:t>
      </w:r>
    </w:p>
    <w:p w:rsidR="0092769B" w:rsidRDefault="0080149C">
      <w:pPr>
        <w:spacing w:line="420" w:lineRule="exact"/>
        <w:ind w:firstLine="386"/>
        <w:rPr>
          <w:rFonts w:ascii="宋体" w:hAnsi="宋体" w:cs="宋体"/>
          <w:color w:val="auto"/>
          <w:kern w:val="1"/>
          <w:szCs w:val="21"/>
        </w:rPr>
      </w:pPr>
      <w:r>
        <w:rPr>
          <w:rFonts w:ascii="宋体" w:hAnsi="宋体" w:cs="宋体" w:hint="eastAsia"/>
          <w:kern w:val="1"/>
          <w:szCs w:val="21"/>
        </w:rPr>
        <w:t>3.7.</w:t>
      </w:r>
      <w:r>
        <w:rPr>
          <w:rFonts w:ascii="宋体" w:hAnsi="宋体" w:cs="宋体" w:hint="eastAsia"/>
          <w:color w:val="auto"/>
          <w:kern w:val="1"/>
          <w:szCs w:val="21"/>
        </w:rPr>
        <w:t>5</w:t>
      </w:r>
      <w:r>
        <w:rPr>
          <w:rFonts w:ascii="宋体" w:hAnsi="宋体" w:cs="宋体" w:hint="eastAsia"/>
          <w:b/>
          <w:bCs/>
          <w:color w:val="auto"/>
          <w:kern w:val="1"/>
          <w:szCs w:val="21"/>
        </w:rPr>
        <w:t>纸质投标文件的正本与副本应分别装订成册（</w:t>
      </w:r>
      <w:r>
        <w:rPr>
          <w:rFonts w:ascii="宋体" w:hAnsi="宋体" w:cs="宋体" w:hint="eastAsia"/>
          <w:b/>
          <w:bCs/>
          <w:color w:val="auto"/>
          <w:kern w:val="1"/>
          <w:szCs w:val="21"/>
        </w:rPr>
        <w:t>A4</w:t>
      </w:r>
      <w:r>
        <w:rPr>
          <w:rFonts w:ascii="宋体" w:hAnsi="宋体" w:cs="宋体" w:hint="eastAsia"/>
          <w:b/>
          <w:bCs/>
          <w:color w:val="auto"/>
          <w:kern w:val="1"/>
          <w:szCs w:val="21"/>
        </w:rPr>
        <w:t>纸幅），并编制目录、且逐页标注连续页码。投标文件不得采用活页夹装订，否则，招标人将予以拒收。装订的其他要求见投标人须知前附表。</w:t>
      </w:r>
    </w:p>
    <w:p w:rsidR="0092769B" w:rsidRDefault="0080149C">
      <w:pPr>
        <w:pStyle w:val="378020"/>
        <w:spacing w:line="420" w:lineRule="exact"/>
        <w:rPr>
          <w:rFonts w:ascii="宋体" w:eastAsia="宋体" w:hAnsi="宋体"/>
          <w:b/>
          <w:bCs/>
          <w:color w:val="auto"/>
          <w:sz w:val="21"/>
          <w:szCs w:val="21"/>
        </w:rPr>
      </w:pPr>
      <w:bookmarkStart w:id="104" w:name="_Toc152045555"/>
      <w:bookmarkStart w:id="105" w:name="_Toc152042331"/>
      <w:bookmarkStart w:id="106" w:name="_Toc144974523"/>
      <w:bookmarkStart w:id="107" w:name="_Toc179632573"/>
      <w:bookmarkEnd w:id="104"/>
      <w:bookmarkEnd w:id="105"/>
      <w:bookmarkEnd w:id="106"/>
      <w:bookmarkEnd w:id="107"/>
      <w:r>
        <w:rPr>
          <w:rFonts w:ascii="宋体" w:eastAsia="宋体" w:hAnsi="宋体" w:hint="eastAsia"/>
          <w:b/>
          <w:bCs/>
          <w:color w:val="auto"/>
          <w:sz w:val="21"/>
          <w:szCs w:val="21"/>
        </w:rPr>
        <w:t xml:space="preserve">4. </w:t>
      </w:r>
      <w:r>
        <w:rPr>
          <w:rFonts w:ascii="宋体" w:eastAsia="宋体" w:hAnsi="宋体" w:hint="eastAsia"/>
          <w:b/>
          <w:bCs/>
          <w:color w:val="auto"/>
          <w:sz w:val="21"/>
          <w:szCs w:val="21"/>
        </w:rPr>
        <w:t>投标</w:t>
      </w:r>
    </w:p>
    <w:p w:rsidR="0092769B" w:rsidRDefault="0080149C">
      <w:pPr>
        <w:pStyle w:val="378020"/>
        <w:spacing w:line="420" w:lineRule="exact"/>
        <w:rPr>
          <w:rFonts w:ascii="宋体" w:eastAsia="宋体" w:hAnsi="宋体"/>
          <w:sz w:val="21"/>
          <w:szCs w:val="21"/>
        </w:rPr>
      </w:pPr>
      <w:bookmarkStart w:id="108" w:name="_Toc179632574"/>
      <w:bookmarkStart w:id="109" w:name="_Toc144974524"/>
      <w:bookmarkStart w:id="110" w:name="_Toc152042332"/>
      <w:bookmarkStart w:id="111" w:name="_Toc152045556"/>
      <w:bookmarkEnd w:id="108"/>
      <w:bookmarkEnd w:id="109"/>
      <w:bookmarkEnd w:id="110"/>
      <w:bookmarkEnd w:id="111"/>
      <w:r>
        <w:rPr>
          <w:rFonts w:ascii="宋体" w:eastAsia="宋体" w:hAnsi="宋体" w:hint="eastAsia"/>
          <w:sz w:val="21"/>
          <w:szCs w:val="21"/>
        </w:rPr>
        <w:t xml:space="preserve">4.1 </w:t>
      </w:r>
      <w:r>
        <w:rPr>
          <w:rFonts w:ascii="宋体" w:eastAsia="宋体" w:hAnsi="宋体" w:hint="eastAsia"/>
          <w:sz w:val="21"/>
          <w:szCs w:val="21"/>
        </w:rPr>
        <w:t>纸质投标文件的密封和标记</w:t>
      </w:r>
    </w:p>
    <w:p w:rsidR="0092769B" w:rsidRDefault="0080149C">
      <w:pPr>
        <w:pStyle w:val="23"/>
        <w:spacing w:after="0" w:line="360" w:lineRule="auto"/>
        <w:ind w:firstLineChars="200" w:firstLine="420"/>
        <w:rPr>
          <w:rFonts w:ascii="宋体" w:cs="宋体"/>
          <w:color w:val="auto"/>
          <w:u w:val="single"/>
        </w:rPr>
      </w:pPr>
      <w:r>
        <w:rPr>
          <w:rFonts w:ascii="宋体" w:hAnsi="宋体" w:cs="宋体" w:hint="eastAsia"/>
          <w:color w:val="auto"/>
        </w:rPr>
        <w:t>4.1.</w:t>
      </w:r>
      <w:r>
        <w:rPr>
          <w:rFonts w:ascii="宋体" w:hAnsi="宋体" w:cs="宋体"/>
          <w:color w:val="auto"/>
        </w:rPr>
        <w:t>1</w:t>
      </w:r>
      <w:r>
        <w:rPr>
          <w:rFonts w:ascii="宋体" w:hAnsi="宋体" w:cs="宋体" w:hint="eastAsia"/>
          <w:color w:val="auto"/>
        </w:rPr>
        <w:t>、投标文件由</w:t>
      </w:r>
      <w:r>
        <w:rPr>
          <w:rFonts w:ascii="宋体" w:hAnsi="宋体" w:cs="宋体" w:hint="eastAsia"/>
          <w:b/>
          <w:bCs/>
          <w:color w:val="auto"/>
          <w:spacing w:val="-6"/>
          <w:szCs w:val="21"/>
        </w:rPr>
        <w:t>“原件包”、“资格审查证明文件”、“技术标”、“商务标”四部分组成，</w:t>
      </w:r>
      <w:r>
        <w:rPr>
          <w:rFonts w:ascii="宋体" w:hAnsi="宋体" w:cs="宋体" w:hint="eastAsia"/>
          <w:b/>
          <w:bCs/>
          <w:color w:val="auto"/>
        </w:rPr>
        <w:t>未按规定组成的投标文件，招标人将予以拒收</w:t>
      </w:r>
      <w:r>
        <w:rPr>
          <w:rFonts w:ascii="宋体" w:hAnsi="宋体" w:cs="宋体" w:hint="eastAsia"/>
          <w:b/>
          <w:bCs/>
          <w:color w:val="auto"/>
          <w:spacing w:val="-6"/>
          <w:szCs w:val="21"/>
        </w:rPr>
        <w:t>。</w:t>
      </w:r>
      <w:r>
        <w:rPr>
          <w:rFonts w:ascii="宋体" w:hAnsi="宋体" w:cs="宋体" w:hint="eastAsia"/>
          <w:color w:val="auto"/>
        </w:rPr>
        <w:t>参加投标的投标人应将本项目投标文件密封，</w:t>
      </w:r>
      <w:r>
        <w:rPr>
          <w:rFonts w:ascii="宋体" w:hAnsi="宋体" w:cs="宋体" w:hint="eastAsia"/>
          <w:b/>
          <w:bCs/>
          <w:color w:val="auto"/>
          <w:spacing w:val="-6"/>
          <w:szCs w:val="21"/>
          <w:u w:val="single"/>
        </w:rPr>
        <w:t>原件包、资格审查证明文件</w:t>
      </w:r>
      <w:r>
        <w:rPr>
          <w:rFonts w:ascii="宋体" w:hAnsi="宋体" w:cs="宋体" w:hint="eastAsia"/>
          <w:b/>
          <w:color w:val="auto"/>
          <w:u w:val="single"/>
        </w:rPr>
        <w:t>、技术标、商务标文件均须分别编制与密封。注：技术标中</w:t>
      </w:r>
      <w:r>
        <w:rPr>
          <w:rFonts w:ascii="宋体" w:hAnsi="宋体" w:cs="宋体" w:hint="eastAsia"/>
          <w:b/>
          <w:bCs/>
          <w:color w:val="auto"/>
          <w:spacing w:val="-6"/>
          <w:szCs w:val="21"/>
          <w:u w:val="single"/>
        </w:rPr>
        <w:t>包括一个</w:t>
      </w:r>
      <w:r>
        <w:rPr>
          <w:rFonts w:ascii="宋体" w:hAnsi="宋体" w:cs="宋体" w:hint="eastAsia"/>
          <w:b/>
          <w:bCs/>
          <w:color w:val="auto"/>
          <w:spacing w:val="-6"/>
          <w:szCs w:val="21"/>
          <w:u w:val="single"/>
        </w:rPr>
        <w:t>U</w:t>
      </w:r>
      <w:r>
        <w:rPr>
          <w:rFonts w:ascii="宋体" w:hAnsi="宋体" w:cs="宋体" w:hint="eastAsia"/>
          <w:b/>
          <w:bCs/>
          <w:color w:val="auto"/>
          <w:spacing w:val="-6"/>
          <w:szCs w:val="21"/>
          <w:u w:val="single"/>
        </w:rPr>
        <w:t>盘，该</w:t>
      </w:r>
      <w:r>
        <w:rPr>
          <w:rFonts w:ascii="宋体" w:hAnsi="宋体" w:cs="宋体" w:hint="eastAsia"/>
          <w:b/>
          <w:bCs/>
          <w:color w:val="auto"/>
          <w:spacing w:val="-6"/>
          <w:szCs w:val="21"/>
          <w:u w:val="single"/>
        </w:rPr>
        <w:t>U</w:t>
      </w:r>
      <w:r>
        <w:rPr>
          <w:rFonts w:ascii="宋体" w:hAnsi="宋体" w:cs="宋体" w:hint="eastAsia"/>
          <w:b/>
          <w:bCs/>
          <w:color w:val="auto"/>
          <w:spacing w:val="-6"/>
          <w:szCs w:val="21"/>
          <w:u w:val="single"/>
        </w:rPr>
        <w:t>盘中含有“讲解陈述的电子文档</w:t>
      </w:r>
      <w:r>
        <w:rPr>
          <w:rFonts w:ascii="宋体" w:hAnsi="宋体" w:cs="宋体" w:hint="eastAsia"/>
          <w:b/>
          <w:bCs/>
          <w:color w:val="auto"/>
          <w:spacing w:val="-6"/>
          <w:szCs w:val="21"/>
          <w:u w:val="single"/>
        </w:rPr>
        <w:t>PPT</w:t>
      </w:r>
      <w:r>
        <w:rPr>
          <w:rFonts w:ascii="宋体" w:hAnsi="宋体" w:cs="宋体" w:hint="eastAsia"/>
          <w:b/>
          <w:bCs/>
          <w:color w:val="auto"/>
          <w:spacing w:val="-6"/>
          <w:szCs w:val="21"/>
          <w:u w:val="single"/>
        </w:rPr>
        <w:t>”，必须放置于技术标中，不得单独递交，如“技术标”中无对应</w:t>
      </w:r>
      <w:r>
        <w:rPr>
          <w:rFonts w:ascii="宋体" w:hAnsi="宋体" w:cs="宋体" w:hint="eastAsia"/>
          <w:b/>
          <w:bCs/>
          <w:color w:val="auto"/>
          <w:spacing w:val="-6"/>
          <w:szCs w:val="21"/>
          <w:u w:val="single"/>
        </w:rPr>
        <w:t>U</w:t>
      </w:r>
      <w:r>
        <w:rPr>
          <w:rFonts w:ascii="宋体" w:hAnsi="宋体" w:cs="宋体" w:hint="eastAsia"/>
          <w:b/>
          <w:bCs/>
          <w:color w:val="auto"/>
          <w:spacing w:val="-6"/>
          <w:szCs w:val="21"/>
          <w:u w:val="single"/>
        </w:rPr>
        <w:t>盘，其投标文件将作无效标处理。</w:t>
      </w:r>
    </w:p>
    <w:p w:rsidR="0092769B" w:rsidRDefault="0080149C">
      <w:pPr>
        <w:pStyle w:val="23"/>
        <w:spacing w:after="0" w:line="360" w:lineRule="auto"/>
        <w:ind w:firstLineChars="200" w:firstLine="420"/>
        <w:rPr>
          <w:rFonts w:ascii="宋体" w:cs="宋体"/>
          <w:u w:val="single"/>
        </w:rPr>
      </w:pPr>
      <w:r>
        <w:rPr>
          <w:rFonts w:ascii="宋体" w:hAnsi="宋体" w:cs="宋体" w:hint="eastAsia"/>
        </w:rPr>
        <w:t>4.1.</w:t>
      </w:r>
      <w:r>
        <w:rPr>
          <w:rFonts w:ascii="宋体" w:hAnsi="宋体" w:cs="宋体"/>
        </w:rPr>
        <w:t>2</w:t>
      </w:r>
      <w:r>
        <w:rPr>
          <w:rFonts w:ascii="宋体" w:hAnsi="宋体" w:cs="宋体" w:hint="eastAsia"/>
        </w:rPr>
        <w:t>、</w:t>
      </w:r>
      <w:r>
        <w:rPr>
          <w:rFonts w:ascii="宋体" w:hAnsi="宋体" w:cs="宋体" w:hint="eastAsia"/>
          <w:b/>
          <w:u w:val="single"/>
        </w:rPr>
        <w:t>投标文件的正本与副本可分开密封（分开密封的，须在封袋上标明正本、副本），也可统一密封。</w:t>
      </w:r>
    </w:p>
    <w:p w:rsidR="0092769B" w:rsidRDefault="0080149C">
      <w:pPr>
        <w:pStyle w:val="23"/>
        <w:spacing w:after="0" w:line="360" w:lineRule="auto"/>
        <w:ind w:firstLineChars="200" w:firstLine="420"/>
        <w:rPr>
          <w:rFonts w:ascii="宋体" w:hAnsi="宋体" w:cs="宋体"/>
          <w:color w:val="auto"/>
        </w:rPr>
      </w:pPr>
      <w:r>
        <w:rPr>
          <w:rFonts w:ascii="宋体" w:hAnsi="宋体" w:cs="宋体" w:hint="eastAsia"/>
        </w:rPr>
        <w:t>4.1.</w:t>
      </w:r>
      <w:r>
        <w:rPr>
          <w:rFonts w:ascii="宋体" w:hAnsi="宋体" w:cs="宋体"/>
        </w:rPr>
        <w:t>3</w:t>
      </w:r>
      <w:r>
        <w:rPr>
          <w:rFonts w:ascii="宋体" w:hAnsi="宋体" w:cs="宋体" w:hint="eastAsia"/>
        </w:rPr>
        <w:t>、密封袋上应标明项目名称、投标人</w:t>
      </w:r>
      <w:r>
        <w:rPr>
          <w:rFonts w:ascii="宋体" w:hAnsi="宋体" w:cs="宋体" w:hint="eastAsia"/>
        </w:rPr>
        <w:t>名称、招标人名称</w:t>
      </w:r>
      <w:r>
        <w:rPr>
          <w:rFonts w:ascii="宋体" w:hAnsi="宋体" w:cs="宋体" w:hint="eastAsia"/>
          <w:b/>
          <w:bCs/>
          <w:spacing w:val="-6"/>
          <w:szCs w:val="21"/>
          <w:u w:val="single"/>
        </w:rPr>
        <w:t>“原件包”、“资格审查证明文件”</w:t>
      </w:r>
      <w:r>
        <w:rPr>
          <w:rFonts w:ascii="宋体" w:hAnsi="宋体" w:cs="宋体" w:hint="eastAsia"/>
          <w:b/>
          <w:u w:val="single"/>
        </w:rPr>
        <w:t>、“技术标”、“商务标”</w:t>
      </w:r>
      <w:r>
        <w:rPr>
          <w:rFonts w:ascii="宋体" w:hAnsi="宋体" w:cs="宋体" w:hint="eastAsia"/>
        </w:rPr>
        <w:t>，并在封袋骑缝处</w:t>
      </w:r>
      <w:r>
        <w:rPr>
          <w:rFonts w:ascii="宋体" w:hAnsi="宋体" w:cs="宋体" w:hint="eastAsia"/>
          <w:color w:val="auto"/>
        </w:rPr>
        <w:t>加盖单位公章。</w:t>
      </w:r>
    </w:p>
    <w:p w:rsidR="0092769B" w:rsidRDefault="0080149C">
      <w:pPr>
        <w:pStyle w:val="23"/>
        <w:spacing w:after="0" w:line="420" w:lineRule="exact"/>
        <w:ind w:firstLine="386"/>
        <w:rPr>
          <w:rFonts w:ascii="宋体" w:hAnsi="宋体" w:cs="宋体"/>
          <w:szCs w:val="21"/>
        </w:rPr>
      </w:pPr>
      <w:r>
        <w:rPr>
          <w:rFonts w:ascii="宋体" w:hAnsi="宋体" w:cs="宋体" w:hint="eastAsia"/>
          <w:color w:val="auto"/>
        </w:rPr>
        <w:t>未按上述规定密封的投标文件，招标人将予以拒收。</w:t>
      </w:r>
    </w:p>
    <w:p w:rsidR="0092769B" w:rsidRDefault="0080149C">
      <w:pPr>
        <w:pStyle w:val="378020"/>
        <w:spacing w:line="420" w:lineRule="exact"/>
        <w:rPr>
          <w:rFonts w:ascii="宋体" w:eastAsia="宋体" w:hAnsi="宋体"/>
          <w:sz w:val="21"/>
          <w:szCs w:val="21"/>
        </w:rPr>
      </w:pPr>
      <w:bookmarkStart w:id="112" w:name="_Toc152042333"/>
      <w:bookmarkStart w:id="113" w:name="_Toc144974525"/>
      <w:bookmarkStart w:id="114" w:name="_Toc179632575"/>
      <w:bookmarkStart w:id="115" w:name="_Toc152045557"/>
      <w:bookmarkEnd w:id="112"/>
      <w:bookmarkEnd w:id="113"/>
      <w:bookmarkEnd w:id="114"/>
      <w:bookmarkEnd w:id="115"/>
      <w:r>
        <w:rPr>
          <w:rFonts w:ascii="宋体" w:eastAsia="宋体" w:hAnsi="宋体" w:hint="eastAsia"/>
          <w:sz w:val="21"/>
          <w:szCs w:val="21"/>
        </w:rPr>
        <w:t xml:space="preserve">4.2 </w:t>
      </w:r>
      <w:r>
        <w:rPr>
          <w:rFonts w:ascii="宋体" w:eastAsia="宋体" w:hAnsi="宋体" w:hint="eastAsia"/>
          <w:sz w:val="21"/>
          <w:szCs w:val="21"/>
        </w:rPr>
        <w:t>投标文件的递交</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4.2.1 </w:t>
      </w:r>
      <w:r>
        <w:rPr>
          <w:rFonts w:ascii="宋体" w:hAnsi="宋体" w:cs="宋体" w:hint="eastAsia"/>
          <w:kern w:val="1"/>
          <w:szCs w:val="21"/>
        </w:rPr>
        <w:t>投标人应在投标人须知前附表规定的投标截止时间前递交投标文件。</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4.2.2 </w:t>
      </w:r>
      <w:r>
        <w:rPr>
          <w:rFonts w:ascii="宋体" w:hAnsi="宋体" w:cs="宋体" w:hint="eastAsia"/>
          <w:kern w:val="1"/>
          <w:szCs w:val="21"/>
        </w:rPr>
        <w:t>投标人递交投标文件的地点：见投标人须知前附表。</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lastRenderedPageBreak/>
        <w:t xml:space="preserve">4.2.3 </w:t>
      </w:r>
      <w:r>
        <w:rPr>
          <w:rFonts w:ascii="宋体" w:hAnsi="宋体" w:cs="宋体" w:hint="eastAsia"/>
          <w:kern w:val="1"/>
          <w:szCs w:val="21"/>
        </w:rPr>
        <w:t>除投标人须知前附表另有规定外，投标人所递交的投标文件不予退还。</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4.2.4 </w:t>
      </w:r>
      <w:r>
        <w:rPr>
          <w:rFonts w:ascii="宋体" w:hAnsi="宋体" w:cs="宋体" w:hint="eastAsia"/>
          <w:kern w:val="1"/>
          <w:szCs w:val="21"/>
        </w:rPr>
        <w:t>逾期送达的或者未送达指定地点的投标文件，招标人不予受理。</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4.2.5</w:t>
      </w:r>
      <w:r>
        <w:rPr>
          <w:rFonts w:ascii="宋体" w:hAnsi="宋体" w:cs="宋体" w:hint="eastAsia"/>
          <w:kern w:val="1"/>
          <w:szCs w:val="21"/>
        </w:rPr>
        <w:t>在特殊情况下，招标人如果决定延后投标截止时间，应在投标人须知前附表规定的时间前，以书面形式通知所有投标人延后投标截止时间。在此情况下，招标人和投标人的权利和义务相应延后至新的投标截止时间。</w:t>
      </w:r>
    </w:p>
    <w:p w:rsidR="0092769B" w:rsidRDefault="0080149C">
      <w:pPr>
        <w:pStyle w:val="378020"/>
        <w:spacing w:line="420" w:lineRule="exact"/>
        <w:rPr>
          <w:rFonts w:ascii="宋体" w:eastAsia="宋体" w:hAnsi="宋体"/>
          <w:sz w:val="21"/>
          <w:szCs w:val="21"/>
        </w:rPr>
      </w:pPr>
      <w:bookmarkStart w:id="116" w:name="_Toc179632576"/>
      <w:bookmarkStart w:id="117" w:name="_Toc144974526"/>
      <w:bookmarkStart w:id="118" w:name="_Toc152042334"/>
      <w:bookmarkStart w:id="119" w:name="_Toc152045558"/>
      <w:bookmarkEnd w:id="116"/>
      <w:bookmarkEnd w:id="117"/>
      <w:bookmarkEnd w:id="118"/>
      <w:bookmarkEnd w:id="119"/>
      <w:r>
        <w:rPr>
          <w:rFonts w:ascii="宋体" w:eastAsia="宋体" w:hAnsi="宋体" w:hint="eastAsia"/>
          <w:sz w:val="21"/>
          <w:szCs w:val="21"/>
        </w:rPr>
        <w:t xml:space="preserve">4.3 </w:t>
      </w:r>
      <w:r>
        <w:rPr>
          <w:rFonts w:ascii="宋体" w:eastAsia="宋体" w:hAnsi="宋体" w:hint="eastAsia"/>
          <w:sz w:val="21"/>
          <w:szCs w:val="21"/>
        </w:rPr>
        <w:t>投标文件的修改与撤回</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4.3.1 </w:t>
      </w:r>
      <w:r>
        <w:rPr>
          <w:rFonts w:ascii="宋体" w:hAnsi="宋体" w:cs="宋体" w:hint="eastAsia"/>
          <w:kern w:val="1"/>
          <w:szCs w:val="21"/>
        </w:rPr>
        <w:t>在投标人须知前附表规定的投标截止时间前，投标人可以修改或撤回已递交的投标文件，但应以书面形式通知招标人。</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4.3.2 </w:t>
      </w:r>
      <w:r>
        <w:rPr>
          <w:rFonts w:ascii="宋体" w:hAnsi="宋体" w:cs="宋体" w:hint="eastAsia"/>
          <w:kern w:val="1"/>
          <w:szCs w:val="21"/>
        </w:rPr>
        <w:t>投标人修改或撤回已递交投标文件的书面通知应按照本章第</w:t>
      </w:r>
      <w:r>
        <w:rPr>
          <w:rFonts w:ascii="宋体" w:hAnsi="宋体" w:cs="宋体" w:hint="eastAsia"/>
          <w:kern w:val="1"/>
          <w:szCs w:val="21"/>
        </w:rPr>
        <w:t>3.7.3</w:t>
      </w:r>
      <w:r>
        <w:rPr>
          <w:rFonts w:ascii="宋体" w:hAnsi="宋体" w:cs="宋体" w:hint="eastAsia"/>
          <w:kern w:val="1"/>
          <w:szCs w:val="21"/>
        </w:rPr>
        <w:t>项的要求签字或盖章。招标人收到书面通知后，向投标人出具签收凭证。</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4.3.3 </w:t>
      </w:r>
      <w:r>
        <w:rPr>
          <w:rFonts w:ascii="宋体" w:hAnsi="宋体" w:cs="宋体" w:hint="eastAsia"/>
          <w:kern w:val="1"/>
          <w:szCs w:val="21"/>
        </w:rPr>
        <w:t>修改的内容为</w:t>
      </w:r>
      <w:r>
        <w:rPr>
          <w:rFonts w:ascii="宋体" w:hAnsi="宋体" w:cs="宋体" w:hint="eastAsia"/>
          <w:kern w:val="1"/>
          <w:szCs w:val="21"/>
        </w:rPr>
        <w:t>投标文件的组成部分。修改的投标文件应按照本章第</w:t>
      </w:r>
      <w:r>
        <w:rPr>
          <w:rFonts w:ascii="宋体" w:hAnsi="宋体" w:cs="宋体" w:hint="eastAsia"/>
          <w:kern w:val="1"/>
          <w:szCs w:val="21"/>
        </w:rPr>
        <w:t>3</w:t>
      </w:r>
      <w:r>
        <w:rPr>
          <w:rFonts w:ascii="宋体" w:hAnsi="宋体" w:cs="宋体" w:hint="eastAsia"/>
          <w:kern w:val="1"/>
          <w:szCs w:val="21"/>
        </w:rPr>
        <w:t>条、第</w:t>
      </w:r>
      <w:r>
        <w:rPr>
          <w:rFonts w:ascii="宋体" w:hAnsi="宋体" w:cs="宋体" w:hint="eastAsia"/>
          <w:kern w:val="1"/>
          <w:szCs w:val="21"/>
        </w:rPr>
        <w:t>4</w:t>
      </w:r>
      <w:r>
        <w:rPr>
          <w:rFonts w:ascii="宋体" w:hAnsi="宋体" w:cs="宋体" w:hint="eastAsia"/>
          <w:kern w:val="1"/>
          <w:szCs w:val="21"/>
        </w:rPr>
        <w:t>条规定进行编制、密封、标记和递交，并标明“修改”字样。</w:t>
      </w:r>
    </w:p>
    <w:p w:rsidR="0092769B" w:rsidRDefault="0080149C">
      <w:pPr>
        <w:pStyle w:val="378020"/>
        <w:spacing w:line="420" w:lineRule="exact"/>
        <w:rPr>
          <w:rFonts w:ascii="宋体" w:eastAsia="宋体" w:hAnsi="宋体"/>
          <w:sz w:val="21"/>
          <w:szCs w:val="21"/>
        </w:rPr>
      </w:pPr>
      <w:bookmarkStart w:id="120" w:name="_Toc152045559"/>
      <w:bookmarkStart w:id="121" w:name="_Toc179632577"/>
      <w:bookmarkStart w:id="122" w:name="_Toc152042335"/>
      <w:bookmarkStart w:id="123" w:name="_Toc144974527"/>
      <w:bookmarkEnd w:id="120"/>
      <w:bookmarkEnd w:id="121"/>
      <w:bookmarkEnd w:id="122"/>
      <w:bookmarkEnd w:id="123"/>
      <w:r>
        <w:rPr>
          <w:rFonts w:ascii="宋体" w:eastAsia="宋体" w:hAnsi="宋体" w:hint="eastAsia"/>
          <w:sz w:val="21"/>
          <w:szCs w:val="21"/>
        </w:rPr>
        <w:t xml:space="preserve">5. </w:t>
      </w:r>
      <w:r>
        <w:rPr>
          <w:rFonts w:ascii="宋体" w:eastAsia="宋体" w:hAnsi="宋体" w:hint="eastAsia"/>
          <w:sz w:val="21"/>
          <w:szCs w:val="21"/>
        </w:rPr>
        <w:t>开标</w:t>
      </w:r>
    </w:p>
    <w:p w:rsidR="0092769B" w:rsidRDefault="0080149C">
      <w:pPr>
        <w:pStyle w:val="378020"/>
        <w:spacing w:line="420" w:lineRule="exact"/>
        <w:rPr>
          <w:rFonts w:ascii="宋体" w:eastAsia="宋体" w:hAnsi="宋体"/>
          <w:sz w:val="21"/>
          <w:szCs w:val="21"/>
        </w:rPr>
      </w:pPr>
      <w:bookmarkStart w:id="124" w:name="_Toc152042336"/>
      <w:bookmarkStart w:id="125" w:name="_Toc144974528"/>
      <w:bookmarkStart w:id="126" w:name="_Toc179632578"/>
      <w:bookmarkStart w:id="127" w:name="_Toc152045560"/>
      <w:bookmarkEnd w:id="124"/>
      <w:bookmarkEnd w:id="125"/>
      <w:bookmarkEnd w:id="126"/>
      <w:bookmarkEnd w:id="127"/>
      <w:r>
        <w:rPr>
          <w:rFonts w:ascii="宋体" w:eastAsia="宋体" w:hAnsi="宋体" w:hint="eastAsia"/>
          <w:sz w:val="21"/>
          <w:szCs w:val="21"/>
        </w:rPr>
        <w:t xml:space="preserve">5.1 </w:t>
      </w:r>
      <w:r>
        <w:rPr>
          <w:rFonts w:ascii="宋体" w:eastAsia="宋体" w:hAnsi="宋体" w:hint="eastAsia"/>
          <w:sz w:val="21"/>
          <w:szCs w:val="21"/>
        </w:rPr>
        <w:t>开标时间和地点</w:t>
      </w:r>
    </w:p>
    <w:p w:rsidR="0092769B" w:rsidRDefault="0080149C">
      <w:pPr>
        <w:spacing w:line="420" w:lineRule="exact"/>
        <w:ind w:firstLine="386"/>
        <w:rPr>
          <w:rFonts w:ascii="宋体" w:hAnsi="宋体" w:cs="宋体"/>
          <w:kern w:val="1"/>
          <w:szCs w:val="21"/>
        </w:rPr>
      </w:pPr>
      <w:bookmarkStart w:id="128" w:name="_Toc152042337"/>
      <w:bookmarkStart w:id="129" w:name="_Toc152045561"/>
      <w:bookmarkStart w:id="130" w:name="_Toc179632579"/>
      <w:bookmarkStart w:id="131" w:name="_Toc144974529"/>
      <w:bookmarkEnd w:id="128"/>
      <w:bookmarkEnd w:id="129"/>
      <w:bookmarkEnd w:id="130"/>
      <w:bookmarkEnd w:id="131"/>
      <w:r>
        <w:rPr>
          <w:rFonts w:ascii="宋体" w:hAnsi="宋体" w:cs="宋体" w:hint="eastAsia"/>
          <w:kern w:val="1"/>
          <w:szCs w:val="21"/>
        </w:rPr>
        <w:t>招标人在投标人须知前附表规定的投标截止时间（开标时间）（或按</w:t>
      </w:r>
      <w:r>
        <w:rPr>
          <w:rFonts w:ascii="宋体" w:hAnsi="宋体" w:cs="宋体" w:hint="eastAsia"/>
          <w:color w:val="auto"/>
          <w:kern w:val="1"/>
          <w:szCs w:val="21"/>
        </w:rPr>
        <w:t>4.2.5</w:t>
      </w:r>
      <w:r>
        <w:rPr>
          <w:rFonts w:ascii="宋体" w:hAnsi="宋体" w:cs="宋体" w:hint="eastAsia"/>
          <w:color w:val="auto"/>
          <w:kern w:val="1"/>
          <w:szCs w:val="21"/>
        </w:rPr>
        <w:t>款通知延后的投标截止时间）和投标人须知前附表规定的地点公开开标。开标时，投标人</w:t>
      </w:r>
      <w:r>
        <w:rPr>
          <w:rFonts w:ascii="宋体" w:hAnsi="宋体" w:cs="宋体" w:hint="eastAsia"/>
          <w:kern w:val="1"/>
          <w:szCs w:val="21"/>
        </w:rPr>
        <w:t>应委派法定代表人或其委托代理人携带身份证、委托书准时出席，在开标时检查投标文件的密封和标记情况，确认开标结果，并在开标记录上签字。</w:t>
      </w:r>
    </w:p>
    <w:p w:rsidR="0092769B" w:rsidRDefault="0080149C">
      <w:pPr>
        <w:pStyle w:val="378020"/>
        <w:spacing w:line="420" w:lineRule="exact"/>
        <w:rPr>
          <w:rFonts w:ascii="宋体" w:eastAsia="宋体" w:hAnsi="宋体"/>
          <w:sz w:val="21"/>
          <w:szCs w:val="21"/>
        </w:rPr>
      </w:pPr>
      <w:r>
        <w:rPr>
          <w:rFonts w:ascii="宋体" w:eastAsia="宋体" w:hAnsi="宋体" w:hint="eastAsia"/>
          <w:sz w:val="21"/>
          <w:szCs w:val="21"/>
        </w:rPr>
        <w:t xml:space="preserve">5.2 </w:t>
      </w:r>
      <w:r>
        <w:rPr>
          <w:rFonts w:ascii="宋体" w:eastAsia="宋体" w:hAnsi="宋体" w:hint="eastAsia"/>
          <w:sz w:val="21"/>
          <w:szCs w:val="21"/>
        </w:rPr>
        <w:t>开标程序</w:t>
      </w:r>
    </w:p>
    <w:p w:rsidR="0092769B" w:rsidRDefault="0080149C">
      <w:pPr>
        <w:spacing w:line="420" w:lineRule="exact"/>
        <w:ind w:firstLine="386"/>
        <w:rPr>
          <w:rFonts w:ascii="宋体" w:hAnsi="宋体" w:cs="宋体"/>
          <w:kern w:val="1"/>
          <w:szCs w:val="21"/>
        </w:rPr>
      </w:pPr>
      <w:bookmarkStart w:id="132" w:name="_Toc389065176"/>
      <w:r>
        <w:rPr>
          <w:rFonts w:ascii="宋体" w:hAnsi="宋体" w:cs="宋体" w:hint="eastAsia"/>
          <w:kern w:val="1"/>
          <w:szCs w:val="21"/>
        </w:rPr>
        <w:t>5.2.1</w:t>
      </w:r>
      <w:r>
        <w:rPr>
          <w:rFonts w:ascii="宋体" w:hAnsi="宋体" w:cs="宋体" w:hint="eastAsia"/>
          <w:kern w:val="1"/>
          <w:szCs w:val="21"/>
        </w:rPr>
        <w:t>每个投标人应在“投标人须知前附表”规定的时间内完成相关规</w:t>
      </w:r>
      <w:r>
        <w:rPr>
          <w:rFonts w:ascii="宋体" w:hAnsi="宋体" w:cs="宋体" w:hint="eastAsia"/>
          <w:kern w:val="1"/>
          <w:szCs w:val="21"/>
        </w:rPr>
        <w:t>定及招标文件要求的内容，投标文件将在开标会议上当众进行唱标。</w:t>
      </w:r>
    </w:p>
    <w:p w:rsidR="0092769B" w:rsidRDefault="0080149C">
      <w:pPr>
        <w:spacing w:line="420" w:lineRule="exact"/>
        <w:ind w:firstLine="386"/>
        <w:rPr>
          <w:rFonts w:ascii="宋体" w:hAnsi="宋体" w:cs="宋体"/>
          <w:b/>
          <w:kern w:val="1"/>
          <w:szCs w:val="21"/>
        </w:rPr>
      </w:pPr>
      <w:bookmarkStart w:id="133" w:name="_Toc498006678"/>
      <w:r>
        <w:rPr>
          <w:rFonts w:ascii="宋体" w:hAnsi="宋体" w:cs="宋体" w:hint="eastAsia"/>
          <w:b/>
          <w:kern w:val="1"/>
          <w:szCs w:val="21"/>
        </w:rPr>
        <w:t xml:space="preserve">5.2.2 </w:t>
      </w:r>
      <w:r>
        <w:rPr>
          <w:rFonts w:ascii="宋体" w:hAnsi="宋体" w:cs="宋体" w:hint="eastAsia"/>
          <w:b/>
          <w:kern w:val="1"/>
          <w:szCs w:val="21"/>
        </w:rPr>
        <w:t>特殊情况处理</w:t>
      </w:r>
      <w:bookmarkEnd w:id="133"/>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5.2.2.1</w:t>
      </w:r>
      <w:r>
        <w:rPr>
          <w:rFonts w:ascii="宋体" w:hAnsi="宋体" w:cs="宋体" w:hint="eastAsia"/>
          <w:kern w:val="1"/>
          <w:szCs w:val="21"/>
        </w:rPr>
        <w:t>投标人对开标有异议的，应当在开标现场提出，招标人当场予以答复。</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5.2.2.2</w:t>
      </w:r>
      <w:r>
        <w:rPr>
          <w:rFonts w:ascii="宋体" w:hAnsi="宋体" w:cs="宋体" w:hint="eastAsia"/>
          <w:kern w:val="1"/>
          <w:szCs w:val="21"/>
        </w:rPr>
        <w:t>投标文件有下列情形之一的，招标人将予以拒绝</w:t>
      </w:r>
      <w:r>
        <w:rPr>
          <w:rFonts w:ascii="宋体" w:hAnsi="宋体" w:cs="宋体" w:hint="eastAsia"/>
          <w:kern w:val="1"/>
          <w:szCs w:val="21"/>
        </w:rPr>
        <w:t>:</w:t>
      </w:r>
    </w:p>
    <w:bookmarkEnd w:id="132"/>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⑴逾期送达的或未送达指定地点的；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⑵未按招标文件要求提供保证金的；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⑶未按招标文件要求密封的。</w:t>
      </w:r>
    </w:p>
    <w:p w:rsidR="0092769B" w:rsidRDefault="0080149C">
      <w:pPr>
        <w:pStyle w:val="378020"/>
        <w:spacing w:line="420" w:lineRule="exact"/>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．评标</w:t>
      </w:r>
    </w:p>
    <w:p w:rsidR="0092769B" w:rsidRDefault="0080149C">
      <w:pPr>
        <w:pStyle w:val="378020"/>
        <w:spacing w:line="420" w:lineRule="exact"/>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评标委员会</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6.1.1 </w:t>
      </w:r>
      <w:r>
        <w:rPr>
          <w:rFonts w:ascii="宋体" w:hAnsi="宋体" w:cs="宋体" w:hint="eastAsia"/>
          <w:kern w:val="1"/>
          <w:szCs w:val="21"/>
        </w:rPr>
        <w:t>依法成立评标委员会，评标委员会由招标人以及评审专家组成。成员人数为</w:t>
      </w:r>
      <w:r>
        <w:rPr>
          <w:rFonts w:ascii="宋体" w:hAnsi="宋体" w:cs="宋体" w:hint="eastAsia"/>
          <w:kern w:val="1"/>
          <w:szCs w:val="21"/>
        </w:rPr>
        <w:t>5</w:t>
      </w:r>
      <w:r>
        <w:rPr>
          <w:rFonts w:ascii="宋体" w:hAnsi="宋体" w:cs="宋体" w:hint="eastAsia"/>
          <w:kern w:val="1"/>
          <w:szCs w:val="21"/>
        </w:rPr>
        <w:t>人及以上单数。</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6.1.2 </w:t>
      </w:r>
      <w:r>
        <w:rPr>
          <w:rFonts w:ascii="宋体" w:hAnsi="宋体" w:cs="宋体" w:hint="eastAsia"/>
          <w:kern w:val="1"/>
          <w:szCs w:val="21"/>
        </w:rPr>
        <w:t>评标委员会成员有下列情形之一的，应当回避：</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1</w:t>
      </w:r>
      <w:r>
        <w:rPr>
          <w:rFonts w:ascii="宋体" w:hAnsi="宋体" w:cs="宋体" w:hint="eastAsia"/>
          <w:kern w:val="1"/>
          <w:szCs w:val="21"/>
        </w:rPr>
        <w:t>）招标人或投标人的主要负责人的近亲属；</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lastRenderedPageBreak/>
        <w:t>（</w:t>
      </w:r>
      <w:r>
        <w:rPr>
          <w:rFonts w:ascii="宋体" w:hAnsi="宋体" w:cs="宋体" w:hint="eastAsia"/>
          <w:kern w:val="1"/>
          <w:szCs w:val="21"/>
        </w:rPr>
        <w:t>2</w:t>
      </w:r>
      <w:r>
        <w:rPr>
          <w:rFonts w:ascii="宋体" w:hAnsi="宋体" w:cs="宋体" w:hint="eastAsia"/>
          <w:kern w:val="1"/>
          <w:szCs w:val="21"/>
        </w:rPr>
        <w:t>）项目主管部门或者行政监督部门的人员；</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3</w:t>
      </w:r>
      <w:r>
        <w:rPr>
          <w:rFonts w:ascii="宋体" w:hAnsi="宋体" w:cs="宋体" w:hint="eastAsia"/>
          <w:kern w:val="1"/>
          <w:szCs w:val="21"/>
        </w:rPr>
        <w:t>）与投标人有经济利益关系，可能影响对投标公正评审的；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4</w:t>
      </w:r>
      <w:r>
        <w:rPr>
          <w:rFonts w:ascii="宋体" w:hAnsi="宋体" w:cs="宋体" w:hint="eastAsia"/>
          <w:kern w:val="1"/>
          <w:szCs w:val="21"/>
        </w:rPr>
        <w:t>）曾因在招标、评标以及其他与招标投标有关活动中从事违法行为而受过行政处罚或刑事处罚的。</w:t>
      </w:r>
    </w:p>
    <w:p w:rsidR="0092769B" w:rsidRDefault="0080149C">
      <w:pPr>
        <w:pStyle w:val="378020"/>
        <w:spacing w:line="420" w:lineRule="exact"/>
        <w:rPr>
          <w:rFonts w:ascii="宋体" w:eastAsia="宋体" w:hAnsi="宋体"/>
          <w:sz w:val="21"/>
          <w:szCs w:val="21"/>
        </w:rPr>
      </w:pPr>
      <w:bookmarkStart w:id="134" w:name="_Toc179632582"/>
      <w:bookmarkStart w:id="135" w:name="_Toc152045564"/>
      <w:bookmarkStart w:id="136" w:name="_Toc144974532"/>
      <w:bookmarkStart w:id="137" w:name="_Toc152042340"/>
      <w:bookmarkEnd w:id="134"/>
      <w:bookmarkEnd w:id="135"/>
      <w:bookmarkEnd w:id="136"/>
      <w:bookmarkEnd w:id="137"/>
      <w:r>
        <w:rPr>
          <w:rFonts w:ascii="宋体" w:eastAsia="宋体" w:hAnsi="宋体" w:hint="eastAsia"/>
          <w:sz w:val="21"/>
          <w:szCs w:val="21"/>
        </w:rPr>
        <w:t xml:space="preserve">6.2 </w:t>
      </w:r>
      <w:r>
        <w:rPr>
          <w:rFonts w:ascii="宋体" w:eastAsia="宋体" w:hAnsi="宋体" w:hint="eastAsia"/>
          <w:sz w:val="21"/>
          <w:szCs w:val="21"/>
        </w:rPr>
        <w:t>评标原则</w:t>
      </w:r>
      <w:r>
        <w:rPr>
          <w:rFonts w:ascii="宋体" w:eastAsia="宋体" w:hAnsi="宋体" w:hint="eastAsia"/>
          <w:sz w:val="21"/>
          <w:szCs w:val="21"/>
        </w:rPr>
        <w:tab/>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评标活动遵循公平、公正、科学和择优的原则。</w:t>
      </w:r>
    </w:p>
    <w:p w:rsidR="0092769B" w:rsidRDefault="0080149C">
      <w:pPr>
        <w:pStyle w:val="378020"/>
        <w:spacing w:line="420" w:lineRule="exact"/>
        <w:rPr>
          <w:rFonts w:ascii="宋体" w:eastAsia="宋体" w:hAnsi="宋体"/>
          <w:sz w:val="21"/>
          <w:szCs w:val="21"/>
        </w:rPr>
      </w:pPr>
      <w:bookmarkStart w:id="138" w:name="_Toc144974533"/>
      <w:bookmarkStart w:id="139" w:name="_Toc152045565"/>
      <w:bookmarkStart w:id="140" w:name="_Toc179632583"/>
      <w:bookmarkStart w:id="141" w:name="_Toc152042341"/>
      <w:bookmarkEnd w:id="138"/>
      <w:bookmarkEnd w:id="139"/>
      <w:bookmarkEnd w:id="140"/>
      <w:bookmarkEnd w:id="141"/>
      <w:r>
        <w:rPr>
          <w:rFonts w:ascii="宋体" w:eastAsia="宋体" w:hAnsi="宋体" w:hint="eastAsia"/>
          <w:sz w:val="21"/>
          <w:szCs w:val="21"/>
        </w:rPr>
        <w:t xml:space="preserve">6.3 </w:t>
      </w:r>
      <w:r>
        <w:rPr>
          <w:rFonts w:ascii="宋体" w:eastAsia="宋体" w:hAnsi="宋体" w:hint="eastAsia"/>
          <w:sz w:val="21"/>
          <w:szCs w:val="21"/>
        </w:rPr>
        <w:t>评标</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评标委员会按照第三章“评标办法”规定的方法、评审因素、标准和程序对投标文件进行评审。第三章“评标办法”没有规定的方法、评审因素和标准，不作为评标依据。</w:t>
      </w:r>
    </w:p>
    <w:p w:rsidR="0092769B" w:rsidRDefault="0080149C">
      <w:pPr>
        <w:pStyle w:val="378020"/>
        <w:spacing w:line="420" w:lineRule="exact"/>
        <w:rPr>
          <w:rFonts w:ascii="宋体" w:eastAsia="宋体" w:hAnsi="宋体"/>
          <w:sz w:val="21"/>
          <w:szCs w:val="21"/>
        </w:rPr>
      </w:pPr>
      <w:bookmarkStart w:id="142" w:name="_Toc179632584"/>
      <w:bookmarkStart w:id="143" w:name="_Toc152045566"/>
      <w:bookmarkStart w:id="144" w:name="_Toc152042342"/>
      <w:bookmarkStart w:id="145" w:name="_Toc144974534"/>
      <w:bookmarkEnd w:id="142"/>
      <w:bookmarkEnd w:id="143"/>
      <w:bookmarkEnd w:id="144"/>
      <w:bookmarkEnd w:id="145"/>
      <w:r>
        <w:rPr>
          <w:rFonts w:ascii="宋体" w:eastAsia="宋体" w:hAnsi="宋体" w:hint="eastAsia"/>
          <w:sz w:val="21"/>
          <w:szCs w:val="21"/>
        </w:rPr>
        <w:t xml:space="preserve">7. </w:t>
      </w:r>
      <w:r>
        <w:rPr>
          <w:rFonts w:ascii="宋体" w:eastAsia="宋体" w:hAnsi="宋体" w:hint="eastAsia"/>
          <w:sz w:val="21"/>
          <w:szCs w:val="21"/>
        </w:rPr>
        <w:t>合同授予</w:t>
      </w:r>
    </w:p>
    <w:p w:rsidR="0092769B" w:rsidRDefault="0080149C">
      <w:pPr>
        <w:pStyle w:val="378020"/>
        <w:spacing w:line="420" w:lineRule="exact"/>
        <w:rPr>
          <w:rFonts w:ascii="宋体" w:eastAsia="宋体" w:hAnsi="宋体"/>
          <w:sz w:val="21"/>
          <w:szCs w:val="21"/>
        </w:rPr>
      </w:pPr>
      <w:bookmarkStart w:id="146" w:name="_Toc152042343"/>
      <w:bookmarkStart w:id="147" w:name="_Toc144974535"/>
      <w:bookmarkStart w:id="148" w:name="_Toc179632585"/>
      <w:bookmarkStart w:id="149" w:name="_Toc152045567"/>
      <w:bookmarkEnd w:id="146"/>
      <w:bookmarkEnd w:id="147"/>
      <w:bookmarkEnd w:id="148"/>
      <w:bookmarkEnd w:id="149"/>
      <w:r>
        <w:rPr>
          <w:rFonts w:ascii="宋体" w:eastAsia="宋体" w:hAnsi="宋体" w:hint="eastAsia"/>
          <w:sz w:val="21"/>
          <w:szCs w:val="21"/>
        </w:rPr>
        <w:t xml:space="preserve">7.1 </w:t>
      </w:r>
      <w:r>
        <w:rPr>
          <w:rFonts w:ascii="宋体" w:eastAsia="宋体" w:hAnsi="宋体" w:hint="eastAsia"/>
          <w:sz w:val="21"/>
          <w:szCs w:val="21"/>
        </w:rPr>
        <w:t>定标方式</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除投标人须知前附表规定评标委员会直接确定中标人外，招标人依据评标委员会推荐的中标候选人确定中标人，评标委员会推荐中标候选人的人数不超过</w:t>
      </w:r>
      <w:r>
        <w:rPr>
          <w:rFonts w:ascii="宋体" w:hAnsi="宋体" w:cs="宋体" w:hint="eastAsia"/>
          <w:kern w:val="1"/>
          <w:szCs w:val="21"/>
        </w:rPr>
        <w:t>3</w:t>
      </w:r>
      <w:r>
        <w:rPr>
          <w:rFonts w:ascii="宋体" w:hAnsi="宋体" w:cs="宋体" w:hint="eastAsia"/>
          <w:kern w:val="1"/>
          <w:szCs w:val="21"/>
        </w:rPr>
        <w:t>名</w:t>
      </w:r>
      <w:r>
        <w:rPr>
          <w:rFonts w:ascii="宋体" w:hAnsi="宋体" w:cs="宋体" w:hint="eastAsia"/>
          <w:kern w:val="1"/>
          <w:szCs w:val="21"/>
        </w:rPr>
        <w:t>/</w:t>
      </w:r>
      <w:r>
        <w:rPr>
          <w:rFonts w:ascii="宋体" w:hAnsi="宋体" w:cs="宋体" w:hint="eastAsia"/>
          <w:kern w:val="1"/>
          <w:szCs w:val="21"/>
        </w:rPr>
        <w:t>标段，具体见投标人须知前附表。</w:t>
      </w:r>
    </w:p>
    <w:p w:rsidR="0092769B" w:rsidRDefault="0080149C">
      <w:pPr>
        <w:pStyle w:val="378020"/>
        <w:spacing w:line="420" w:lineRule="exact"/>
        <w:rPr>
          <w:rFonts w:ascii="宋体" w:eastAsia="宋体" w:hAnsi="宋体"/>
          <w:sz w:val="21"/>
          <w:szCs w:val="21"/>
        </w:rPr>
      </w:pPr>
      <w:bookmarkStart w:id="150" w:name="_Toc152045568"/>
      <w:bookmarkStart w:id="151" w:name="_Toc179632586"/>
      <w:bookmarkStart w:id="152" w:name="_Toc144974536"/>
      <w:bookmarkStart w:id="153" w:name="_Toc152042344"/>
      <w:bookmarkEnd w:id="150"/>
      <w:bookmarkEnd w:id="151"/>
      <w:bookmarkEnd w:id="152"/>
      <w:bookmarkEnd w:id="153"/>
      <w:r>
        <w:rPr>
          <w:rFonts w:ascii="宋体" w:eastAsia="宋体" w:hAnsi="宋体" w:hint="eastAsia"/>
          <w:sz w:val="21"/>
          <w:szCs w:val="21"/>
        </w:rPr>
        <w:t xml:space="preserve">7.2 </w:t>
      </w:r>
      <w:r>
        <w:rPr>
          <w:rFonts w:ascii="宋体" w:eastAsia="宋体" w:hAnsi="宋体" w:hint="eastAsia"/>
          <w:sz w:val="21"/>
          <w:szCs w:val="21"/>
        </w:rPr>
        <w:t>中标通知</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在本章第</w:t>
      </w:r>
      <w:r>
        <w:rPr>
          <w:rFonts w:ascii="宋体" w:hAnsi="宋体" w:cs="宋体" w:hint="eastAsia"/>
          <w:kern w:val="1"/>
          <w:szCs w:val="21"/>
        </w:rPr>
        <w:t>3.3</w:t>
      </w:r>
      <w:r>
        <w:rPr>
          <w:rFonts w:ascii="宋体" w:hAnsi="宋体" w:cs="宋体" w:hint="eastAsia"/>
          <w:kern w:val="1"/>
          <w:szCs w:val="21"/>
        </w:rPr>
        <w:t>款规定的投标有效期内，招标人以书面形式向中标人发出中标通知书，同时将中标结果通知未中标的投标人。</w:t>
      </w:r>
    </w:p>
    <w:p w:rsidR="0092769B" w:rsidRDefault="0080149C">
      <w:pPr>
        <w:pStyle w:val="378020"/>
        <w:spacing w:line="420" w:lineRule="exact"/>
        <w:rPr>
          <w:rFonts w:ascii="宋体" w:eastAsia="宋体" w:hAnsi="宋体"/>
          <w:sz w:val="21"/>
          <w:szCs w:val="21"/>
        </w:rPr>
      </w:pPr>
      <w:bookmarkStart w:id="154" w:name="_Toc152042345"/>
      <w:bookmarkStart w:id="155" w:name="_Toc179632587"/>
      <w:bookmarkStart w:id="156" w:name="_Toc144974537"/>
      <w:bookmarkStart w:id="157" w:name="_Toc152045569"/>
      <w:bookmarkEnd w:id="154"/>
      <w:bookmarkEnd w:id="155"/>
      <w:bookmarkEnd w:id="156"/>
      <w:bookmarkEnd w:id="157"/>
      <w:r>
        <w:rPr>
          <w:rFonts w:ascii="宋体" w:eastAsia="宋体" w:hAnsi="宋体" w:hint="eastAsia"/>
          <w:sz w:val="21"/>
          <w:szCs w:val="21"/>
        </w:rPr>
        <w:t xml:space="preserve">7.3 </w:t>
      </w:r>
      <w:r>
        <w:rPr>
          <w:rFonts w:ascii="宋体" w:eastAsia="宋体" w:hAnsi="宋体" w:hint="eastAsia"/>
          <w:sz w:val="21"/>
          <w:szCs w:val="21"/>
        </w:rPr>
        <w:t>履约担保</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7.3.1  </w:t>
      </w:r>
      <w:r>
        <w:rPr>
          <w:rFonts w:ascii="宋体" w:hAnsi="宋体" w:cs="宋体" w:hint="eastAsia"/>
          <w:kern w:val="1"/>
          <w:szCs w:val="21"/>
        </w:rPr>
        <w:t>在签订合同前，中标人应按投标人须知前附表规定的金额、担保形式和招标文件第四章“合同条款及格式”规定的履约担保格式向招标人提交履约担保。</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7.3.2 </w:t>
      </w:r>
      <w:r>
        <w:rPr>
          <w:rFonts w:ascii="宋体" w:hAnsi="宋体" w:cs="宋体" w:hint="eastAsia"/>
          <w:kern w:val="1"/>
          <w:szCs w:val="21"/>
        </w:rPr>
        <w:t>中标人不能按本章第</w:t>
      </w:r>
      <w:r>
        <w:rPr>
          <w:rFonts w:ascii="宋体" w:hAnsi="宋体" w:cs="宋体" w:hint="eastAsia"/>
          <w:kern w:val="1"/>
          <w:szCs w:val="21"/>
        </w:rPr>
        <w:t>7.3.1</w:t>
      </w:r>
      <w:r>
        <w:rPr>
          <w:rFonts w:ascii="宋体" w:hAnsi="宋体" w:cs="宋体" w:hint="eastAsia"/>
          <w:kern w:val="1"/>
          <w:szCs w:val="21"/>
        </w:rPr>
        <w:t>项</w:t>
      </w:r>
      <w:r>
        <w:rPr>
          <w:rFonts w:ascii="宋体" w:hAnsi="宋体" w:cs="宋体" w:hint="eastAsia"/>
          <w:kern w:val="1"/>
          <w:szCs w:val="21"/>
        </w:rPr>
        <w:t>要求提交履约担保的，视为放弃中标，其投标保证金不予退还，给招标人造成的损失超过投标保证金数额的，中标人还应当对超过部分予以赔偿。</w:t>
      </w:r>
    </w:p>
    <w:p w:rsidR="0092769B" w:rsidRDefault="0080149C">
      <w:pPr>
        <w:pStyle w:val="378020"/>
        <w:spacing w:line="420" w:lineRule="exact"/>
        <w:rPr>
          <w:rFonts w:ascii="宋体" w:eastAsia="宋体" w:hAnsi="宋体"/>
          <w:color w:val="auto"/>
          <w:sz w:val="21"/>
          <w:szCs w:val="21"/>
        </w:rPr>
      </w:pPr>
      <w:bookmarkStart w:id="158" w:name="_Toc152042346"/>
      <w:bookmarkStart w:id="159" w:name="_Toc179632588"/>
      <w:bookmarkStart w:id="160" w:name="_Toc144974538"/>
      <w:bookmarkStart w:id="161" w:name="_Toc152045570"/>
      <w:bookmarkEnd w:id="158"/>
      <w:bookmarkEnd w:id="159"/>
      <w:bookmarkEnd w:id="160"/>
      <w:bookmarkEnd w:id="161"/>
      <w:r>
        <w:rPr>
          <w:rFonts w:ascii="宋体" w:eastAsia="宋体" w:hAnsi="宋体" w:hint="eastAsia"/>
          <w:sz w:val="21"/>
          <w:szCs w:val="21"/>
        </w:rPr>
        <w:t xml:space="preserve">7.4 </w:t>
      </w:r>
      <w:r>
        <w:rPr>
          <w:rFonts w:ascii="宋体" w:eastAsia="宋体" w:hAnsi="宋体" w:hint="eastAsia"/>
          <w:sz w:val="21"/>
          <w:szCs w:val="21"/>
        </w:rPr>
        <w:t>签订合同</w:t>
      </w:r>
    </w:p>
    <w:p w:rsidR="0092769B" w:rsidRDefault="0080149C">
      <w:pPr>
        <w:spacing w:line="420" w:lineRule="exact"/>
        <w:ind w:firstLine="386"/>
        <w:rPr>
          <w:rFonts w:ascii="宋体" w:hAnsi="宋体" w:cs="宋体"/>
          <w:kern w:val="1"/>
          <w:szCs w:val="21"/>
        </w:rPr>
      </w:pPr>
      <w:r>
        <w:rPr>
          <w:rFonts w:ascii="宋体" w:hAnsi="宋体" w:cs="宋体" w:hint="eastAsia"/>
          <w:color w:val="auto"/>
          <w:kern w:val="1"/>
          <w:szCs w:val="21"/>
        </w:rPr>
        <w:t>7.4.1</w:t>
      </w:r>
      <w:r>
        <w:rPr>
          <w:rFonts w:ascii="宋体" w:hAnsi="宋体" w:cs="宋体" w:hint="eastAsia"/>
          <w:color w:val="auto"/>
          <w:kern w:val="1"/>
          <w:szCs w:val="21"/>
        </w:rPr>
        <w:t>招标人和中标人应当自中标通知书发出之日起</w:t>
      </w:r>
      <w:r>
        <w:rPr>
          <w:rFonts w:ascii="宋体" w:hAnsi="宋体" w:cs="宋体" w:hint="eastAsia"/>
          <w:color w:val="auto"/>
          <w:kern w:val="1"/>
          <w:szCs w:val="21"/>
        </w:rPr>
        <w:t>30</w:t>
      </w:r>
      <w:r>
        <w:rPr>
          <w:rFonts w:ascii="宋体" w:hAnsi="宋体" w:cs="宋体" w:hint="eastAsia"/>
          <w:color w:val="auto"/>
          <w:kern w:val="1"/>
          <w:szCs w:val="21"/>
        </w:rPr>
        <w:t>日内，根据招标文件和中标人的投标文件订立书面合同。中标人无正当理由拒签合同的，招标人取消其</w:t>
      </w:r>
      <w:r>
        <w:rPr>
          <w:rFonts w:ascii="宋体" w:hAnsi="宋体" w:cs="宋体" w:hint="eastAsia"/>
          <w:kern w:val="1"/>
          <w:szCs w:val="21"/>
        </w:rPr>
        <w:t>中标资格，其投标保证金不予退还；给招标人造成的损失超过投标保证金数额的，中标人还应当对超过部分予以赔偿。</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7.4.2 </w:t>
      </w:r>
      <w:r>
        <w:rPr>
          <w:rFonts w:ascii="宋体" w:hAnsi="宋体" w:cs="宋体" w:hint="eastAsia"/>
          <w:kern w:val="1"/>
          <w:szCs w:val="21"/>
        </w:rPr>
        <w:t>发出中标通知书后，招标人无正当理由拒签合同的，招标人向中标人退还投标保证金；给中标人造成损失的，还应当</w:t>
      </w:r>
      <w:r>
        <w:rPr>
          <w:rFonts w:ascii="宋体" w:hAnsi="宋体" w:cs="宋体" w:hint="eastAsia"/>
          <w:kern w:val="1"/>
          <w:szCs w:val="21"/>
        </w:rPr>
        <w:t>赔偿损失。</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7.4.3</w:t>
      </w:r>
      <w:r>
        <w:rPr>
          <w:rFonts w:ascii="宋体" w:hAnsi="宋体" w:cs="宋体" w:hint="eastAsia"/>
          <w:kern w:val="1"/>
          <w:szCs w:val="21"/>
        </w:rPr>
        <w:t>签约合同价的确定原则如下：</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1</w:t>
      </w:r>
      <w:r>
        <w:rPr>
          <w:rFonts w:ascii="宋体" w:hAnsi="宋体" w:cs="宋体" w:hint="eastAsia"/>
          <w:kern w:val="1"/>
          <w:szCs w:val="21"/>
        </w:rPr>
        <w:t>）按照评标办法规定对投标报价进行修正后，若修正后的最终投标报价小于开标时的投标函文字报价，则签订合同时以修正后的最终投标报价为准；</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lastRenderedPageBreak/>
        <w:t>（</w:t>
      </w:r>
      <w:r>
        <w:rPr>
          <w:rFonts w:ascii="宋体" w:hAnsi="宋体" w:cs="宋体" w:hint="eastAsia"/>
          <w:kern w:val="1"/>
          <w:szCs w:val="21"/>
        </w:rPr>
        <w:t>2</w:t>
      </w:r>
      <w:r>
        <w:rPr>
          <w:rFonts w:ascii="宋体" w:hAnsi="宋体" w:cs="宋体" w:hint="eastAsia"/>
          <w:kern w:val="1"/>
          <w:szCs w:val="21"/>
        </w:rPr>
        <w:t>）按照评标办法规定对投标报价进行修正后，若修正后的最终投标报价大于开标时的投标函文字报价，则签订合同时以开标时的投标函文字报价为准，同时按比例修正相应子目的单价或合价。</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7.4.4</w:t>
      </w:r>
      <w:r>
        <w:rPr>
          <w:rFonts w:ascii="宋体" w:hAnsi="宋体" w:cs="宋体" w:hint="eastAsia"/>
          <w:kern w:val="1"/>
          <w:szCs w:val="21"/>
        </w:rPr>
        <w:t>合同协议书经双方法定代表人或其授权的代理人签署并加盖单位章后生效。</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 xml:space="preserve">7.4.5 </w:t>
      </w:r>
      <w:r>
        <w:rPr>
          <w:rFonts w:ascii="宋体" w:hAnsi="宋体" w:cs="宋体" w:hint="eastAsia"/>
          <w:kern w:val="1"/>
          <w:szCs w:val="21"/>
        </w:rPr>
        <w:t>如果根据本章第</w:t>
      </w:r>
      <w:r>
        <w:rPr>
          <w:rFonts w:ascii="宋体" w:hAnsi="宋体" w:cs="宋体" w:hint="eastAsia"/>
          <w:kern w:val="1"/>
          <w:szCs w:val="21"/>
        </w:rPr>
        <w:t>3.5.7</w:t>
      </w:r>
      <w:r>
        <w:rPr>
          <w:rFonts w:ascii="宋体" w:hAnsi="宋体" w:cs="宋体" w:hint="eastAsia"/>
          <w:kern w:val="1"/>
          <w:szCs w:val="21"/>
        </w:rPr>
        <w:t>项、第</w:t>
      </w:r>
      <w:r>
        <w:rPr>
          <w:rFonts w:ascii="宋体" w:hAnsi="宋体" w:cs="宋体" w:hint="eastAsia"/>
          <w:kern w:val="1"/>
          <w:szCs w:val="21"/>
        </w:rPr>
        <w:t>7.3.2</w:t>
      </w:r>
      <w:r>
        <w:rPr>
          <w:rFonts w:ascii="宋体" w:hAnsi="宋体" w:cs="宋体" w:hint="eastAsia"/>
          <w:kern w:val="1"/>
          <w:szCs w:val="21"/>
        </w:rPr>
        <w:t>项或第</w:t>
      </w:r>
      <w:r>
        <w:rPr>
          <w:rFonts w:ascii="宋体" w:hAnsi="宋体" w:cs="宋体" w:hint="eastAsia"/>
          <w:kern w:val="1"/>
          <w:szCs w:val="21"/>
        </w:rPr>
        <w:t>7.4.1</w:t>
      </w:r>
      <w:r>
        <w:rPr>
          <w:rFonts w:ascii="宋体" w:hAnsi="宋体" w:cs="宋体" w:hint="eastAsia"/>
          <w:kern w:val="1"/>
          <w:szCs w:val="21"/>
        </w:rPr>
        <w:t>项规定，招标人取消了中标人的中标资格，在此情况下，招标人可将合同授予下一个中标候选人，或者按规定重新组织招标。</w:t>
      </w:r>
    </w:p>
    <w:p w:rsidR="0092769B" w:rsidRDefault="0080149C">
      <w:pPr>
        <w:pStyle w:val="378020"/>
        <w:spacing w:line="420" w:lineRule="exact"/>
        <w:rPr>
          <w:rFonts w:ascii="宋体" w:eastAsia="宋体" w:hAnsi="宋体"/>
          <w:sz w:val="21"/>
          <w:szCs w:val="21"/>
        </w:rPr>
      </w:pPr>
      <w:bookmarkStart w:id="162" w:name="_Toc152042347"/>
      <w:bookmarkStart w:id="163" w:name="_Toc144974539"/>
      <w:bookmarkStart w:id="164" w:name="_Toc152045571"/>
      <w:bookmarkStart w:id="165" w:name="_Toc179632589"/>
      <w:bookmarkEnd w:id="162"/>
      <w:bookmarkEnd w:id="163"/>
      <w:bookmarkEnd w:id="164"/>
      <w:bookmarkEnd w:id="165"/>
      <w:r>
        <w:rPr>
          <w:rFonts w:ascii="宋体" w:eastAsia="宋体" w:hAnsi="宋体" w:hint="eastAsia"/>
          <w:sz w:val="21"/>
          <w:szCs w:val="21"/>
        </w:rPr>
        <w:t xml:space="preserve">8. </w:t>
      </w:r>
      <w:r>
        <w:rPr>
          <w:rFonts w:ascii="宋体" w:eastAsia="宋体" w:hAnsi="宋体" w:hint="eastAsia"/>
          <w:sz w:val="21"/>
          <w:szCs w:val="21"/>
        </w:rPr>
        <w:t>重新招标和不再招标</w:t>
      </w:r>
    </w:p>
    <w:p w:rsidR="0092769B" w:rsidRDefault="0080149C">
      <w:pPr>
        <w:pStyle w:val="378020"/>
        <w:spacing w:line="420" w:lineRule="exact"/>
        <w:rPr>
          <w:rFonts w:ascii="宋体" w:eastAsia="宋体" w:hAnsi="宋体"/>
          <w:sz w:val="21"/>
          <w:szCs w:val="21"/>
        </w:rPr>
      </w:pPr>
      <w:bookmarkStart w:id="166" w:name="_Toc152045572"/>
      <w:bookmarkStart w:id="167" w:name="_Toc152042348"/>
      <w:bookmarkStart w:id="168" w:name="_Toc144974540"/>
      <w:bookmarkStart w:id="169" w:name="_Toc179632590"/>
      <w:bookmarkEnd w:id="166"/>
      <w:bookmarkEnd w:id="167"/>
      <w:bookmarkEnd w:id="168"/>
      <w:bookmarkEnd w:id="169"/>
      <w:r>
        <w:rPr>
          <w:rFonts w:ascii="宋体" w:eastAsia="宋体" w:hAnsi="宋体" w:hint="eastAsia"/>
          <w:sz w:val="21"/>
          <w:szCs w:val="21"/>
        </w:rPr>
        <w:t xml:space="preserve">8.1 </w:t>
      </w:r>
      <w:r>
        <w:rPr>
          <w:rFonts w:ascii="宋体" w:eastAsia="宋体" w:hAnsi="宋体" w:hint="eastAsia"/>
          <w:sz w:val="21"/>
          <w:szCs w:val="21"/>
        </w:rPr>
        <w:t>重新招标</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有下列情形之一的，招标人将重新招标：</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1</w:t>
      </w:r>
      <w:r>
        <w:rPr>
          <w:rFonts w:ascii="宋体" w:hAnsi="宋体" w:cs="宋体" w:hint="eastAsia"/>
          <w:kern w:val="1"/>
          <w:szCs w:val="21"/>
        </w:rPr>
        <w:t>）投标截止时间止，投标人少于</w:t>
      </w:r>
      <w:r>
        <w:rPr>
          <w:rFonts w:ascii="宋体" w:hAnsi="宋体" w:cs="宋体" w:hint="eastAsia"/>
          <w:kern w:val="1"/>
          <w:szCs w:val="21"/>
        </w:rPr>
        <w:t>3</w:t>
      </w:r>
      <w:r>
        <w:rPr>
          <w:rFonts w:ascii="宋体" w:hAnsi="宋体" w:cs="宋体" w:hint="eastAsia"/>
          <w:kern w:val="1"/>
          <w:szCs w:val="21"/>
        </w:rPr>
        <w:t>个的；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2</w:t>
      </w:r>
      <w:r>
        <w:rPr>
          <w:rFonts w:ascii="宋体" w:hAnsi="宋体" w:cs="宋体" w:hint="eastAsia"/>
          <w:kern w:val="1"/>
          <w:szCs w:val="21"/>
        </w:rPr>
        <w:t>）经评标委员会评审后否决所有投标的；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3</w:t>
      </w:r>
      <w:r>
        <w:rPr>
          <w:rFonts w:ascii="宋体" w:hAnsi="宋体" w:cs="宋体" w:hint="eastAsia"/>
          <w:kern w:val="1"/>
          <w:szCs w:val="21"/>
        </w:rPr>
        <w:t>）中标候选人均未与招标人签订合同的；</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4</w:t>
      </w:r>
      <w:r>
        <w:rPr>
          <w:rFonts w:ascii="宋体" w:hAnsi="宋体" w:cs="宋体" w:hint="eastAsia"/>
          <w:kern w:val="1"/>
          <w:szCs w:val="21"/>
        </w:rPr>
        <w:t>）法律规定的其他情形。</w:t>
      </w:r>
    </w:p>
    <w:p w:rsidR="0092769B" w:rsidRDefault="0080149C">
      <w:pPr>
        <w:pStyle w:val="378020"/>
        <w:spacing w:line="420" w:lineRule="exact"/>
        <w:rPr>
          <w:rFonts w:ascii="宋体" w:eastAsia="宋体" w:hAnsi="宋体"/>
          <w:sz w:val="21"/>
          <w:szCs w:val="21"/>
        </w:rPr>
      </w:pPr>
      <w:bookmarkStart w:id="170" w:name="_Toc179632591"/>
      <w:bookmarkStart w:id="171" w:name="_Toc152042349"/>
      <w:bookmarkStart w:id="172" w:name="_Toc152045573"/>
      <w:bookmarkStart w:id="173" w:name="_Toc144974541"/>
      <w:bookmarkEnd w:id="170"/>
      <w:bookmarkEnd w:id="171"/>
      <w:bookmarkEnd w:id="172"/>
      <w:bookmarkEnd w:id="173"/>
      <w:r>
        <w:rPr>
          <w:rFonts w:ascii="宋体" w:eastAsia="宋体" w:hAnsi="宋体" w:hint="eastAsia"/>
          <w:sz w:val="21"/>
          <w:szCs w:val="21"/>
        </w:rPr>
        <w:t xml:space="preserve">8.2 </w:t>
      </w:r>
      <w:r>
        <w:rPr>
          <w:rFonts w:ascii="宋体" w:eastAsia="宋体" w:hAnsi="宋体" w:hint="eastAsia"/>
          <w:sz w:val="21"/>
          <w:szCs w:val="21"/>
        </w:rPr>
        <w:t>不再招标</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重新招标后投标人仍少于</w:t>
      </w:r>
      <w:r>
        <w:rPr>
          <w:rFonts w:ascii="宋体" w:hAnsi="宋体" w:cs="宋体" w:hint="eastAsia"/>
          <w:kern w:val="1"/>
          <w:szCs w:val="21"/>
        </w:rPr>
        <w:t>3</w:t>
      </w:r>
      <w:r>
        <w:rPr>
          <w:rFonts w:ascii="宋体" w:hAnsi="宋体" w:cs="宋体" w:hint="eastAsia"/>
          <w:kern w:val="1"/>
          <w:szCs w:val="21"/>
        </w:rPr>
        <w:t>个或者所有投标被否决的，属于必须审批或核准的工程建设项目，经原审批</w:t>
      </w:r>
      <w:r>
        <w:rPr>
          <w:rFonts w:ascii="宋体" w:hAnsi="宋体" w:cs="宋体" w:hint="eastAsia"/>
          <w:kern w:val="1"/>
          <w:szCs w:val="21"/>
        </w:rPr>
        <w:t>或核准部门批准后不再进行招标。</w:t>
      </w:r>
    </w:p>
    <w:p w:rsidR="0092769B" w:rsidRDefault="0080149C">
      <w:pPr>
        <w:pStyle w:val="2"/>
        <w:spacing w:after="0" w:line="360" w:lineRule="auto"/>
        <w:ind w:leftChars="0" w:left="0" w:firstLineChars="0" w:firstLine="0"/>
        <w:rPr>
          <w:rFonts w:ascii="宋体" w:hAnsi="宋体" w:cs="宋体"/>
          <w:b/>
          <w:bCs/>
          <w:kern w:val="1"/>
          <w:szCs w:val="21"/>
        </w:rPr>
      </w:pPr>
      <w:r>
        <w:rPr>
          <w:rFonts w:ascii="宋体" w:hAnsi="宋体" w:cs="宋体" w:hint="eastAsia"/>
          <w:b/>
          <w:bCs/>
          <w:kern w:val="1"/>
          <w:szCs w:val="21"/>
        </w:rPr>
        <w:t>8.3</w:t>
      </w:r>
      <w:r>
        <w:rPr>
          <w:rFonts w:ascii="宋体" w:hAnsi="宋体" w:cs="宋体" w:hint="eastAsia"/>
          <w:b/>
          <w:bCs/>
          <w:kern w:val="1"/>
          <w:szCs w:val="21"/>
        </w:rPr>
        <w:t>凡投标文件有下列情况之一的，属于重大偏差，视同未能对招标文件作出实质性响应，按无效标处理。</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投标文件中的投标函未加盖投标人的公章；</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投标文件中的投标函未加盖企业法定代表人（或委托代理人）印章（或签字）的；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 xml:space="preserve"> </w:t>
      </w:r>
      <w:r>
        <w:rPr>
          <w:rFonts w:ascii="宋体" w:hAnsi="宋体" w:cs="宋体" w:hint="eastAsia"/>
          <w:b/>
          <w:bCs/>
          <w:kern w:val="1"/>
          <w:szCs w:val="21"/>
        </w:rPr>
        <w:t>如投标函加盖企业委托代理人印章（或签字）的，委托代理人没有合法、有效的委托书（原件）的；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投标人资格条件不符合国家有关规定或招标文件要求的；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投标报价低于成本或者高于招标文件设定的招标控制价的；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同一投标人提交两个及以上不同的投标文件或者投标报价，但招标文件要求提交备选投标的除外；</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未按招标文件要求提供投标保证金的；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投标文件载明的招标项目完成期限超过招标文件规定的期限的；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明显不符合技术规范、技术标准的要求的；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lastRenderedPageBreak/>
        <w:t>投标文件载明的货物包装方式、检验标准和方法等不符合招标文件的要求的；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投标文件提出了不能满足招标文件要求或招标人不能接受的工程验收、计量、价款结算和支付办法的；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不同投标人的投标文件以及投标文件制作过程出现了评标委员会认为不应当雷同的情况的；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以他人的名义投标、串通投标、以行贿手段谋取中标或者以其他弄虚作假方式投标的；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投标文件未按照招标文件规定密封、分装、装订的；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hint="eastAsia"/>
          <w:b/>
          <w:bCs/>
          <w:kern w:val="1"/>
          <w:szCs w:val="21"/>
        </w:rPr>
        <w:t>投标文件资格审查证明文件、技术标部分出现商务报价的内容；</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b/>
          <w:bCs/>
          <w:kern w:val="1"/>
          <w:szCs w:val="21"/>
        </w:rPr>
        <w:t>不符合法律、法规和招标文件中规定的其他实质性要求的；</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b/>
          <w:bCs/>
          <w:kern w:val="1"/>
          <w:szCs w:val="21"/>
        </w:rPr>
        <w:t>法律、法规和招标文件规定的其他无效情形；</w:t>
      </w:r>
    </w:p>
    <w:p w:rsidR="0092769B" w:rsidRDefault="0080149C">
      <w:pPr>
        <w:pStyle w:val="2"/>
        <w:numPr>
          <w:ilvl w:val="2"/>
          <w:numId w:val="2"/>
        </w:numPr>
        <w:spacing w:after="0" w:line="360" w:lineRule="auto"/>
        <w:ind w:leftChars="0" w:left="0" w:firstLine="422"/>
        <w:rPr>
          <w:rFonts w:ascii="宋体" w:hAnsi="宋体" w:cs="宋体"/>
          <w:b/>
          <w:bCs/>
          <w:kern w:val="1"/>
          <w:szCs w:val="21"/>
        </w:rPr>
      </w:pPr>
      <w:r>
        <w:rPr>
          <w:rFonts w:ascii="宋体" w:hAnsi="宋体" w:cs="宋体"/>
          <w:b/>
          <w:bCs/>
          <w:kern w:val="1"/>
          <w:szCs w:val="21"/>
        </w:rPr>
        <w:t>评标委员会可以认定为无效投标的其他情况。</w:t>
      </w:r>
    </w:p>
    <w:p w:rsidR="0092769B" w:rsidRDefault="0080149C">
      <w:pPr>
        <w:pStyle w:val="378020"/>
        <w:spacing w:line="420" w:lineRule="exact"/>
        <w:rPr>
          <w:rFonts w:ascii="宋体" w:eastAsia="宋体" w:hAnsi="宋体"/>
          <w:sz w:val="21"/>
          <w:szCs w:val="21"/>
        </w:rPr>
      </w:pPr>
      <w:bookmarkStart w:id="174" w:name="_Toc144974542"/>
      <w:bookmarkStart w:id="175" w:name="_Toc152045574"/>
      <w:bookmarkStart w:id="176" w:name="_Toc179632592"/>
      <w:bookmarkStart w:id="177" w:name="_Toc152042350"/>
      <w:bookmarkEnd w:id="174"/>
      <w:bookmarkEnd w:id="175"/>
      <w:bookmarkEnd w:id="176"/>
      <w:bookmarkEnd w:id="177"/>
      <w:r>
        <w:rPr>
          <w:rFonts w:ascii="宋体" w:eastAsia="宋体" w:hAnsi="宋体" w:hint="eastAsia"/>
          <w:sz w:val="21"/>
          <w:szCs w:val="21"/>
        </w:rPr>
        <w:t xml:space="preserve">9. </w:t>
      </w:r>
      <w:r>
        <w:rPr>
          <w:rFonts w:ascii="宋体" w:eastAsia="宋体" w:hAnsi="宋体" w:hint="eastAsia"/>
          <w:sz w:val="21"/>
          <w:szCs w:val="21"/>
        </w:rPr>
        <w:t>纪律和监督</w:t>
      </w:r>
    </w:p>
    <w:p w:rsidR="0092769B" w:rsidRDefault="0080149C">
      <w:pPr>
        <w:pStyle w:val="378020"/>
        <w:spacing w:line="420" w:lineRule="exact"/>
        <w:rPr>
          <w:rFonts w:ascii="宋体" w:eastAsia="宋体" w:hAnsi="宋体"/>
          <w:sz w:val="21"/>
          <w:szCs w:val="21"/>
        </w:rPr>
      </w:pPr>
      <w:bookmarkStart w:id="178" w:name="_Toc152045575"/>
      <w:bookmarkStart w:id="179" w:name="_Toc144974543"/>
      <w:bookmarkStart w:id="180" w:name="_Toc179632593"/>
      <w:bookmarkStart w:id="181" w:name="_Toc152042351"/>
      <w:bookmarkEnd w:id="178"/>
      <w:bookmarkEnd w:id="179"/>
      <w:bookmarkEnd w:id="180"/>
      <w:bookmarkEnd w:id="181"/>
      <w:r>
        <w:rPr>
          <w:rFonts w:ascii="宋体" w:eastAsia="宋体" w:hAnsi="宋体" w:hint="eastAsia"/>
          <w:sz w:val="21"/>
          <w:szCs w:val="21"/>
        </w:rPr>
        <w:t xml:space="preserve">9.1 </w:t>
      </w:r>
      <w:r>
        <w:rPr>
          <w:rFonts w:ascii="宋体" w:eastAsia="宋体" w:hAnsi="宋体" w:hint="eastAsia"/>
          <w:sz w:val="21"/>
          <w:szCs w:val="21"/>
        </w:rPr>
        <w:t>对招标人的纪律要求</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招标人不得泄漏招标投标活动中应当保密的情况和资料，不得与投标人串通损害国家利益、社会公共利益或者他人合法权益。</w:t>
      </w:r>
    </w:p>
    <w:p w:rsidR="0092769B" w:rsidRDefault="0080149C">
      <w:pPr>
        <w:pStyle w:val="378020"/>
        <w:spacing w:line="420" w:lineRule="exact"/>
        <w:rPr>
          <w:rFonts w:ascii="宋体" w:eastAsia="宋体" w:hAnsi="宋体"/>
          <w:sz w:val="21"/>
          <w:szCs w:val="21"/>
        </w:rPr>
      </w:pPr>
      <w:r>
        <w:rPr>
          <w:rFonts w:ascii="宋体" w:eastAsia="宋体" w:hAnsi="宋体" w:hint="eastAsia"/>
          <w:sz w:val="21"/>
          <w:szCs w:val="21"/>
        </w:rPr>
        <w:t xml:space="preserve">9.2 </w:t>
      </w:r>
      <w:r>
        <w:rPr>
          <w:rFonts w:ascii="宋体" w:eastAsia="宋体" w:hAnsi="宋体" w:hint="eastAsia"/>
          <w:sz w:val="21"/>
          <w:szCs w:val="21"/>
        </w:rPr>
        <w:t>对投标人的纪律要求</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投标</w:t>
      </w:r>
      <w:r>
        <w:rPr>
          <w:rFonts w:ascii="宋体" w:hAnsi="宋体" w:cs="宋体" w:hint="eastAsia"/>
          <w:kern w:val="1"/>
          <w:szCs w:val="21"/>
        </w:rPr>
        <w:t>人不得相互串通投标或者与招标人串通投标，不得向招标人或者评标委员会成员行贿谋取中标，不得以他人名义投标或者以其他方式弄虚作假骗取中标；投标人不得以任何方式干扰、影响评标工作。</w:t>
      </w:r>
    </w:p>
    <w:p w:rsidR="0092769B" w:rsidRDefault="0080149C">
      <w:pPr>
        <w:pStyle w:val="378020"/>
        <w:spacing w:line="420" w:lineRule="exact"/>
        <w:rPr>
          <w:rFonts w:ascii="宋体" w:eastAsia="宋体" w:hAnsi="宋体"/>
          <w:sz w:val="21"/>
          <w:szCs w:val="21"/>
        </w:rPr>
      </w:pPr>
      <w:r>
        <w:rPr>
          <w:rFonts w:ascii="宋体" w:eastAsia="宋体" w:hAnsi="宋体" w:hint="eastAsia"/>
          <w:sz w:val="21"/>
          <w:szCs w:val="21"/>
        </w:rPr>
        <w:t xml:space="preserve">9.3 </w:t>
      </w:r>
      <w:r>
        <w:rPr>
          <w:rFonts w:ascii="宋体" w:eastAsia="宋体" w:hAnsi="宋体" w:hint="eastAsia"/>
          <w:sz w:val="21"/>
          <w:szCs w:val="21"/>
        </w:rPr>
        <w:t>对评标委员会成员的纪律要求</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2769B" w:rsidRDefault="0080149C">
      <w:pPr>
        <w:pStyle w:val="378020"/>
        <w:spacing w:line="420" w:lineRule="exact"/>
        <w:rPr>
          <w:rFonts w:ascii="宋体" w:eastAsia="宋体" w:hAnsi="宋体"/>
          <w:sz w:val="21"/>
          <w:szCs w:val="21"/>
        </w:rPr>
      </w:pPr>
      <w:bookmarkStart w:id="182" w:name="_Toc152045578"/>
      <w:bookmarkStart w:id="183" w:name="_Toc179632596"/>
      <w:bookmarkStart w:id="184" w:name="_Toc152042354"/>
      <w:bookmarkEnd w:id="182"/>
      <w:bookmarkEnd w:id="183"/>
      <w:bookmarkEnd w:id="184"/>
      <w:r>
        <w:rPr>
          <w:rFonts w:ascii="宋体" w:eastAsia="宋体" w:hAnsi="宋体" w:hint="eastAsia"/>
          <w:sz w:val="21"/>
          <w:szCs w:val="21"/>
        </w:rPr>
        <w:t xml:space="preserve">9.4 </w:t>
      </w:r>
      <w:r>
        <w:rPr>
          <w:rFonts w:ascii="宋体" w:eastAsia="宋体" w:hAnsi="宋体" w:hint="eastAsia"/>
          <w:sz w:val="21"/>
          <w:szCs w:val="21"/>
        </w:rPr>
        <w:t>对与评标活动有关的工作人员的纪律要求</w:t>
      </w:r>
    </w:p>
    <w:p w:rsidR="0092769B" w:rsidRDefault="0080149C">
      <w:pPr>
        <w:spacing w:line="420" w:lineRule="exact"/>
        <w:ind w:firstLine="386"/>
        <w:rPr>
          <w:rFonts w:ascii="宋体" w:hAnsi="宋体" w:cs="宋体"/>
          <w:kern w:val="1"/>
          <w:szCs w:val="21"/>
        </w:rPr>
      </w:pPr>
      <w:bookmarkStart w:id="185" w:name="_Toc152042355"/>
      <w:bookmarkEnd w:id="185"/>
      <w:r>
        <w:rPr>
          <w:rFonts w:ascii="宋体" w:hAnsi="宋体" w:cs="宋体" w:hint="eastAsia"/>
          <w:kern w:val="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92769B" w:rsidRDefault="0080149C">
      <w:pPr>
        <w:pStyle w:val="378020"/>
        <w:spacing w:line="420" w:lineRule="exact"/>
        <w:rPr>
          <w:rFonts w:ascii="宋体" w:eastAsia="宋体" w:hAnsi="宋体"/>
          <w:sz w:val="21"/>
          <w:szCs w:val="21"/>
        </w:rPr>
      </w:pPr>
      <w:r>
        <w:rPr>
          <w:rFonts w:ascii="宋体" w:eastAsia="宋体" w:hAnsi="宋体" w:hint="eastAsia"/>
          <w:sz w:val="21"/>
          <w:szCs w:val="21"/>
        </w:rPr>
        <w:t>9.5</w:t>
      </w:r>
      <w:r>
        <w:rPr>
          <w:rFonts w:ascii="宋体" w:eastAsia="宋体" w:hAnsi="宋体" w:hint="eastAsia"/>
          <w:sz w:val="21"/>
          <w:szCs w:val="21"/>
        </w:rPr>
        <w:t>投诉</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投标人和其他利害关系人认为本次招标活动违反法律、法规和规章规定的，有权向有</w:t>
      </w:r>
      <w:r>
        <w:rPr>
          <w:rFonts w:ascii="宋体" w:hAnsi="宋体" w:cs="宋体" w:hint="eastAsia"/>
          <w:kern w:val="1"/>
          <w:szCs w:val="21"/>
        </w:rPr>
        <w:lastRenderedPageBreak/>
        <w:t>关行政监督部门投诉。</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监督部门的联系方式见投标人须知前附表。</w:t>
      </w:r>
    </w:p>
    <w:p w:rsidR="0092769B" w:rsidRDefault="0080149C">
      <w:pPr>
        <w:pStyle w:val="378020"/>
        <w:spacing w:line="420" w:lineRule="exact"/>
        <w:rPr>
          <w:rFonts w:ascii="宋体" w:eastAsia="宋体" w:hAnsi="宋体"/>
          <w:sz w:val="21"/>
          <w:szCs w:val="21"/>
        </w:rPr>
      </w:pPr>
      <w:r>
        <w:rPr>
          <w:rFonts w:ascii="宋体" w:eastAsia="宋体" w:hAnsi="宋体" w:hint="eastAsia"/>
          <w:sz w:val="21"/>
          <w:szCs w:val="21"/>
        </w:rPr>
        <w:t>10.</w:t>
      </w:r>
      <w:r>
        <w:rPr>
          <w:rFonts w:ascii="宋体" w:eastAsia="宋体" w:hAnsi="宋体" w:hint="eastAsia"/>
          <w:sz w:val="21"/>
          <w:szCs w:val="21"/>
        </w:rPr>
        <w:t>需要补充的其他内容</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10.1</w:t>
      </w:r>
      <w:r>
        <w:rPr>
          <w:rFonts w:ascii="宋体" w:hAnsi="宋体" w:cs="宋体" w:hint="eastAsia"/>
          <w:kern w:val="1"/>
          <w:szCs w:val="21"/>
        </w:rPr>
        <w:t>自购买招标文件之日起，投标人应保证其提供的联系方式（电话、传真、电子邮件）一直有效，以保证往来函件（招标文件的澄清、修改等）能及时通知投标人，并能及时反馈信息，否则招标人不承担由此引起的一切后果。</w:t>
      </w:r>
    </w:p>
    <w:p w:rsidR="0092769B" w:rsidRDefault="0080149C">
      <w:pPr>
        <w:spacing w:line="420" w:lineRule="exact"/>
        <w:ind w:firstLine="386"/>
        <w:rPr>
          <w:rFonts w:ascii="宋体" w:hAnsi="宋体" w:cs="宋体"/>
          <w:kern w:val="1"/>
          <w:szCs w:val="21"/>
        </w:rPr>
      </w:pPr>
      <w:r>
        <w:rPr>
          <w:rFonts w:ascii="宋体" w:hAnsi="宋体" w:cs="宋体" w:hint="eastAsia"/>
          <w:kern w:val="1"/>
          <w:szCs w:val="21"/>
        </w:rPr>
        <w:t>需要补充的其他内容：见投标人须知前附表。</w:t>
      </w:r>
    </w:p>
    <w:p w:rsidR="0092769B" w:rsidRDefault="0080149C">
      <w:pPr>
        <w:spacing w:line="440" w:lineRule="exact"/>
        <w:rPr>
          <w:rFonts w:ascii="宋体" w:hAnsi="宋体" w:cs="宋体"/>
          <w:b/>
          <w:bCs/>
          <w:szCs w:val="21"/>
        </w:rPr>
      </w:pPr>
      <w:r>
        <w:rPr>
          <w:rFonts w:ascii="宋体" w:hAnsi="宋体" w:cs="宋体" w:hint="eastAsia"/>
          <w:b/>
          <w:bCs/>
          <w:szCs w:val="21"/>
        </w:rPr>
        <w:t>11.</w:t>
      </w:r>
      <w:r>
        <w:rPr>
          <w:rFonts w:ascii="宋体" w:hAnsi="宋体" w:cs="宋体" w:hint="eastAsia"/>
          <w:b/>
          <w:bCs/>
          <w:szCs w:val="21"/>
        </w:rPr>
        <w:t>授予合同</w:t>
      </w:r>
    </w:p>
    <w:p w:rsidR="0092769B" w:rsidRDefault="0080149C">
      <w:pPr>
        <w:spacing w:line="440" w:lineRule="exact"/>
        <w:ind w:firstLineChars="200" w:firstLine="422"/>
        <w:rPr>
          <w:rFonts w:ascii="宋体" w:hAnsi="宋体" w:cs="宋体"/>
          <w:b/>
          <w:szCs w:val="21"/>
        </w:rPr>
      </w:pPr>
      <w:r>
        <w:rPr>
          <w:rFonts w:ascii="宋体" w:hAnsi="宋体" w:cs="宋体" w:hint="eastAsia"/>
          <w:b/>
          <w:szCs w:val="21"/>
        </w:rPr>
        <w:t>11.1</w:t>
      </w:r>
      <w:r>
        <w:rPr>
          <w:rFonts w:ascii="宋体" w:hAnsi="宋体" w:cs="宋体" w:hint="eastAsia"/>
          <w:b/>
          <w:szCs w:val="21"/>
        </w:rPr>
        <w:t>中标通知</w:t>
      </w:r>
    </w:p>
    <w:p w:rsidR="0092769B" w:rsidRDefault="0080149C">
      <w:pPr>
        <w:spacing w:line="440" w:lineRule="exact"/>
        <w:ind w:firstLineChars="200" w:firstLine="420"/>
        <w:rPr>
          <w:rFonts w:ascii="宋体" w:hAnsi="宋体" w:cs="宋体"/>
          <w:color w:val="auto"/>
          <w:szCs w:val="21"/>
        </w:rPr>
      </w:pPr>
      <w:r>
        <w:rPr>
          <w:rFonts w:ascii="宋体" w:hAnsi="宋体" w:cs="宋体" w:hint="eastAsia"/>
          <w:color w:val="auto"/>
          <w:szCs w:val="21"/>
        </w:rPr>
        <w:t>《中标通知书》将是合同的一个组成部分。中标单位在收到中标通知书</w:t>
      </w:r>
      <w:r>
        <w:rPr>
          <w:rFonts w:ascii="宋体" w:hAnsi="宋体" w:cs="宋体" w:hint="eastAsia"/>
          <w:color w:val="auto"/>
          <w:szCs w:val="21"/>
        </w:rPr>
        <w:t>30</w:t>
      </w:r>
      <w:r>
        <w:rPr>
          <w:rFonts w:ascii="宋体" w:hAnsi="宋体" w:cs="宋体" w:hint="eastAsia"/>
          <w:color w:val="auto"/>
          <w:szCs w:val="21"/>
        </w:rPr>
        <w:t>日内签订合同后，如未能履行合同规定的义务，招标单位有权将投标保证金扣除。</w:t>
      </w:r>
    </w:p>
    <w:p w:rsidR="0092769B" w:rsidRDefault="0080149C">
      <w:pPr>
        <w:spacing w:line="440" w:lineRule="exact"/>
        <w:ind w:firstLineChars="200" w:firstLine="422"/>
        <w:rPr>
          <w:rFonts w:ascii="宋体" w:hAnsi="宋体" w:cs="宋体"/>
          <w:b/>
          <w:color w:val="auto"/>
          <w:szCs w:val="21"/>
        </w:rPr>
      </w:pPr>
      <w:r>
        <w:rPr>
          <w:rFonts w:ascii="宋体" w:hAnsi="宋体" w:cs="宋体" w:hint="eastAsia"/>
          <w:b/>
          <w:color w:val="auto"/>
          <w:szCs w:val="21"/>
        </w:rPr>
        <w:t>11.2</w:t>
      </w:r>
      <w:r>
        <w:rPr>
          <w:rFonts w:ascii="宋体" w:hAnsi="宋体" w:cs="宋体" w:hint="eastAsia"/>
          <w:b/>
          <w:color w:val="auto"/>
          <w:szCs w:val="21"/>
        </w:rPr>
        <w:t>合同签署</w:t>
      </w:r>
    </w:p>
    <w:p w:rsidR="0092769B" w:rsidRDefault="0080149C">
      <w:pPr>
        <w:spacing w:line="440" w:lineRule="exact"/>
        <w:ind w:firstLineChars="200" w:firstLine="420"/>
        <w:rPr>
          <w:rFonts w:ascii="宋体" w:hAnsi="宋体" w:cs="宋体"/>
          <w:color w:val="auto"/>
          <w:szCs w:val="21"/>
        </w:rPr>
      </w:pPr>
      <w:r>
        <w:rPr>
          <w:rFonts w:ascii="宋体" w:hAnsi="宋体" w:cs="宋体" w:hint="eastAsia"/>
          <w:color w:val="auto"/>
          <w:szCs w:val="21"/>
        </w:rPr>
        <w:t>11.2.1</w:t>
      </w:r>
      <w:r>
        <w:rPr>
          <w:rFonts w:ascii="宋体" w:hAnsi="宋体" w:cs="宋体" w:hint="eastAsia"/>
          <w:color w:val="auto"/>
          <w:szCs w:val="21"/>
        </w:rPr>
        <w:t>中标单位应按中标通知书规定的时间，由法定代表人或委托代理人前往招标单位签订合同；</w:t>
      </w:r>
    </w:p>
    <w:p w:rsidR="0092769B" w:rsidRDefault="0080149C">
      <w:pPr>
        <w:spacing w:line="440" w:lineRule="exact"/>
        <w:ind w:firstLineChars="200" w:firstLine="420"/>
        <w:rPr>
          <w:rFonts w:ascii="宋体" w:hAnsi="宋体" w:cs="宋体"/>
          <w:szCs w:val="21"/>
        </w:rPr>
      </w:pPr>
      <w:r>
        <w:rPr>
          <w:rFonts w:ascii="宋体" w:hAnsi="宋体" w:cs="宋体" w:hint="eastAsia"/>
          <w:szCs w:val="21"/>
        </w:rPr>
        <w:t>11.2.2</w:t>
      </w:r>
      <w:r>
        <w:rPr>
          <w:rFonts w:ascii="宋体" w:hAnsi="宋体" w:cs="宋体" w:hint="eastAsia"/>
          <w:szCs w:val="21"/>
        </w:rPr>
        <w:t>合同签订前中标单位须提供投标文件中承诺的项目负责人资格证书原件（如技术标中提供并经评审获得对应分数）查验，否则招标人有权取消其中标资格并追究原中标单位的违约责任；</w:t>
      </w:r>
    </w:p>
    <w:p w:rsidR="0092769B" w:rsidRDefault="0080149C">
      <w:pPr>
        <w:spacing w:line="440" w:lineRule="exact"/>
        <w:ind w:firstLineChars="200" w:firstLine="420"/>
        <w:rPr>
          <w:rFonts w:ascii="宋体" w:hAnsi="宋体" w:cs="宋体"/>
          <w:szCs w:val="21"/>
        </w:rPr>
      </w:pPr>
      <w:r>
        <w:rPr>
          <w:rFonts w:ascii="宋体" w:hAnsi="宋体" w:cs="宋体" w:hint="eastAsia"/>
          <w:szCs w:val="21"/>
        </w:rPr>
        <w:t>11.2.3</w:t>
      </w:r>
      <w:r>
        <w:rPr>
          <w:rFonts w:ascii="宋体" w:hAnsi="宋体" w:cs="宋体" w:hint="eastAsia"/>
          <w:szCs w:val="21"/>
        </w:rPr>
        <w:t>尽管有上款规定，招标单位在签订合同协议书前的任何时候，有权按有关规定宣布投标无效或拒绝所有投标，并对由此引起的对投标单位的影响不承担责任，也不解释原因，但投标保证金将退还给投标单位。</w:t>
      </w:r>
    </w:p>
    <w:p w:rsidR="0092769B" w:rsidRDefault="0080149C">
      <w:pPr>
        <w:spacing w:line="480" w:lineRule="exact"/>
        <w:ind w:firstLineChars="200" w:firstLine="420"/>
        <w:rPr>
          <w:rFonts w:ascii="宋体" w:hAnsi="宋体" w:cs="宋体"/>
          <w:szCs w:val="21"/>
        </w:rPr>
      </w:pPr>
      <w:r>
        <w:rPr>
          <w:rFonts w:ascii="宋体" w:hAnsi="宋体" w:cs="宋体" w:hint="eastAsia"/>
          <w:szCs w:val="21"/>
        </w:rPr>
        <w:t>11.2.4</w:t>
      </w:r>
      <w:r>
        <w:rPr>
          <w:rFonts w:ascii="宋体" w:hAnsi="宋体" w:cs="宋体" w:hint="eastAsia"/>
          <w:szCs w:val="21"/>
        </w:rPr>
        <w:t>其他事宜</w:t>
      </w:r>
    </w:p>
    <w:p w:rsidR="0092769B" w:rsidRDefault="0080149C">
      <w:pPr>
        <w:rPr>
          <w:rFonts w:ascii="宋体" w:hAnsi="宋体" w:cs="宋体"/>
          <w:szCs w:val="21"/>
          <w:lang w:val="zh-CN"/>
        </w:rPr>
      </w:pPr>
      <w:bookmarkStart w:id="186" w:name="_Toc398192782"/>
      <w:bookmarkEnd w:id="186"/>
      <w:r>
        <w:rPr>
          <w:rFonts w:ascii="宋体" w:hAnsi="宋体" w:cs="宋体" w:hint="eastAsia"/>
          <w:szCs w:val="21"/>
          <w:lang w:val="zh-CN"/>
        </w:rPr>
        <w:br w:type="page"/>
      </w:r>
    </w:p>
    <w:p w:rsidR="0092769B" w:rsidRDefault="0080149C">
      <w:pPr>
        <w:pStyle w:val="20"/>
        <w:tabs>
          <w:tab w:val="left" w:pos="1290"/>
        </w:tabs>
        <w:spacing w:line="400" w:lineRule="exact"/>
        <w:jc w:val="center"/>
        <w:rPr>
          <w:rFonts w:ascii="宋体" w:eastAsia="宋体" w:hAnsi="宋体" w:cs="宋体"/>
          <w:kern w:val="1"/>
        </w:rPr>
      </w:pPr>
      <w:r>
        <w:rPr>
          <w:rFonts w:ascii="宋体" w:eastAsia="宋体" w:hAnsi="宋体" w:cs="宋体" w:hint="eastAsia"/>
          <w:szCs w:val="21"/>
          <w:lang w:val="zh-CN"/>
        </w:rPr>
        <w:lastRenderedPageBreak/>
        <w:t>第三章评标办法</w:t>
      </w:r>
    </w:p>
    <w:p w:rsidR="0092769B" w:rsidRDefault="0080149C">
      <w:pPr>
        <w:spacing w:line="420" w:lineRule="exact"/>
        <w:ind w:firstLineChars="200" w:firstLine="422"/>
        <w:rPr>
          <w:rFonts w:ascii="宋体" w:hAnsi="宋体" w:cs="宋体"/>
          <w:kern w:val="1"/>
          <w:szCs w:val="21"/>
        </w:rPr>
      </w:pPr>
      <w:r>
        <w:rPr>
          <w:rFonts w:hint="eastAsia"/>
          <w:b/>
          <w:kern w:val="1"/>
          <w:szCs w:val="21"/>
          <w:lang w:val="zh-CN"/>
        </w:rPr>
        <w:t>一、评审办法</w:t>
      </w:r>
    </w:p>
    <w:p w:rsidR="0092769B" w:rsidRDefault="0080149C">
      <w:pPr>
        <w:snapToGrid w:val="0"/>
        <w:spacing w:line="420" w:lineRule="exact"/>
        <w:ind w:firstLineChars="202" w:firstLine="424"/>
        <w:rPr>
          <w:rFonts w:ascii="宋体" w:hAnsi="宋体" w:cs="宋体"/>
          <w:szCs w:val="21"/>
        </w:rPr>
      </w:pPr>
      <w:r>
        <w:rPr>
          <w:rFonts w:ascii="宋体" w:hAnsi="宋体" w:cs="宋体" w:hint="eastAsia"/>
          <w:szCs w:val="21"/>
        </w:rPr>
        <w:t>1</w:t>
      </w:r>
      <w:r>
        <w:rPr>
          <w:rFonts w:ascii="宋体" w:hAnsi="宋体" w:cs="宋体" w:hint="eastAsia"/>
          <w:szCs w:val="21"/>
        </w:rPr>
        <w:t>、本项目采用</w:t>
      </w:r>
      <w:r>
        <w:rPr>
          <w:rFonts w:ascii="宋体" w:hAnsi="宋体" w:cs="宋体" w:hint="eastAsia"/>
          <w:b/>
          <w:szCs w:val="21"/>
          <w:u w:val="single"/>
        </w:rPr>
        <w:t>综合评分法</w:t>
      </w:r>
      <w:r>
        <w:rPr>
          <w:rFonts w:ascii="宋体" w:hAnsi="宋体" w:cs="宋体" w:hint="eastAsia"/>
          <w:szCs w:val="21"/>
        </w:rPr>
        <w:t xml:space="preserve"> </w:t>
      </w:r>
      <w:r>
        <w:rPr>
          <w:rFonts w:ascii="宋体" w:hAnsi="宋体" w:cs="宋体" w:hint="eastAsia"/>
          <w:szCs w:val="21"/>
        </w:rPr>
        <w:t>，即指投标文件满足本项目招标文件全部实质性要求，且按照评审因素的量化指标，经评审后得分最高的投标人推荐为中标人的评标方法。</w:t>
      </w:r>
    </w:p>
    <w:p w:rsidR="0092769B" w:rsidRDefault="0080149C">
      <w:pPr>
        <w:snapToGrid w:val="0"/>
        <w:spacing w:line="420" w:lineRule="exact"/>
        <w:ind w:firstLineChars="202" w:firstLine="424"/>
        <w:rPr>
          <w:rFonts w:ascii="宋体" w:hAnsi="宋体" w:cs="宋体"/>
          <w:szCs w:val="21"/>
        </w:rPr>
      </w:pPr>
      <w:r>
        <w:rPr>
          <w:rFonts w:ascii="宋体" w:hAnsi="宋体" w:cs="宋体" w:hint="eastAsia"/>
          <w:szCs w:val="21"/>
        </w:rPr>
        <w:t>2</w:t>
      </w:r>
      <w:r>
        <w:rPr>
          <w:rFonts w:ascii="宋体" w:hAnsi="宋体" w:cs="宋体" w:hint="eastAsia"/>
          <w:szCs w:val="21"/>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rsidR="0092769B" w:rsidRDefault="0080149C">
      <w:pPr>
        <w:snapToGrid w:val="0"/>
        <w:spacing w:line="420" w:lineRule="exact"/>
        <w:ind w:firstLineChars="202" w:firstLine="424"/>
        <w:rPr>
          <w:rFonts w:ascii="宋体" w:hAnsi="宋体" w:cs="宋体"/>
          <w:szCs w:val="21"/>
        </w:rPr>
      </w:pPr>
      <w:r>
        <w:rPr>
          <w:rFonts w:ascii="宋体" w:hAnsi="宋体" w:cs="宋体" w:hint="eastAsia"/>
          <w:szCs w:val="21"/>
        </w:rPr>
        <w:t>3</w:t>
      </w:r>
      <w:r>
        <w:rPr>
          <w:rFonts w:ascii="宋体" w:hAnsi="宋体" w:cs="宋体" w:hint="eastAsia"/>
          <w:szCs w:val="21"/>
        </w:rPr>
        <w:t>、评标委员会严格按照招标文件规定的要求、条件、评分标准，对投标人所提供的完整计划标的物的科学性、可行性、产品质量、服务质量的保证及承诺等实质性响</w:t>
      </w:r>
      <w:r>
        <w:rPr>
          <w:rFonts w:ascii="宋体" w:hAnsi="宋体" w:cs="宋体" w:hint="eastAsia"/>
          <w:szCs w:val="21"/>
        </w:rPr>
        <w:t>应内容进行比较评价。</w:t>
      </w:r>
    </w:p>
    <w:p w:rsidR="0092769B" w:rsidRDefault="0080149C">
      <w:pPr>
        <w:snapToGrid w:val="0"/>
        <w:spacing w:line="420" w:lineRule="exact"/>
        <w:ind w:firstLineChars="202" w:firstLine="424"/>
        <w:rPr>
          <w:rFonts w:ascii="宋体" w:hAnsi="宋体" w:cs="宋体"/>
          <w:szCs w:val="21"/>
        </w:rPr>
      </w:pPr>
      <w:r>
        <w:rPr>
          <w:rFonts w:ascii="宋体" w:hAnsi="宋体" w:cs="宋体" w:hint="eastAsia"/>
          <w:szCs w:val="21"/>
        </w:rPr>
        <w:t>4</w:t>
      </w:r>
      <w:r>
        <w:rPr>
          <w:rFonts w:ascii="宋体" w:hAnsi="宋体" w:cs="宋体" w:hint="eastAsia"/>
          <w:szCs w:val="21"/>
        </w:rPr>
        <w:t>、对投标文件的评审判定，只依据投标文件内容本身，不依靠开标后任何外来证明文件。</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szCs w:val="21"/>
        </w:rPr>
        <w:t>5</w:t>
      </w:r>
      <w:r>
        <w:rPr>
          <w:rFonts w:ascii="宋体" w:hAnsi="宋体" w:cs="宋体" w:hint="eastAsia"/>
          <w:szCs w:val="21"/>
        </w:rPr>
        <w:t>、</w:t>
      </w:r>
      <w:r>
        <w:rPr>
          <w:rFonts w:ascii="宋体" w:hAnsi="宋体" w:cs="宋体" w:hint="eastAsia"/>
          <w:color w:val="auto"/>
          <w:szCs w:val="21"/>
        </w:rPr>
        <w:t>本次项目技术标和商务标评审总分值为</w:t>
      </w:r>
      <w:r>
        <w:rPr>
          <w:rFonts w:ascii="宋体" w:hAnsi="宋体" w:cs="宋体" w:hint="eastAsia"/>
          <w:color w:val="auto"/>
          <w:szCs w:val="21"/>
        </w:rPr>
        <w:t>100</w:t>
      </w:r>
      <w:r>
        <w:rPr>
          <w:rFonts w:ascii="宋体" w:hAnsi="宋体" w:cs="宋体" w:hint="eastAsia"/>
          <w:color w:val="auto"/>
          <w:szCs w:val="21"/>
        </w:rPr>
        <w:t>分。评审因素比重如下：</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szCs w:val="21"/>
        </w:rPr>
        <w:t>1</w:t>
      </w:r>
      <w:r>
        <w:rPr>
          <w:rFonts w:ascii="宋体" w:hAnsi="宋体" w:cs="宋体" w:hint="eastAsia"/>
          <w:color w:val="auto"/>
          <w:szCs w:val="21"/>
        </w:rPr>
        <w:t>）“</w:t>
      </w:r>
      <w:r>
        <w:rPr>
          <w:rFonts w:ascii="宋体" w:hAnsi="宋体" w:cs="宋体" w:hint="eastAsia"/>
          <w:b/>
          <w:color w:val="auto"/>
          <w:szCs w:val="21"/>
        </w:rPr>
        <w:t>技术标分值</w:t>
      </w:r>
      <w:r>
        <w:rPr>
          <w:rFonts w:ascii="宋体" w:hAnsi="宋体" w:cs="宋体" w:hint="eastAsia"/>
          <w:color w:val="auto"/>
          <w:szCs w:val="21"/>
        </w:rPr>
        <w:t>”占总分</w:t>
      </w:r>
      <w:r>
        <w:rPr>
          <w:rFonts w:ascii="宋体" w:hAnsi="宋体" w:cs="宋体" w:hint="eastAsia"/>
          <w:color w:val="auto"/>
          <w:szCs w:val="21"/>
        </w:rPr>
        <w:t>值的比重为</w:t>
      </w:r>
      <w:r>
        <w:rPr>
          <w:rFonts w:ascii="宋体" w:hAnsi="宋体" w:cs="宋体" w:hint="eastAsia"/>
          <w:b/>
          <w:color w:val="auto"/>
          <w:szCs w:val="21"/>
          <w:u w:val="single"/>
        </w:rPr>
        <w:t>80%</w:t>
      </w:r>
      <w:r>
        <w:rPr>
          <w:rFonts w:ascii="宋体" w:hAnsi="宋体" w:cs="宋体" w:hint="eastAsia"/>
          <w:color w:val="auto"/>
          <w:szCs w:val="21"/>
          <w:u w:val="single"/>
        </w:rPr>
        <w:t>（权重）</w:t>
      </w:r>
      <w:r>
        <w:rPr>
          <w:rFonts w:ascii="宋体" w:hAnsi="宋体" w:cs="宋体" w:hint="eastAsia"/>
          <w:color w:val="auto"/>
          <w:szCs w:val="21"/>
        </w:rPr>
        <w:t>（四舍五入后保留小数点后二位）；</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szCs w:val="21"/>
        </w:rPr>
        <w:t>2</w:t>
      </w:r>
      <w:r>
        <w:rPr>
          <w:rFonts w:ascii="宋体" w:hAnsi="宋体" w:cs="宋体" w:hint="eastAsia"/>
          <w:color w:val="auto"/>
          <w:szCs w:val="21"/>
        </w:rPr>
        <w:t>）“</w:t>
      </w:r>
      <w:r>
        <w:rPr>
          <w:rFonts w:ascii="宋体" w:hAnsi="宋体" w:cs="宋体" w:hint="eastAsia"/>
          <w:b/>
          <w:color w:val="auto"/>
          <w:szCs w:val="21"/>
        </w:rPr>
        <w:t>商务标分值</w:t>
      </w:r>
      <w:r>
        <w:rPr>
          <w:rFonts w:ascii="宋体" w:hAnsi="宋体" w:cs="宋体" w:hint="eastAsia"/>
          <w:color w:val="auto"/>
          <w:szCs w:val="21"/>
        </w:rPr>
        <w:t>”占总分值的比重为</w:t>
      </w:r>
      <w:r>
        <w:rPr>
          <w:rFonts w:ascii="宋体" w:hAnsi="宋体" w:cs="宋体" w:hint="eastAsia"/>
          <w:b/>
          <w:color w:val="auto"/>
          <w:szCs w:val="21"/>
          <w:u w:val="single"/>
        </w:rPr>
        <w:t>20%</w:t>
      </w:r>
      <w:r>
        <w:rPr>
          <w:rFonts w:ascii="宋体" w:hAnsi="宋体" w:cs="宋体" w:hint="eastAsia"/>
          <w:color w:val="auto"/>
          <w:szCs w:val="21"/>
          <w:u w:val="single"/>
        </w:rPr>
        <w:t>（权重）</w:t>
      </w:r>
      <w:r>
        <w:rPr>
          <w:rFonts w:ascii="宋体" w:hAnsi="宋体" w:cs="宋体" w:hint="eastAsia"/>
          <w:color w:val="auto"/>
          <w:szCs w:val="21"/>
        </w:rPr>
        <w:t>（四舍五入后保留小数点后二位）；</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color w:val="auto"/>
          <w:szCs w:val="21"/>
        </w:rPr>
        <w:t>6</w:t>
      </w:r>
      <w:r>
        <w:rPr>
          <w:rFonts w:ascii="宋体" w:hAnsi="宋体" w:cs="宋体" w:hint="eastAsia"/>
          <w:color w:val="auto"/>
          <w:szCs w:val="21"/>
        </w:rPr>
        <w:t>、评标委员会评委独立对每个进入打分程序的有效投标人的投标文件技术部分以打分的形式进行评审和评价（计算结果均四舍五入保留两位小数）。</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color w:val="auto"/>
          <w:szCs w:val="21"/>
        </w:rPr>
        <w:t>7</w:t>
      </w:r>
      <w:r>
        <w:rPr>
          <w:rFonts w:ascii="宋体" w:hAnsi="宋体" w:cs="宋体" w:hint="eastAsia"/>
          <w:color w:val="auto"/>
          <w:szCs w:val="21"/>
        </w:rPr>
        <w:t>、技术标最终得分为所有评委得分的算术平均值，四舍五入后保留小数点后二位。</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color w:val="auto"/>
          <w:szCs w:val="21"/>
        </w:rPr>
        <w:t>8</w:t>
      </w:r>
      <w:r>
        <w:rPr>
          <w:rFonts w:ascii="宋体" w:hAnsi="宋体" w:cs="宋体" w:hint="eastAsia"/>
          <w:color w:val="auto"/>
          <w:szCs w:val="21"/>
        </w:rPr>
        <w:t>、开启投标人的商务标，现场唱标后由投标人代表签名确认。</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color w:val="auto"/>
          <w:szCs w:val="21"/>
        </w:rPr>
        <w:t>9</w:t>
      </w:r>
      <w:r>
        <w:rPr>
          <w:rFonts w:ascii="宋体" w:hAnsi="宋体" w:cs="宋体" w:hint="eastAsia"/>
          <w:color w:val="auto"/>
          <w:szCs w:val="21"/>
        </w:rPr>
        <w:t>、商务标得分直接计算得出。</w:t>
      </w:r>
    </w:p>
    <w:p w:rsidR="0092769B" w:rsidRDefault="0080149C">
      <w:pPr>
        <w:snapToGrid w:val="0"/>
        <w:spacing w:line="420" w:lineRule="exact"/>
        <w:ind w:firstLineChars="202" w:firstLine="424"/>
        <w:rPr>
          <w:rFonts w:ascii="宋体" w:hAnsi="宋体" w:cs="宋体"/>
          <w:color w:val="auto"/>
          <w:szCs w:val="21"/>
        </w:rPr>
      </w:pPr>
      <w:r>
        <w:rPr>
          <w:rFonts w:ascii="宋体" w:hAnsi="宋体" w:cs="宋体" w:hint="eastAsia"/>
          <w:color w:val="auto"/>
          <w:szCs w:val="21"/>
        </w:rPr>
        <w:t>9</w:t>
      </w:r>
      <w:r>
        <w:rPr>
          <w:rFonts w:ascii="宋体" w:hAnsi="宋体" w:cs="宋体" w:hint="eastAsia"/>
          <w:color w:val="auto"/>
          <w:szCs w:val="21"/>
        </w:rPr>
        <w:t>、技术标分值与商务标分值相加为投标人的综合得分（四舍五入后保留小数点后二位）。</w:t>
      </w:r>
    </w:p>
    <w:p w:rsidR="0092769B" w:rsidRDefault="0080149C">
      <w:pPr>
        <w:spacing w:line="420" w:lineRule="exact"/>
        <w:ind w:firstLine="378"/>
        <w:rPr>
          <w:rFonts w:ascii="宋体" w:cs="宋体"/>
          <w:b/>
          <w:color w:val="auto"/>
          <w:kern w:val="1"/>
          <w:szCs w:val="21"/>
        </w:rPr>
      </w:pPr>
      <w:r>
        <w:rPr>
          <w:rFonts w:ascii="宋体" w:hAnsi="宋体" w:cs="宋体" w:hint="eastAsia"/>
          <w:b/>
          <w:color w:val="auto"/>
          <w:kern w:val="1"/>
          <w:szCs w:val="21"/>
        </w:rPr>
        <w:t>二、详细评审：</w:t>
      </w:r>
    </w:p>
    <w:p w:rsidR="0092769B" w:rsidRDefault="0080149C">
      <w:pPr>
        <w:pStyle w:val="23"/>
        <w:spacing w:after="0" w:line="420" w:lineRule="exact"/>
        <w:ind w:firstLineChars="200" w:firstLine="390"/>
        <w:rPr>
          <w:rFonts w:ascii="宋体" w:hAnsi="宋体" w:cs="宋体"/>
          <w:b/>
          <w:bCs/>
          <w:color w:val="auto"/>
          <w:spacing w:val="-8"/>
          <w:szCs w:val="21"/>
        </w:rPr>
      </w:pPr>
      <w:r>
        <w:rPr>
          <w:rFonts w:ascii="宋体" w:hAnsi="宋体" w:cs="宋体" w:hint="eastAsia"/>
          <w:b/>
          <w:bCs/>
          <w:color w:val="auto"/>
          <w:spacing w:val="-8"/>
          <w:szCs w:val="21"/>
        </w:rPr>
        <w:t>评标程序：</w:t>
      </w:r>
      <w:r>
        <w:rPr>
          <w:rFonts w:ascii="宋体" w:hAnsi="宋体" w:cs="宋体" w:hint="eastAsia"/>
          <w:b/>
          <w:bCs/>
          <w:color w:val="auto"/>
          <w:szCs w:val="21"/>
        </w:rPr>
        <w:t>资格审查证明文件开启及评审</w:t>
      </w:r>
      <w:r>
        <w:rPr>
          <w:rFonts w:ascii="宋体" w:hAnsi="宋体" w:cs="宋体" w:hint="eastAsia"/>
          <w:b/>
          <w:bCs/>
          <w:color w:val="auto"/>
          <w:spacing w:val="-8"/>
          <w:szCs w:val="21"/>
        </w:rPr>
        <w:t>→技术标开启及评审→商务标开启及评审→确定中标候选人</w:t>
      </w:r>
    </w:p>
    <w:p w:rsidR="0092769B" w:rsidRDefault="0080149C">
      <w:pPr>
        <w:pStyle w:val="23"/>
        <w:spacing w:after="0" w:line="420" w:lineRule="exact"/>
        <w:ind w:firstLine="177"/>
        <w:rPr>
          <w:rFonts w:ascii="宋体" w:cs="宋体"/>
          <w:b/>
          <w:bCs/>
          <w:color w:val="auto"/>
          <w:spacing w:val="-8"/>
          <w:szCs w:val="21"/>
        </w:rPr>
      </w:pPr>
      <w:r>
        <w:rPr>
          <w:rFonts w:ascii="宋体" w:hAnsi="宋体" w:cs="宋体" w:hint="eastAsia"/>
          <w:b/>
          <w:bCs/>
          <w:color w:val="auto"/>
          <w:spacing w:val="-8"/>
          <w:szCs w:val="21"/>
        </w:rPr>
        <w:t>（一）资格条件评审</w:t>
      </w:r>
    </w:p>
    <w:p w:rsidR="0092769B" w:rsidRDefault="0080149C">
      <w:pPr>
        <w:spacing w:line="420" w:lineRule="exact"/>
        <w:ind w:firstLine="386"/>
        <w:rPr>
          <w:rFonts w:ascii="宋体" w:hAnsi="宋体" w:cs="宋体"/>
          <w:color w:val="auto"/>
          <w:kern w:val="1"/>
          <w:szCs w:val="21"/>
        </w:rPr>
      </w:pPr>
      <w:r>
        <w:rPr>
          <w:rFonts w:ascii="宋体" w:hAnsi="宋体" w:cs="宋体" w:hint="eastAsia"/>
          <w:color w:val="auto"/>
          <w:kern w:val="1"/>
          <w:szCs w:val="21"/>
        </w:rPr>
        <w:t>由本项目评标委员会根据参加资格审查的投标人递交的资格审查证明文件，并按照本项目招标文件资格审查标准对投标人的资格进行评审。只有资格条件评审通过的投标人方可参加下阶段评审。</w:t>
      </w:r>
    </w:p>
    <w:p w:rsidR="0092769B" w:rsidRDefault="0092769B">
      <w:pPr>
        <w:pStyle w:val="2"/>
        <w:ind w:left="420"/>
      </w:pPr>
    </w:p>
    <w:tbl>
      <w:tblPr>
        <w:tblW w:w="9286" w:type="dxa"/>
        <w:jc w:val="center"/>
        <w:tblLayout w:type="fixed"/>
        <w:tblCellMar>
          <w:left w:w="0" w:type="dxa"/>
          <w:right w:w="0" w:type="dxa"/>
        </w:tblCellMar>
        <w:tblLook w:val="04A0"/>
      </w:tblPr>
      <w:tblGrid>
        <w:gridCol w:w="595"/>
        <w:gridCol w:w="1443"/>
        <w:gridCol w:w="7248"/>
      </w:tblGrid>
      <w:tr w:rsidR="0092769B">
        <w:trPr>
          <w:trHeight w:val="623"/>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lastRenderedPageBreak/>
              <w:t>序号</w:t>
            </w:r>
          </w:p>
        </w:tc>
        <w:tc>
          <w:tcPr>
            <w:tcW w:w="1443"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项目内容</w:t>
            </w:r>
          </w:p>
        </w:tc>
        <w:tc>
          <w:tcPr>
            <w:tcW w:w="7248"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合格条件</w:t>
            </w:r>
          </w:p>
        </w:tc>
      </w:tr>
      <w:tr w:rsidR="0092769B">
        <w:trPr>
          <w:trHeight w:val="366"/>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1</w:t>
            </w:r>
          </w:p>
        </w:tc>
        <w:tc>
          <w:tcPr>
            <w:tcW w:w="1443"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jc w:val="center"/>
              <w:rPr>
                <w:rFonts w:ascii="宋体" w:hAnsi="宋体" w:cs="宋体"/>
                <w:color w:val="auto"/>
                <w:sz w:val="20"/>
                <w:szCs w:val="20"/>
              </w:rPr>
            </w:pPr>
            <w:r>
              <w:rPr>
                <w:rFonts w:ascii="宋体" w:hAnsi="宋体" w:cs="宋体" w:hint="eastAsia"/>
                <w:color w:val="auto"/>
                <w:sz w:val="20"/>
                <w:szCs w:val="20"/>
              </w:rPr>
              <w:t>企业法人营业执照</w:t>
            </w:r>
          </w:p>
        </w:tc>
        <w:tc>
          <w:tcPr>
            <w:tcW w:w="7248"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ind w:firstLineChars="200" w:firstLine="400"/>
              <w:jc w:val="left"/>
              <w:rPr>
                <w:rFonts w:ascii="宋体" w:hAnsi="宋体" w:cs="宋体"/>
                <w:color w:val="auto"/>
                <w:sz w:val="20"/>
                <w:szCs w:val="22"/>
              </w:rPr>
            </w:pPr>
            <w:r>
              <w:rPr>
                <w:rFonts w:ascii="宋体" w:hAnsi="宋体" w:cs="宋体" w:hint="eastAsia"/>
                <w:color w:val="auto"/>
                <w:sz w:val="20"/>
                <w:szCs w:val="22"/>
              </w:rPr>
              <w:t>工商行政管理部门颁发的法人营业执照（经营范围包含营销策划或房屋销售代理）。</w:t>
            </w:r>
          </w:p>
          <w:p w:rsidR="0092769B" w:rsidRDefault="0080149C">
            <w:pPr>
              <w:widowControl/>
              <w:spacing w:line="288" w:lineRule="auto"/>
              <w:ind w:firstLineChars="200" w:firstLine="402"/>
              <w:jc w:val="left"/>
              <w:rPr>
                <w:rFonts w:ascii="宋体" w:hAnsi="宋体" w:cs="宋体"/>
                <w:color w:val="auto"/>
                <w:sz w:val="20"/>
                <w:szCs w:val="20"/>
              </w:rPr>
            </w:pPr>
            <w:r>
              <w:rPr>
                <w:rFonts w:ascii="宋体" w:hAnsi="宋体" w:cs="宋体" w:hint="eastAsia"/>
                <w:b/>
                <w:bCs/>
                <w:color w:val="auto"/>
                <w:sz w:val="20"/>
                <w:szCs w:val="20"/>
              </w:rPr>
              <w:t>注：</w:t>
            </w:r>
            <w:r>
              <w:rPr>
                <w:rFonts w:ascii="宋体" w:hAnsi="宋体" w:cs="宋体" w:hint="eastAsia"/>
                <w:b/>
                <w:bCs/>
                <w:color w:val="auto"/>
                <w:sz w:val="20"/>
                <w:szCs w:val="20"/>
              </w:rPr>
              <w:t>提供有效企业营业执照复印件。</w:t>
            </w:r>
            <w:r>
              <w:rPr>
                <w:rFonts w:ascii="宋体" w:hAnsi="宋体" w:cs="宋体" w:hint="eastAsia"/>
                <w:b/>
                <w:bCs/>
                <w:color w:val="auto"/>
                <w:kern w:val="1"/>
                <w:sz w:val="20"/>
                <w:szCs w:val="20"/>
              </w:rPr>
              <w:t>原件放置于“原件包”中</w:t>
            </w:r>
          </w:p>
        </w:tc>
      </w:tr>
      <w:tr w:rsidR="0092769B">
        <w:trPr>
          <w:trHeight w:val="726"/>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2</w:t>
            </w:r>
          </w:p>
        </w:tc>
        <w:tc>
          <w:tcPr>
            <w:tcW w:w="1443"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jc w:val="center"/>
              <w:rPr>
                <w:rFonts w:ascii="宋体" w:hAnsi="宋体" w:cs="宋体"/>
                <w:color w:val="auto"/>
                <w:sz w:val="20"/>
                <w:szCs w:val="20"/>
              </w:rPr>
            </w:pPr>
            <w:r>
              <w:rPr>
                <w:rFonts w:ascii="宋体" w:hAnsi="宋体" w:cs="宋体" w:hint="eastAsia"/>
                <w:color w:val="auto"/>
                <w:sz w:val="20"/>
                <w:szCs w:val="20"/>
              </w:rPr>
              <w:t>法定代表人身份证明、法人授权委托书</w:t>
            </w:r>
          </w:p>
        </w:tc>
        <w:tc>
          <w:tcPr>
            <w:tcW w:w="7248"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ind w:firstLineChars="200" w:firstLine="400"/>
              <w:jc w:val="left"/>
              <w:rPr>
                <w:rFonts w:ascii="宋体" w:hAnsi="宋体" w:cs="宋体"/>
                <w:color w:val="auto"/>
                <w:sz w:val="20"/>
                <w:szCs w:val="20"/>
              </w:rPr>
            </w:pPr>
            <w:r>
              <w:rPr>
                <w:rFonts w:ascii="宋体" w:hAnsi="宋体" w:cs="宋体" w:hint="eastAsia"/>
                <w:color w:val="auto"/>
                <w:sz w:val="20"/>
                <w:szCs w:val="22"/>
              </w:rPr>
              <w:t>①如为法定代表人参加投标的，提供法定代表人身份证明书原件</w:t>
            </w:r>
            <w:r>
              <w:rPr>
                <w:rFonts w:ascii="宋体" w:hAnsi="宋体" w:cs="宋体" w:hint="eastAsia"/>
                <w:color w:val="auto"/>
                <w:sz w:val="20"/>
                <w:szCs w:val="20"/>
              </w:rPr>
              <w:t>（格式见附件）及法定代表人身份证复印件。</w:t>
            </w:r>
          </w:p>
          <w:p w:rsidR="0092769B" w:rsidRDefault="0080149C">
            <w:pPr>
              <w:widowControl/>
              <w:spacing w:line="288" w:lineRule="auto"/>
              <w:ind w:firstLineChars="200" w:firstLine="400"/>
              <w:jc w:val="left"/>
              <w:rPr>
                <w:rFonts w:ascii="宋体" w:hAnsi="宋体" w:cs="宋体"/>
                <w:color w:val="auto"/>
                <w:sz w:val="20"/>
                <w:szCs w:val="22"/>
              </w:rPr>
            </w:pPr>
            <w:r>
              <w:rPr>
                <w:rFonts w:ascii="宋体" w:hAnsi="宋体" w:cs="宋体" w:hint="eastAsia"/>
                <w:color w:val="auto"/>
                <w:sz w:val="20"/>
                <w:szCs w:val="20"/>
              </w:rPr>
              <w:t>②如为委托代理人参加投标的，提供</w:t>
            </w:r>
            <w:r>
              <w:rPr>
                <w:rFonts w:ascii="宋体" w:hAnsi="宋体" w:cs="宋体" w:hint="eastAsia"/>
                <w:color w:val="auto"/>
                <w:sz w:val="20"/>
                <w:szCs w:val="22"/>
              </w:rPr>
              <w:t>法人授权委托书原件</w:t>
            </w:r>
            <w:r>
              <w:rPr>
                <w:rFonts w:ascii="宋体" w:hAnsi="宋体" w:cs="宋体" w:hint="eastAsia"/>
                <w:color w:val="auto"/>
                <w:sz w:val="20"/>
                <w:szCs w:val="20"/>
              </w:rPr>
              <w:t>（格式见附件）</w:t>
            </w:r>
            <w:r>
              <w:rPr>
                <w:rFonts w:ascii="宋体" w:hAnsi="宋体" w:cs="宋体" w:hint="eastAsia"/>
                <w:color w:val="auto"/>
                <w:sz w:val="20"/>
                <w:szCs w:val="22"/>
              </w:rPr>
              <w:t>及法定代表人和委托代理人身份证复印件。</w:t>
            </w:r>
          </w:p>
          <w:p w:rsidR="0092769B" w:rsidRDefault="0080149C">
            <w:pPr>
              <w:widowControl/>
              <w:spacing w:line="288" w:lineRule="auto"/>
              <w:ind w:firstLineChars="200" w:firstLine="402"/>
              <w:jc w:val="left"/>
              <w:rPr>
                <w:rFonts w:ascii="宋体" w:hAnsi="宋体" w:cs="宋体"/>
                <w:b/>
                <w:bCs/>
                <w:color w:val="auto"/>
                <w:sz w:val="20"/>
                <w:szCs w:val="22"/>
              </w:rPr>
            </w:pPr>
            <w:r>
              <w:rPr>
                <w:rFonts w:ascii="宋体" w:hAnsi="宋体" w:cs="宋体" w:hint="eastAsia"/>
                <w:b/>
                <w:bCs/>
                <w:color w:val="auto"/>
                <w:sz w:val="20"/>
                <w:szCs w:val="22"/>
              </w:rPr>
              <w:t>注：如有委托代理人，则本项目委托代理人必须为本项目拟派项目负责人。</w:t>
            </w:r>
          </w:p>
          <w:p w:rsidR="0092769B" w:rsidRDefault="0080149C">
            <w:pPr>
              <w:widowControl/>
              <w:spacing w:line="288" w:lineRule="auto"/>
              <w:ind w:firstLineChars="200" w:firstLine="402"/>
              <w:jc w:val="left"/>
              <w:rPr>
                <w:rFonts w:ascii="宋体" w:hAnsi="宋体" w:cs="宋体"/>
                <w:color w:val="auto"/>
                <w:sz w:val="20"/>
                <w:szCs w:val="20"/>
              </w:rPr>
            </w:pPr>
            <w:r>
              <w:rPr>
                <w:rFonts w:ascii="宋体" w:hAnsi="宋体" w:cs="宋体" w:hint="eastAsia"/>
                <w:b/>
                <w:bCs/>
                <w:color w:val="auto"/>
                <w:sz w:val="20"/>
                <w:szCs w:val="22"/>
              </w:rPr>
              <w:t>提供有效的对应证明文件原件、复印件。</w:t>
            </w:r>
          </w:p>
        </w:tc>
      </w:tr>
      <w:tr w:rsidR="0092769B">
        <w:trPr>
          <w:trHeight w:val="1367"/>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3</w:t>
            </w:r>
          </w:p>
        </w:tc>
        <w:tc>
          <w:tcPr>
            <w:tcW w:w="1443"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jc w:val="center"/>
              <w:rPr>
                <w:rFonts w:ascii="宋体" w:hAnsi="宋体" w:cs="宋体"/>
                <w:color w:val="auto"/>
                <w:sz w:val="20"/>
                <w:szCs w:val="20"/>
              </w:rPr>
            </w:pPr>
            <w:r>
              <w:rPr>
                <w:rFonts w:ascii="宋体" w:hAnsi="宋体" w:cs="宋体" w:hint="eastAsia"/>
                <w:color w:val="auto"/>
                <w:sz w:val="20"/>
                <w:szCs w:val="20"/>
              </w:rPr>
              <w:t>拟派的项目负责人为投标企业正式人员</w:t>
            </w:r>
          </w:p>
        </w:tc>
        <w:tc>
          <w:tcPr>
            <w:tcW w:w="7248"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ind w:firstLineChars="200" w:firstLine="400"/>
              <w:jc w:val="left"/>
              <w:rPr>
                <w:rFonts w:ascii="宋体" w:hAnsi="宋体" w:cs="宋体"/>
                <w:color w:val="auto"/>
                <w:sz w:val="20"/>
                <w:szCs w:val="22"/>
              </w:rPr>
            </w:pPr>
            <w:r>
              <w:rPr>
                <w:rFonts w:ascii="宋体" w:hAnsi="宋体" w:cs="宋体" w:hint="eastAsia"/>
                <w:color w:val="auto"/>
                <w:sz w:val="20"/>
                <w:szCs w:val="22"/>
              </w:rPr>
              <w:t>①投标人与拟派项目负责人双方签订的有效劳动合同书；</w:t>
            </w:r>
          </w:p>
          <w:p w:rsidR="0092769B" w:rsidRDefault="0080149C">
            <w:pPr>
              <w:widowControl/>
              <w:spacing w:line="288" w:lineRule="auto"/>
              <w:ind w:firstLineChars="200" w:firstLine="400"/>
              <w:jc w:val="left"/>
              <w:rPr>
                <w:rFonts w:ascii="宋体" w:hAnsi="宋体" w:cs="宋体"/>
                <w:color w:val="auto"/>
                <w:sz w:val="20"/>
                <w:szCs w:val="22"/>
              </w:rPr>
            </w:pPr>
            <w:r>
              <w:rPr>
                <w:rFonts w:ascii="宋体" w:hAnsi="宋体" w:cs="宋体" w:hint="eastAsia"/>
                <w:color w:val="auto"/>
                <w:sz w:val="20"/>
                <w:szCs w:val="22"/>
              </w:rPr>
              <w:t>②社保机构出具的由投标人为其缴纳的</w:t>
            </w:r>
            <w:r>
              <w:rPr>
                <w:rFonts w:ascii="宋体" w:hAnsi="宋体" w:cs="宋体" w:hint="eastAsia"/>
                <w:color w:val="auto"/>
                <w:sz w:val="20"/>
                <w:szCs w:val="22"/>
              </w:rPr>
              <w:t>2023</w:t>
            </w:r>
            <w:r>
              <w:rPr>
                <w:rFonts w:ascii="宋体" w:hAnsi="宋体" w:cs="宋体" w:hint="eastAsia"/>
                <w:color w:val="auto"/>
                <w:sz w:val="20"/>
                <w:szCs w:val="22"/>
              </w:rPr>
              <w:t>年</w:t>
            </w:r>
            <w:r>
              <w:rPr>
                <w:rFonts w:ascii="宋体" w:hAnsi="宋体" w:cs="宋体" w:hint="eastAsia"/>
                <w:color w:val="auto"/>
                <w:sz w:val="20"/>
                <w:szCs w:val="22"/>
              </w:rPr>
              <w:t>3</w:t>
            </w:r>
            <w:r>
              <w:rPr>
                <w:rFonts w:ascii="宋体" w:hAnsi="宋体" w:cs="宋体" w:hint="eastAsia"/>
                <w:color w:val="auto"/>
                <w:sz w:val="20"/>
                <w:szCs w:val="22"/>
              </w:rPr>
              <w:t>月份或者</w:t>
            </w:r>
            <w:r>
              <w:rPr>
                <w:rFonts w:ascii="宋体" w:hAnsi="宋体" w:cs="宋体" w:hint="eastAsia"/>
                <w:color w:val="auto"/>
                <w:sz w:val="20"/>
                <w:szCs w:val="22"/>
              </w:rPr>
              <w:t>4</w:t>
            </w:r>
            <w:r>
              <w:rPr>
                <w:rFonts w:ascii="宋体" w:hAnsi="宋体" w:cs="宋体" w:hint="eastAsia"/>
                <w:color w:val="auto"/>
                <w:sz w:val="20"/>
                <w:szCs w:val="22"/>
              </w:rPr>
              <w:t>月份的社会保险证明复印件。</w:t>
            </w:r>
          </w:p>
          <w:p w:rsidR="0092769B" w:rsidRDefault="0080149C">
            <w:pPr>
              <w:widowControl/>
              <w:spacing w:line="288" w:lineRule="auto"/>
              <w:ind w:firstLineChars="200" w:firstLine="402"/>
              <w:jc w:val="left"/>
              <w:rPr>
                <w:rFonts w:ascii="宋体" w:hAnsi="宋体" w:cs="宋体"/>
                <w:color w:val="auto"/>
                <w:sz w:val="20"/>
                <w:szCs w:val="20"/>
              </w:rPr>
            </w:pPr>
            <w:r>
              <w:rPr>
                <w:rFonts w:ascii="宋体" w:hAnsi="宋体" w:cs="宋体" w:hint="eastAsia"/>
                <w:b/>
                <w:bCs/>
                <w:color w:val="auto"/>
                <w:sz w:val="20"/>
                <w:szCs w:val="20"/>
              </w:rPr>
              <w:t>注：</w:t>
            </w:r>
            <w:r>
              <w:rPr>
                <w:rFonts w:ascii="宋体" w:hAnsi="宋体" w:cs="宋体" w:hint="eastAsia"/>
                <w:b/>
                <w:bCs/>
                <w:color w:val="auto"/>
                <w:sz w:val="20"/>
                <w:szCs w:val="22"/>
              </w:rPr>
              <w:t>提供①</w:t>
            </w:r>
            <w:r>
              <w:rPr>
                <w:rFonts w:ascii="宋体" w:hAnsi="宋体" w:cs="宋体" w:hint="eastAsia"/>
                <w:b/>
                <w:bCs/>
                <w:color w:val="auto"/>
                <w:sz w:val="20"/>
                <w:szCs w:val="20"/>
              </w:rPr>
              <w:t>劳动合同书复印件；②</w:t>
            </w:r>
            <w:r>
              <w:rPr>
                <w:rFonts w:ascii="宋体" w:hAnsi="宋体" w:cs="宋体" w:hint="eastAsia"/>
                <w:b/>
                <w:bCs/>
                <w:color w:val="auto"/>
                <w:sz w:val="20"/>
                <w:szCs w:val="22"/>
              </w:rPr>
              <w:t>社会保险缴费证明复印件</w:t>
            </w:r>
            <w:r>
              <w:rPr>
                <w:rFonts w:ascii="宋体" w:hAnsi="宋体" w:cs="宋体" w:hint="eastAsia"/>
                <w:b/>
                <w:bCs/>
                <w:color w:val="auto"/>
                <w:sz w:val="20"/>
                <w:szCs w:val="20"/>
              </w:rPr>
              <w:t>。</w:t>
            </w:r>
            <w:r>
              <w:rPr>
                <w:rFonts w:ascii="宋体" w:hAnsi="宋体" w:cs="宋体" w:hint="eastAsia"/>
                <w:b/>
                <w:bCs/>
                <w:color w:val="auto"/>
                <w:kern w:val="1"/>
                <w:sz w:val="20"/>
                <w:szCs w:val="20"/>
              </w:rPr>
              <w:t>原件放置于“原件包”中。</w:t>
            </w:r>
          </w:p>
        </w:tc>
      </w:tr>
      <w:tr w:rsidR="0092769B">
        <w:trPr>
          <w:trHeight w:val="90"/>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4</w:t>
            </w:r>
          </w:p>
        </w:tc>
        <w:tc>
          <w:tcPr>
            <w:tcW w:w="1443" w:type="dxa"/>
            <w:tcBorders>
              <w:top w:val="single" w:sz="4" w:space="0" w:color="auto"/>
              <w:left w:val="single" w:sz="4" w:space="0" w:color="auto"/>
              <w:bottom w:val="single" w:sz="4" w:space="0" w:color="auto"/>
              <w:right w:val="single" w:sz="4" w:space="0" w:color="auto"/>
            </w:tcBorders>
            <w:vAlign w:val="center"/>
          </w:tcPr>
          <w:p w:rsidR="0092769B" w:rsidRDefault="0080149C">
            <w:pPr>
              <w:spacing w:line="288" w:lineRule="auto"/>
              <w:jc w:val="center"/>
              <w:rPr>
                <w:rFonts w:ascii="宋体" w:hAnsi="宋体" w:cs="宋体"/>
                <w:color w:val="auto"/>
                <w:kern w:val="1"/>
                <w:sz w:val="20"/>
                <w:szCs w:val="20"/>
              </w:rPr>
            </w:pPr>
            <w:r>
              <w:rPr>
                <w:rFonts w:ascii="宋体" w:hAnsi="宋体" w:cs="宋体" w:hint="eastAsia"/>
                <w:color w:val="auto"/>
                <w:kern w:val="1"/>
                <w:sz w:val="20"/>
                <w:szCs w:val="20"/>
              </w:rPr>
              <w:t>企业业绩</w:t>
            </w:r>
          </w:p>
        </w:tc>
        <w:tc>
          <w:tcPr>
            <w:tcW w:w="7248"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ind w:firstLineChars="200" w:firstLine="400"/>
              <w:rPr>
                <w:rFonts w:ascii="宋体" w:hAnsi="宋体" w:cs="宋体"/>
                <w:color w:val="auto"/>
                <w:sz w:val="20"/>
                <w:szCs w:val="22"/>
              </w:rPr>
            </w:pPr>
            <w:r>
              <w:rPr>
                <w:rFonts w:ascii="宋体" w:hAnsi="宋体" w:cs="宋体" w:hint="eastAsia"/>
                <w:color w:val="auto"/>
                <w:sz w:val="20"/>
                <w:szCs w:val="22"/>
              </w:rPr>
              <w:t>投标人自</w:t>
            </w:r>
            <w:r>
              <w:rPr>
                <w:rFonts w:ascii="宋体" w:hAnsi="宋体" w:cs="宋体" w:hint="eastAsia"/>
                <w:color w:val="auto"/>
                <w:sz w:val="20"/>
                <w:szCs w:val="22"/>
              </w:rPr>
              <w:t>2020</w:t>
            </w:r>
            <w:r>
              <w:rPr>
                <w:rFonts w:ascii="宋体" w:hAnsi="宋体" w:cs="宋体" w:hint="eastAsia"/>
                <w:color w:val="auto"/>
                <w:sz w:val="20"/>
                <w:szCs w:val="22"/>
              </w:rPr>
              <w:t>年</w:t>
            </w:r>
            <w:r>
              <w:rPr>
                <w:rFonts w:ascii="宋体" w:hAnsi="宋体" w:cs="宋体" w:hint="eastAsia"/>
                <w:color w:val="auto"/>
                <w:sz w:val="20"/>
                <w:szCs w:val="22"/>
              </w:rPr>
              <w:t>5</w:t>
            </w:r>
            <w:r>
              <w:rPr>
                <w:rFonts w:ascii="宋体" w:hAnsi="宋体" w:cs="宋体" w:hint="eastAsia"/>
                <w:color w:val="auto"/>
                <w:sz w:val="20"/>
                <w:szCs w:val="22"/>
              </w:rPr>
              <w:t>月</w:t>
            </w:r>
            <w:r>
              <w:rPr>
                <w:rFonts w:ascii="宋体" w:hAnsi="宋体" w:cs="宋体" w:hint="eastAsia"/>
                <w:color w:val="auto"/>
                <w:sz w:val="20"/>
                <w:szCs w:val="22"/>
              </w:rPr>
              <w:t>1</w:t>
            </w:r>
            <w:r>
              <w:rPr>
                <w:rFonts w:ascii="宋体" w:hAnsi="宋体" w:cs="宋体" w:hint="eastAsia"/>
                <w:color w:val="auto"/>
                <w:sz w:val="20"/>
                <w:szCs w:val="22"/>
              </w:rPr>
              <w:t>日（以合同签订时间为准）以来完成或正在履行单项合同住宅建筑面积在</w:t>
            </w:r>
            <w:r>
              <w:rPr>
                <w:rFonts w:ascii="宋体" w:hAnsi="宋体" w:cs="宋体" w:hint="eastAsia"/>
                <w:color w:val="auto"/>
                <w:sz w:val="20"/>
                <w:szCs w:val="22"/>
              </w:rPr>
              <w:t>1</w:t>
            </w:r>
            <w:r>
              <w:rPr>
                <w:rFonts w:ascii="宋体" w:hAnsi="宋体" w:cs="宋体" w:hint="eastAsia"/>
                <w:color w:val="auto"/>
                <w:sz w:val="20"/>
                <w:szCs w:val="22"/>
              </w:rPr>
              <w:t>万平方米及以上类似项目（类似项目是指包含住宅房屋的销售项目）。</w:t>
            </w:r>
          </w:p>
          <w:p w:rsidR="0092769B" w:rsidRDefault="0080149C">
            <w:pPr>
              <w:widowControl/>
              <w:spacing w:before="15" w:line="288" w:lineRule="auto"/>
              <w:ind w:firstLineChars="200" w:firstLine="402"/>
              <w:jc w:val="left"/>
              <w:rPr>
                <w:rFonts w:ascii="宋体" w:hAnsi="宋体" w:cs="宋体"/>
                <w:color w:val="auto"/>
                <w:sz w:val="20"/>
                <w:szCs w:val="20"/>
              </w:rPr>
            </w:pPr>
            <w:r>
              <w:rPr>
                <w:rFonts w:ascii="宋体" w:hAnsi="宋体" w:cs="宋体" w:hint="eastAsia"/>
                <w:b/>
                <w:bCs/>
                <w:color w:val="auto"/>
                <w:sz w:val="20"/>
                <w:szCs w:val="20"/>
              </w:rPr>
              <w:t>注：</w:t>
            </w:r>
            <w:r>
              <w:rPr>
                <w:rFonts w:ascii="宋体" w:hAnsi="宋体" w:cs="宋体" w:hint="eastAsia"/>
                <w:b/>
                <w:bCs/>
                <w:color w:val="auto"/>
                <w:kern w:val="1"/>
                <w:sz w:val="20"/>
                <w:szCs w:val="20"/>
              </w:rPr>
              <w:t>提供营销代理合同的复印件，原件放置于“原件包”中。</w:t>
            </w:r>
          </w:p>
        </w:tc>
      </w:tr>
      <w:tr w:rsidR="0092769B">
        <w:trPr>
          <w:trHeight w:val="1112"/>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5</w:t>
            </w:r>
          </w:p>
        </w:tc>
        <w:tc>
          <w:tcPr>
            <w:tcW w:w="1443"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jc w:val="center"/>
              <w:rPr>
                <w:rFonts w:ascii="宋体" w:hAnsi="宋体" w:cs="宋体"/>
                <w:color w:val="auto"/>
                <w:sz w:val="20"/>
                <w:szCs w:val="20"/>
              </w:rPr>
            </w:pPr>
            <w:r>
              <w:rPr>
                <w:rFonts w:ascii="宋体" w:hAnsi="宋体" w:cs="宋体" w:hint="eastAsia"/>
                <w:color w:val="auto"/>
                <w:sz w:val="20"/>
                <w:szCs w:val="20"/>
              </w:rPr>
              <w:t>承诺书</w:t>
            </w:r>
          </w:p>
        </w:tc>
        <w:tc>
          <w:tcPr>
            <w:tcW w:w="7248"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ind w:firstLineChars="200" w:firstLine="400"/>
              <w:jc w:val="left"/>
              <w:rPr>
                <w:rFonts w:ascii="宋体" w:hAnsi="宋体" w:cs="宋体"/>
                <w:color w:val="auto"/>
                <w:sz w:val="20"/>
                <w:szCs w:val="22"/>
              </w:rPr>
            </w:pPr>
            <w:r>
              <w:rPr>
                <w:rFonts w:ascii="宋体" w:hAnsi="宋体" w:cs="宋体" w:hint="eastAsia"/>
                <w:color w:val="auto"/>
                <w:sz w:val="20"/>
                <w:szCs w:val="22"/>
              </w:rPr>
              <w:t>截止至投标文件递交截止时间，投标人在本项目</w:t>
            </w:r>
            <w:r>
              <w:rPr>
                <w:rFonts w:ascii="宋体" w:hAnsi="宋体" w:cs="宋体" w:hint="eastAsia"/>
                <w:color w:val="auto"/>
                <w:sz w:val="20"/>
                <w:szCs w:val="22"/>
              </w:rPr>
              <w:t>10</w:t>
            </w:r>
            <w:r>
              <w:rPr>
                <w:rFonts w:ascii="宋体" w:hAnsi="宋体" w:cs="宋体" w:hint="eastAsia"/>
                <w:color w:val="auto"/>
                <w:sz w:val="20"/>
                <w:szCs w:val="22"/>
              </w:rPr>
              <w:t>公里范围内没有其它单位的未完成的项目（营销代理及策划服务），中标后也不可承接</w:t>
            </w:r>
            <w:r>
              <w:rPr>
                <w:rFonts w:ascii="宋体" w:hAnsi="宋体" w:cs="宋体" w:hint="eastAsia"/>
                <w:color w:val="auto"/>
                <w:sz w:val="20"/>
                <w:szCs w:val="22"/>
              </w:rPr>
              <w:t>10</w:t>
            </w:r>
            <w:r>
              <w:rPr>
                <w:rFonts w:ascii="宋体" w:hAnsi="宋体" w:cs="宋体" w:hint="eastAsia"/>
                <w:color w:val="auto"/>
                <w:sz w:val="20"/>
                <w:szCs w:val="22"/>
              </w:rPr>
              <w:t>公里范围内其它单位的项目。</w:t>
            </w:r>
          </w:p>
          <w:p w:rsidR="0092769B" w:rsidRDefault="0080149C">
            <w:pPr>
              <w:widowControl/>
              <w:spacing w:line="288" w:lineRule="auto"/>
              <w:ind w:firstLineChars="200" w:firstLine="402"/>
              <w:jc w:val="left"/>
              <w:rPr>
                <w:color w:val="auto"/>
              </w:rPr>
            </w:pPr>
            <w:r>
              <w:rPr>
                <w:rFonts w:ascii="宋体" w:hAnsi="宋体" w:cs="宋体" w:hint="eastAsia"/>
                <w:b/>
                <w:bCs/>
                <w:color w:val="auto"/>
                <w:sz w:val="20"/>
                <w:szCs w:val="20"/>
              </w:rPr>
              <w:t>注：</w:t>
            </w:r>
            <w:r>
              <w:rPr>
                <w:rFonts w:ascii="宋体" w:hAnsi="宋体" w:cs="宋体" w:hint="eastAsia"/>
                <w:b/>
                <w:bCs/>
                <w:color w:val="auto"/>
                <w:sz w:val="20"/>
                <w:szCs w:val="22"/>
              </w:rPr>
              <w:t>提供承诺书原件（盖投标人单位公章），格式自拟（必须包含以上相关内容）。</w:t>
            </w:r>
          </w:p>
        </w:tc>
      </w:tr>
      <w:tr w:rsidR="0092769B">
        <w:trPr>
          <w:trHeight w:val="1112"/>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40" w:lineRule="exact"/>
              <w:jc w:val="center"/>
              <w:rPr>
                <w:rFonts w:ascii="宋体" w:hAnsi="宋体" w:cs="宋体"/>
                <w:color w:val="auto"/>
                <w:sz w:val="20"/>
                <w:szCs w:val="20"/>
              </w:rPr>
            </w:pPr>
            <w:r>
              <w:rPr>
                <w:rFonts w:ascii="宋体" w:hAnsi="宋体" w:cs="宋体" w:hint="eastAsia"/>
                <w:color w:val="auto"/>
                <w:sz w:val="20"/>
                <w:szCs w:val="20"/>
              </w:rPr>
              <w:t>6</w:t>
            </w:r>
          </w:p>
        </w:tc>
        <w:tc>
          <w:tcPr>
            <w:tcW w:w="1443"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jc w:val="center"/>
              <w:rPr>
                <w:rFonts w:ascii="宋体" w:hAnsi="宋体" w:cs="宋体"/>
                <w:color w:val="auto"/>
                <w:sz w:val="20"/>
                <w:szCs w:val="20"/>
              </w:rPr>
            </w:pPr>
            <w:r>
              <w:rPr>
                <w:rFonts w:ascii="宋体" w:hAnsi="宋体" w:cs="宋体" w:hint="eastAsia"/>
                <w:color w:val="auto"/>
                <w:sz w:val="20"/>
                <w:szCs w:val="20"/>
              </w:rPr>
              <w:t>投标声明函</w:t>
            </w:r>
          </w:p>
        </w:tc>
        <w:tc>
          <w:tcPr>
            <w:tcW w:w="7248" w:type="dxa"/>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jc w:val="left"/>
              <w:rPr>
                <w:rFonts w:ascii="宋体" w:hAnsi="宋体" w:cs="宋体"/>
                <w:color w:val="auto"/>
                <w:sz w:val="20"/>
                <w:szCs w:val="20"/>
              </w:rPr>
            </w:pPr>
            <w:r>
              <w:rPr>
                <w:rFonts w:ascii="宋体" w:hAnsi="宋体" w:cs="宋体" w:hint="eastAsia"/>
                <w:color w:val="auto"/>
                <w:sz w:val="20"/>
                <w:szCs w:val="20"/>
              </w:rPr>
              <w:t>提供投标声明函原件（格式见附件）</w:t>
            </w:r>
          </w:p>
        </w:tc>
      </w:tr>
      <w:tr w:rsidR="0092769B">
        <w:trPr>
          <w:trHeight w:val="2635"/>
          <w:jc w:val="center"/>
        </w:trPr>
        <w:tc>
          <w:tcPr>
            <w:tcW w:w="595" w:type="dxa"/>
            <w:tcBorders>
              <w:top w:val="single" w:sz="4" w:space="0" w:color="auto"/>
              <w:left w:val="single" w:sz="4" w:space="0" w:color="auto"/>
              <w:bottom w:val="single" w:sz="4" w:space="0" w:color="auto"/>
              <w:right w:val="single" w:sz="4" w:space="0" w:color="auto"/>
            </w:tcBorders>
            <w:vAlign w:val="center"/>
          </w:tcPr>
          <w:p w:rsidR="0092769B" w:rsidRDefault="0092769B">
            <w:pPr>
              <w:widowControl/>
              <w:spacing w:line="240" w:lineRule="exact"/>
              <w:jc w:val="center"/>
              <w:rPr>
                <w:rFonts w:ascii="宋体" w:hAnsi="宋体" w:cs="宋体"/>
                <w:color w:val="auto"/>
                <w:sz w:val="20"/>
                <w:szCs w:val="20"/>
              </w:rPr>
            </w:pPr>
          </w:p>
        </w:tc>
        <w:tc>
          <w:tcPr>
            <w:tcW w:w="8691" w:type="dxa"/>
            <w:gridSpan w:val="2"/>
            <w:tcBorders>
              <w:top w:val="single" w:sz="4" w:space="0" w:color="auto"/>
              <w:left w:val="single" w:sz="4" w:space="0" w:color="auto"/>
              <w:bottom w:val="single" w:sz="4" w:space="0" w:color="auto"/>
              <w:right w:val="single" w:sz="4" w:space="0" w:color="auto"/>
            </w:tcBorders>
            <w:vAlign w:val="center"/>
          </w:tcPr>
          <w:p w:rsidR="0092769B" w:rsidRDefault="0080149C">
            <w:pPr>
              <w:widowControl/>
              <w:spacing w:line="288" w:lineRule="auto"/>
              <w:jc w:val="left"/>
              <w:rPr>
                <w:rFonts w:ascii="宋体" w:hAnsi="宋体" w:cs="宋体"/>
                <w:b/>
                <w:color w:val="auto"/>
                <w:sz w:val="20"/>
                <w:szCs w:val="20"/>
              </w:rPr>
            </w:pPr>
            <w:r>
              <w:rPr>
                <w:rFonts w:ascii="宋体" w:hAnsi="宋体" w:cs="宋体" w:hint="eastAsia"/>
                <w:b/>
                <w:color w:val="auto"/>
                <w:sz w:val="20"/>
                <w:szCs w:val="20"/>
              </w:rPr>
              <w:t>备注：</w:t>
            </w:r>
          </w:p>
          <w:p w:rsidR="0092769B" w:rsidRDefault="0080149C">
            <w:pPr>
              <w:widowControl/>
              <w:spacing w:line="288" w:lineRule="auto"/>
              <w:ind w:firstLineChars="200" w:firstLine="402"/>
              <w:jc w:val="left"/>
              <w:rPr>
                <w:rFonts w:ascii="宋体" w:hAnsi="宋体" w:cs="宋体"/>
                <w:b/>
                <w:color w:val="auto"/>
                <w:sz w:val="20"/>
                <w:szCs w:val="20"/>
              </w:rPr>
            </w:pPr>
            <w:r>
              <w:rPr>
                <w:rFonts w:ascii="宋体" w:hAnsi="宋体" w:cs="宋体" w:hint="eastAsia"/>
                <w:b/>
                <w:color w:val="auto"/>
                <w:sz w:val="20"/>
                <w:szCs w:val="20"/>
              </w:rPr>
              <w:t>①若在评审过程中，发现提供资格审查材料虚假，则资格审查不通过，同时投标保证金一律没收，记不良行为一次并网上公示。</w:t>
            </w:r>
          </w:p>
          <w:p w:rsidR="0092769B" w:rsidRDefault="0080149C">
            <w:pPr>
              <w:spacing w:line="288" w:lineRule="auto"/>
              <w:ind w:firstLineChars="200" w:firstLine="402"/>
              <w:rPr>
                <w:rFonts w:ascii="宋体" w:hAnsi="宋体" w:cs="宋体"/>
                <w:b/>
                <w:color w:val="auto"/>
                <w:sz w:val="20"/>
                <w:szCs w:val="20"/>
              </w:rPr>
            </w:pPr>
            <w:r>
              <w:rPr>
                <w:rFonts w:ascii="宋体" w:hAnsi="宋体" w:cs="宋体" w:hint="eastAsia"/>
                <w:b/>
                <w:color w:val="auto"/>
                <w:sz w:val="20"/>
                <w:szCs w:val="20"/>
              </w:rPr>
              <w:t>②上述要求提供的原件均应为有效的原件，要求提供的复印件均应为有效的原件的复印件并加盖投标人单位公章，上述（</w:t>
            </w:r>
            <w:r>
              <w:rPr>
                <w:rFonts w:ascii="宋体" w:hAnsi="宋体" w:cs="宋体" w:hint="eastAsia"/>
                <w:b/>
                <w:color w:val="auto"/>
                <w:sz w:val="20"/>
                <w:szCs w:val="20"/>
              </w:rPr>
              <w:t>1</w:t>
            </w:r>
            <w:r>
              <w:rPr>
                <w:rFonts w:ascii="宋体" w:hAnsi="宋体" w:cs="宋体" w:hint="eastAsia"/>
                <w:b/>
                <w:color w:val="auto"/>
                <w:sz w:val="20"/>
                <w:szCs w:val="20"/>
              </w:rPr>
              <w:t>）～（</w:t>
            </w:r>
            <w:r>
              <w:rPr>
                <w:rFonts w:ascii="宋体" w:hAnsi="宋体" w:cs="宋体" w:hint="eastAsia"/>
                <w:b/>
                <w:color w:val="auto"/>
                <w:sz w:val="20"/>
                <w:szCs w:val="20"/>
              </w:rPr>
              <w:t>6</w:t>
            </w:r>
            <w:r>
              <w:rPr>
                <w:rFonts w:ascii="宋体" w:hAnsi="宋体" w:cs="宋体" w:hint="eastAsia"/>
                <w:b/>
                <w:color w:val="auto"/>
                <w:sz w:val="20"/>
                <w:szCs w:val="20"/>
              </w:rPr>
              <w:t>）中任何一条不符合要求，则资格审查不通过；</w:t>
            </w:r>
          </w:p>
          <w:p w:rsidR="0092769B" w:rsidRDefault="0080149C">
            <w:pPr>
              <w:spacing w:line="288" w:lineRule="auto"/>
              <w:ind w:firstLineChars="200" w:firstLine="402"/>
              <w:rPr>
                <w:rFonts w:ascii="宋体" w:hAnsi="宋体" w:cs="宋体"/>
                <w:color w:val="auto"/>
                <w:sz w:val="20"/>
                <w:szCs w:val="20"/>
              </w:rPr>
            </w:pPr>
            <w:r>
              <w:rPr>
                <w:rFonts w:ascii="宋体" w:hAnsi="宋体" w:cs="宋体" w:hint="eastAsia"/>
                <w:b/>
                <w:color w:val="auto"/>
                <w:sz w:val="20"/>
                <w:szCs w:val="20"/>
              </w:rPr>
              <w:t>③如法人名称和法定代表人姓名发生变化，请提供相关证明；证书如遇年检，请提供相关证明。否则，资格审查不通过。</w:t>
            </w:r>
          </w:p>
        </w:tc>
      </w:tr>
    </w:tbl>
    <w:p w:rsidR="0092769B" w:rsidRDefault="0092769B">
      <w:pPr>
        <w:pStyle w:val="23"/>
        <w:spacing w:after="0" w:line="420" w:lineRule="exact"/>
        <w:ind w:firstLine="177"/>
        <w:rPr>
          <w:rFonts w:ascii="宋体" w:hAnsi="宋体" w:cs="宋体"/>
          <w:b/>
          <w:bCs/>
          <w:spacing w:val="-8"/>
          <w:szCs w:val="21"/>
        </w:rPr>
      </w:pPr>
    </w:p>
    <w:p w:rsidR="0092769B" w:rsidRDefault="0080149C">
      <w:pPr>
        <w:pStyle w:val="23"/>
        <w:spacing w:after="0" w:line="420" w:lineRule="exact"/>
        <w:ind w:firstLine="177"/>
        <w:rPr>
          <w:rFonts w:ascii="宋体" w:hAnsi="宋体" w:cs="宋体"/>
          <w:b/>
          <w:bCs/>
          <w:spacing w:val="-8"/>
          <w:szCs w:val="21"/>
        </w:rPr>
      </w:pPr>
      <w:r>
        <w:rPr>
          <w:rFonts w:ascii="宋体" w:hAnsi="宋体" w:cs="宋体" w:hint="eastAsia"/>
          <w:b/>
          <w:bCs/>
          <w:spacing w:val="-8"/>
          <w:szCs w:val="21"/>
        </w:rPr>
        <w:t>（二）技</w:t>
      </w:r>
      <w:r>
        <w:rPr>
          <w:rFonts w:ascii="宋体" w:hAnsi="宋体" w:cs="宋体" w:hint="eastAsia"/>
          <w:b/>
          <w:bCs/>
          <w:spacing w:val="-8"/>
          <w:szCs w:val="21"/>
        </w:rPr>
        <w:t>术标评审（</w:t>
      </w:r>
      <w:r>
        <w:rPr>
          <w:rFonts w:ascii="宋体" w:hAnsi="宋体" w:cs="宋体" w:hint="eastAsia"/>
          <w:b/>
          <w:bCs/>
          <w:spacing w:val="-8"/>
          <w:szCs w:val="21"/>
        </w:rPr>
        <w:t>80</w:t>
      </w:r>
      <w:r>
        <w:rPr>
          <w:rFonts w:ascii="宋体" w:hAnsi="宋体" w:cs="宋体" w:hint="eastAsia"/>
          <w:b/>
          <w:bCs/>
          <w:spacing w:val="-8"/>
          <w:szCs w:val="21"/>
        </w:rPr>
        <w:t>分）</w:t>
      </w:r>
    </w:p>
    <w:tbl>
      <w:tblPr>
        <w:tblpPr w:leftFromText="180" w:rightFromText="180" w:vertAnchor="text" w:horzAnchor="page" w:tblpXSpec="center" w:tblpY="361"/>
        <w:tblOverlap w:val="neve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4"/>
        <w:gridCol w:w="7604"/>
      </w:tblGrid>
      <w:tr w:rsidR="0092769B">
        <w:trPr>
          <w:trHeight w:val="589"/>
          <w:jc w:val="center"/>
        </w:trPr>
        <w:tc>
          <w:tcPr>
            <w:tcW w:w="1654" w:type="dxa"/>
            <w:vAlign w:val="center"/>
          </w:tcPr>
          <w:p w:rsidR="0092769B" w:rsidRDefault="0080149C">
            <w:pPr>
              <w:spacing w:line="280" w:lineRule="exact"/>
              <w:jc w:val="center"/>
              <w:rPr>
                <w:rFonts w:ascii="宋体" w:hAnsi="宋体" w:cs="宋体"/>
                <w:color w:val="auto"/>
                <w:sz w:val="18"/>
                <w:szCs w:val="18"/>
              </w:rPr>
            </w:pPr>
            <w:r>
              <w:rPr>
                <w:rFonts w:ascii="宋体" w:hAnsi="宋体" w:cs="宋体" w:hint="eastAsia"/>
                <w:color w:val="auto"/>
                <w:sz w:val="18"/>
                <w:szCs w:val="18"/>
              </w:rPr>
              <w:lastRenderedPageBreak/>
              <w:t>评分因素及分值</w:t>
            </w:r>
          </w:p>
        </w:tc>
        <w:tc>
          <w:tcPr>
            <w:tcW w:w="7604" w:type="dxa"/>
            <w:vAlign w:val="center"/>
          </w:tcPr>
          <w:p w:rsidR="0092769B" w:rsidRDefault="0080149C">
            <w:pPr>
              <w:spacing w:line="280" w:lineRule="exact"/>
              <w:jc w:val="center"/>
              <w:rPr>
                <w:rFonts w:ascii="宋体" w:hAnsi="宋体" w:cs="宋体"/>
                <w:color w:val="auto"/>
                <w:sz w:val="18"/>
                <w:szCs w:val="18"/>
              </w:rPr>
            </w:pPr>
            <w:r>
              <w:rPr>
                <w:rFonts w:ascii="宋体" w:hAnsi="宋体" w:cs="宋体" w:hint="eastAsia"/>
                <w:color w:val="auto"/>
                <w:sz w:val="18"/>
                <w:szCs w:val="18"/>
              </w:rPr>
              <w:t>评分标准</w:t>
            </w:r>
          </w:p>
        </w:tc>
      </w:tr>
      <w:tr w:rsidR="0092769B">
        <w:trPr>
          <w:trHeight w:val="90"/>
          <w:jc w:val="center"/>
        </w:trPr>
        <w:tc>
          <w:tcPr>
            <w:tcW w:w="1654" w:type="dxa"/>
            <w:vAlign w:val="center"/>
          </w:tcPr>
          <w:p w:rsidR="0092769B" w:rsidRDefault="0080149C">
            <w:pPr>
              <w:spacing w:line="280" w:lineRule="exact"/>
              <w:jc w:val="center"/>
              <w:rPr>
                <w:rFonts w:ascii="宋体" w:hAnsi="宋体" w:cs="宋体"/>
                <w:color w:val="auto"/>
                <w:sz w:val="18"/>
                <w:szCs w:val="18"/>
              </w:rPr>
            </w:pPr>
            <w:r>
              <w:rPr>
                <w:rFonts w:ascii="宋体" w:hAnsi="宋体" w:cs="宋体" w:hint="eastAsia"/>
                <w:color w:val="auto"/>
                <w:sz w:val="18"/>
                <w:szCs w:val="18"/>
              </w:rPr>
              <w:t>企业资质</w:t>
            </w:r>
          </w:p>
          <w:p w:rsidR="0092769B" w:rsidRDefault="0080149C">
            <w:pPr>
              <w:pStyle w:val="2"/>
              <w:ind w:leftChars="0" w:left="0" w:firstLineChars="0" w:firstLine="0"/>
              <w:jc w:val="center"/>
              <w:rPr>
                <w:rFonts w:ascii="宋体" w:hAnsi="宋体" w:cs="宋体"/>
                <w:color w:val="auto"/>
                <w:sz w:val="18"/>
                <w:szCs w:val="18"/>
              </w:rPr>
            </w:pPr>
            <w:r>
              <w:rPr>
                <w:rFonts w:ascii="宋体" w:hAnsi="宋体" w:cs="宋体" w:hint="eastAsia"/>
                <w:color w:val="auto"/>
                <w:sz w:val="18"/>
                <w:szCs w:val="18"/>
              </w:rPr>
              <w:t>（</w:t>
            </w:r>
            <w:r>
              <w:rPr>
                <w:rFonts w:ascii="宋体" w:hAnsi="宋体" w:cs="宋体" w:hint="eastAsia"/>
                <w:color w:val="auto"/>
                <w:sz w:val="18"/>
                <w:szCs w:val="18"/>
              </w:rPr>
              <w:t>0-5</w:t>
            </w:r>
            <w:r>
              <w:rPr>
                <w:rFonts w:ascii="宋体" w:hAnsi="宋体" w:cs="宋体" w:hint="eastAsia"/>
                <w:color w:val="auto"/>
                <w:sz w:val="18"/>
                <w:szCs w:val="18"/>
              </w:rPr>
              <w:t>分）</w:t>
            </w:r>
          </w:p>
        </w:tc>
        <w:tc>
          <w:tcPr>
            <w:tcW w:w="7604" w:type="dxa"/>
            <w:vAlign w:val="center"/>
          </w:tcPr>
          <w:p w:rsidR="0092769B" w:rsidRDefault="0080149C">
            <w:pPr>
              <w:spacing w:line="288" w:lineRule="auto"/>
              <w:ind w:firstLineChars="200" w:firstLine="360"/>
              <w:rPr>
                <w:rFonts w:ascii="宋体" w:hAnsi="宋体" w:cs="宋体"/>
                <w:color w:val="auto"/>
                <w:sz w:val="18"/>
                <w:szCs w:val="18"/>
              </w:rPr>
            </w:pPr>
            <w:r>
              <w:rPr>
                <w:rFonts w:ascii="宋体" w:hAnsi="宋体" w:cs="宋体" w:hint="eastAsia"/>
                <w:color w:val="auto"/>
                <w:sz w:val="18"/>
                <w:szCs w:val="18"/>
              </w:rPr>
              <w:t>投标人具有企业诚信管理体系认证的得</w:t>
            </w:r>
            <w:r>
              <w:rPr>
                <w:rFonts w:ascii="宋体" w:hAnsi="宋体" w:cs="宋体" w:hint="eastAsia"/>
                <w:color w:val="auto"/>
                <w:sz w:val="18"/>
                <w:szCs w:val="18"/>
              </w:rPr>
              <w:t>3</w:t>
            </w:r>
            <w:r>
              <w:rPr>
                <w:rFonts w:ascii="宋体" w:hAnsi="宋体" w:cs="宋体" w:hint="eastAsia"/>
                <w:color w:val="auto"/>
                <w:sz w:val="18"/>
                <w:szCs w:val="18"/>
              </w:rPr>
              <w:t>分，认证体系范围有市场营销策划、房地产评估每有一个加</w:t>
            </w:r>
            <w:r>
              <w:rPr>
                <w:rFonts w:ascii="宋体" w:hAnsi="宋体" w:cs="宋体" w:hint="eastAsia"/>
                <w:color w:val="auto"/>
                <w:sz w:val="18"/>
                <w:szCs w:val="18"/>
              </w:rPr>
              <w:t>1</w:t>
            </w:r>
            <w:r>
              <w:rPr>
                <w:rFonts w:ascii="宋体" w:hAnsi="宋体" w:cs="宋体" w:hint="eastAsia"/>
                <w:color w:val="auto"/>
                <w:sz w:val="18"/>
                <w:szCs w:val="18"/>
              </w:rPr>
              <w:t>分，本项最多得</w:t>
            </w:r>
            <w:r>
              <w:rPr>
                <w:rFonts w:ascii="宋体" w:hAnsi="宋体" w:cs="宋体" w:hint="eastAsia"/>
                <w:color w:val="auto"/>
                <w:sz w:val="18"/>
                <w:szCs w:val="18"/>
              </w:rPr>
              <w:t>5</w:t>
            </w:r>
            <w:r>
              <w:rPr>
                <w:rFonts w:ascii="宋体" w:hAnsi="宋体" w:cs="宋体" w:hint="eastAsia"/>
                <w:color w:val="auto"/>
                <w:sz w:val="18"/>
                <w:szCs w:val="18"/>
              </w:rPr>
              <w:t>分。</w:t>
            </w:r>
          </w:p>
          <w:p w:rsidR="0092769B" w:rsidRDefault="0080149C">
            <w:pPr>
              <w:pStyle w:val="2"/>
              <w:spacing w:after="0" w:line="288" w:lineRule="auto"/>
              <w:ind w:leftChars="0" w:left="0" w:firstLineChars="147" w:firstLine="295"/>
              <w:rPr>
                <w:rFonts w:ascii="宋体" w:hAnsi="宋体" w:cs="宋体"/>
                <w:color w:val="auto"/>
                <w:sz w:val="18"/>
                <w:szCs w:val="18"/>
              </w:rPr>
            </w:pPr>
            <w:r>
              <w:rPr>
                <w:rFonts w:ascii="宋体" w:hAnsi="宋体" w:cs="宋体" w:hint="eastAsia"/>
                <w:b/>
                <w:bCs/>
                <w:color w:val="auto"/>
                <w:sz w:val="20"/>
                <w:szCs w:val="20"/>
              </w:rPr>
              <w:t>注：</w:t>
            </w:r>
            <w:r>
              <w:rPr>
                <w:rFonts w:ascii="宋体" w:hAnsi="宋体" w:cs="宋体" w:hint="eastAsia"/>
                <w:b/>
                <w:bCs/>
                <w:color w:val="auto"/>
                <w:sz w:val="18"/>
                <w:szCs w:val="18"/>
              </w:rPr>
              <w:t>提供国家认证认可管理委员会网站</w:t>
            </w:r>
            <w:r>
              <w:rPr>
                <w:rFonts w:ascii="宋体" w:hAnsi="宋体" w:cs="宋体" w:hint="eastAsia"/>
                <w:b/>
                <w:bCs/>
                <w:color w:val="auto"/>
                <w:kern w:val="1"/>
                <w:sz w:val="18"/>
                <w:szCs w:val="18"/>
              </w:rPr>
              <w:t>（</w:t>
            </w:r>
            <w:hyperlink r:id="rId9" w:history="1">
              <w:r>
                <w:rPr>
                  <w:rStyle w:val="af8"/>
                  <w:rFonts w:ascii="宋体" w:hAnsi="宋体" w:cs="宋体" w:hint="eastAsia"/>
                  <w:b/>
                  <w:bCs/>
                  <w:color w:val="auto"/>
                  <w:kern w:val="1"/>
                  <w:sz w:val="18"/>
                  <w:szCs w:val="18"/>
                </w:rPr>
                <w:t>www</w:t>
              </w:r>
            </w:hyperlink>
            <w:r>
              <w:rPr>
                <w:rFonts w:ascii="宋体" w:hAnsi="宋体" w:cs="宋体" w:hint="eastAsia"/>
                <w:b/>
                <w:bCs/>
                <w:color w:val="auto"/>
                <w:kern w:val="1"/>
                <w:sz w:val="18"/>
                <w:szCs w:val="18"/>
              </w:rPr>
              <w:t>.cnca.gov.cn</w:t>
            </w:r>
            <w:r>
              <w:rPr>
                <w:rFonts w:ascii="宋体" w:hAnsi="宋体" w:cs="宋体" w:hint="eastAsia"/>
                <w:b/>
                <w:bCs/>
                <w:color w:val="auto"/>
                <w:kern w:val="1"/>
                <w:sz w:val="18"/>
                <w:szCs w:val="18"/>
              </w:rPr>
              <w:t>）</w:t>
            </w:r>
            <w:r>
              <w:rPr>
                <w:rFonts w:ascii="宋体" w:hAnsi="宋体" w:cs="宋体" w:hint="eastAsia"/>
                <w:b/>
                <w:bCs/>
                <w:color w:val="auto"/>
                <w:sz w:val="18"/>
                <w:szCs w:val="18"/>
              </w:rPr>
              <w:t>查询截图打印件，认证证书复印件，认证证书原件放置于“原件包”中。</w:t>
            </w:r>
          </w:p>
        </w:tc>
      </w:tr>
      <w:tr w:rsidR="0092769B">
        <w:trPr>
          <w:trHeight w:val="1568"/>
          <w:jc w:val="center"/>
        </w:trPr>
        <w:tc>
          <w:tcPr>
            <w:tcW w:w="1654" w:type="dxa"/>
            <w:vAlign w:val="center"/>
          </w:tcPr>
          <w:p w:rsidR="0092769B" w:rsidRDefault="0080149C">
            <w:pPr>
              <w:spacing w:line="280" w:lineRule="exact"/>
              <w:jc w:val="center"/>
              <w:rPr>
                <w:rFonts w:ascii="宋体" w:hAnsi="宋体" w:cs="宋体"/>
                <w:color w:val="auto"/>
                <w:sz w:val="18"/>
                <w:szCs w:val="18"/>
              </w:rPr>
            </w:pPr>
            <w:r>
              <w:rPr>
                <w:rFonts w:cs="宋体" w:hint="eastAsia"/>
                <w:color w:val="auto"/>
                <w:sz w:val="18"/>
                <w:szCs w:val="18"/>
              </w:rPr>
              <w:t>企业同类业绩</w:t>
            </w:r>
            <w:r>
              <w:rPr>
                <w:rFonts w:ascii="宋体" w:hAnsi="宋体" w:cs="宋体" w:hint="eastAsia"/>
                <w:color w:val="auto"/>
                <w:sz w:val="18"/>
                <w:szCs w:val="18"/>
              </w:rPr>
              <w:t>（</w:t>
            </w:r>
            <w:r>
              <w:rPr>
                <w:rFonts w:ascii="宋体" w:hAnsi="宋体" w:cs="宋体" w:hint="eastAsia"/>
                <w:color w:val="auto"/>
                <w:sz w:val="18"/>
                <w:szCs w:val="18"/>
              </w:rPr>
              <w:t>0-10</w:t>
            </w:r>
            <w:r>
              <w:rPr>
                <w:rFonts w:ascii="宋体" w:hAnsi="宋体" w:cs="宋体" w:hint="eastAsia"/>
                <w:color w:val="auto"/>
                <w:sz w:val="18"/>
                <w:szCs w:val="18"/>
              </w:rPr>
              <w:t>分）</w:t>
            </w:r>
          </w:p>
        </w:tc>
        <w:tc>
          <w:tcPr>
            <w:tcW w:w="7604" w:type="dxa"/>
            <w:vAlign w:val="center"/>
          </w:tcPr>
          <w:p w:rsidR="0092769B" w:rsidRDefault="0080149C">
            <w:pPr>
              <w:pStyle w:val="ab"/>
              <w:numPr>
                <w:ilvl w:val="255"/>
                <w:numId w:val="0"/>
              </w:numPr>
              <w:spacing w:line="288" w:lineRule="auto"/>
              <w:ind w:firstLineChars="200" w:firstLine="360"/>
              <w:rPr>
                <w:rFonts w:cs="宋体"/>
                <w:color w:val="auto"/>
                <w:sz w:val="18"/>
                <w:szCs w:val="18"/>
              </w:rPr>
            </w:pPr>
            <w:r>
              <w:rPr>
                <w:rFonts w:cs="宋体" w:hint="eastAsia"/>
                <w:color w:val="auto"/>
                <w:sz w:val="18"/>
                <w:szCs w:val="18"/>
              </w:rPr>
              <w:t>①</w:t>
            </w:r>
            <w:r>
              <w:rPr>
                <w:rFonts w:cs="宋体" w:hint="eastAsia"/>
                <w:color w:val="auto"/>
                <w:sz w:val="18"/>
                <w:szCs w:val="18"/>
              </w:rPr>
              <w:t>2018</w:t>
            </w:r>
            <w:r>
              <w:rPr>
                <w:rFonts w:cs="宋体" w:hint="eastAsia"/>
                <w:color w:val="auto"/>
                <w:sz w:val="18"/>
                <w:szCs w:val="18"/>
              </w:rPr>
              <w:t>年</w:t>
            </w:r>
            <w:r>
              <w:rPr>
                <w:rFonts w:cs="宋体" w:hint="eastAsia"/>
                <w:color w:val="auto"/>
                <w:sz w:val="18"/>
                <w:szCs w:val="18"/>
              </w:rPr>
              <w:t>5</w:t>
            </w:r>
            <w:r>
              <w:rPr>
                <w:rFonts w:cs="宋体" w:hint="eastAsia"/>
                <w:color w:val="auto"/>
                <w:sz w:val="18"/>
                <w:szCs w:val="18"/>
              </w:rPr>
              <w:t>月</w:t>
            </w:r>
            <w:r>
              <w:rPr>
                <w:rFonts w:cs="宋体" w:hint="eastAsia"/>
                <w:color w:val="auto"/>
                <w:sz w:val="18"/>
                <w:szCs w:val="18"/>
              </w:rPr>
              <w:t>1</w:t>
            </w:r>
            <w:r>
              <w:rPr>
                <w:rFonts w:cs="宋体" w:hint="eastAsia"/>
                <w:color w:val="auto"/>
                <w:sz w:val="18"/>
                <w:szCs w:val="18"/>
              </w:rPr>
              <w:t>日（以合同签订时间为准）以来投标人代理过单项合同住宅建筑面积在</w:t>
            </w:r>
            <w:r>
              <w:rPr>
                <w:rFonts w:cs="宋体" w:hint="eastAsia"/>
                <w:color w:val="auto"/>
                <w:sz w:val="18"/>
                <w:szCs w:val="18"/>
              </w:rPr>
              <w:t>1</w:t>
            </w:r>
            <w:r>
              <w:rPr>
                <w:rFonts w:cs="宋体" w:hint="eastAsia"/>
                <w:color w:val="auto"/>
                <w:sz w:val="18"/>
                <w:szCs w:val="18"/>
              </w:rPr>
              <w:t>万平方米及以上的包含住宅房屋的销售代理项目，每提供一个</w:t>
            </w:r>
            <w:r>
              <w:rPr>
                <w:rFonts w:cs="宋体" w:hint="eastAsia"/>
                <w:color w:val="auto"/>
                <w:sz w:val="18"/>
                <w:szCs w:val="18"/>
              </w:rPr>
              <w:t>1</w:t>
            </w:r>
            <w:r>
              <w:rPr>
                <w:rFonts w:cs="宋体" w:hint="eastAsia"/>
                <w:color w:val="auto"/>
                <w:sz w:val="18"/>
                <w:szCs w:val="18"/>
              </w:rPr>
              <w:t>个，得</w:t>
            </w:r>
            <w:r>
              <w:rPr>
                <w:rFonts w:cs="宋体" w:hint="eastAsia"/>
                <w:color w:val="auto"/>
                <w:sz w:val="18"/>
                <w:szCs w:val="18"/>
              </w:rPr>
              <w:t>1</w:t>
            </w:r>
            <w:r>
              <w:rPr>
                <w:rFonts w:cs="宋体" w:hint="eastAsia"/>
                <w:color w:val="auto"/>
                <w:sz w:val="18"/>
                <w:szCs w:val="18"/>
              </w:rPr>
              <w:t>分；</w:t>
            </w:r>
          </w:p>
          <w:p w:rsidR="0092769B" w:rsidRDefault="0080149C">
            <w:pPr>
              <w:pStyle w:val="ab"/>
              <w:numPr>
                <w:ilvl w:val="255"/>
                <w:numId w:val="0"/>
              </w:numPr>
              <w:spacing w:line="288" w:lineRule="auto"/>
              <w:ind w:firstLineChars="200" w:firstLine="360"/>
              <w:rPr>
                <w:rFonts w:cs="宋体"/>
                <w:color w:val="auto"/>
                <w:sz w:val="18"/>
                <w:szCs w:val="18"/>
              </w:rPr>
            </w:pPr>
            <w:r>
              <w:rPr>
                <w:rFonts w:cs="宋体" w:hint="eastAsia"/>
                <w:color w:val="auto"/>
                <w:sz w:val="18"/>
                <w:szCs w:val="18"/>
              </w:rPr>
              <w:t>②</w:t>
            </w:r>
            <w:r>
              <w:rPr>
                <w:rFonts w:cs="宋体" w:hint="eastAsia"/>
                <w:color w:val="auto"/>
                <w:sz w:val="18"/>
                <w:szCs w:val="18"/>
              </w:rPr>
              <w:t>2018</w:t>
            </w:r>
            <w:r>
              <w:rPr>
                <w:rFonts w:cs="宋体" w:hint="eastAsia"/>
                <w:color w:val="auto"/>
                <w:sz w:val="18"/>
                <w:szCs w:val="18"/>
              </w:rPr>
              <w:t>年</w:t>
            </w:r>
            <w:r>
              <w:rPr>
                <w:rFonts w:cs="宋体" w:hint="eastAsia"/>
                <w:color w:val="auto"/>
                <w:sz w:val="18"/>
                <w:szCs w:val="18"/>
              </w:rPr>
              <w:t>5</w:t>
            </w:r>
            <w:r>
              <w:rPr>
                <w:rFonts w:cs="宋体" w:hint="eastAsia"/>
                <w:color w:val="auto"/>
                <w:sz w:val="18"/>
                <w:szCs w:val="18"/>
              </w:rPr>
              <w:t>月</w:t>
            </w:r>
            <w:r>
              <w:rPr>
                <w:rFonts w:cs="宋体" w:hint="eastAsia"/>
                <w:color w:val="auto"/>
                <w:sz w:val="18"/>
                <w:szCs w:val="18"/>
              </w:rPr>
              <w:t>1</w:t>
            </w:r>
            <w:r>
              <w:rPr>
                <w:rFonts w:cs="宋体" w:hint="eastAsia"/>
                <w:color w:val="auto"/>
                <w:sz w:val="18"/>
                <w:szCs w:val="18"/>
              </w:rPr>
              <w:t>日（以合同签订时间为准）以来投标人代理过单项合同住宅建筑面积在</w:t>
            </w:r>
            <w:r>
              <w:rPr>
                <w:rFonts w:cs="宋体" w:hint="eastAsia"/>
                <w:color w:val="auto"/>
                <w:sz w:val="18"/>
                <w:szCs w:val="18"/>
              </w:rPr>
              <w:t>5</w:t>
            </w:r>
            <w:r>
              <w:rPr>
                <w:rFonts w:cs="宋体" w:hint="eastAsia"/>
                <w:color w:val="auto"/>
                <w:sz w:val="18"/>
                <w:szCs w:val="18"/>
              </w:rPr>
              <w:t>万平方米及以上的包含住宅房屋的销售代理，每提供一个</w:t>
            </w:r>
            <w:r>
              <w:rPr>
                <w:rFonts w:cs="宋体" w:hint="eastAsia"/>
                <w:color w:val="auto"/>
                <w:sz w:val="18"/>
                <w:szCs w:val="18"/>
              </w:rPr>
              <w:t>1</w:t>
            </w:r>
            <w:r>
              <w:rPr>
                <w:rFonts w:cs="宋体" w:hint="eastAsia"/>
                <w:color w:val="auto"/>
                <w:sz w:val="18"/>
                <w:szCs w:val="18"/>
              </w:rPr>
              <w:t>个，得</w:t>
            </w:r>
            <w:r>
              <w:rPr>
                <w:rFonts w:cs="宋体" w:hint="eastAsia"/>
                <w:color w:val="auto"/>
                <w:sz w:val="18"/>
                <w:szCs w:val="18"/>
              </w:rPr>
              <w:t>2</w:t>
            </w:r>
            <w:r>
              <w:rPr>
                <w:rFonts w:cs="宋体" w:hint="eastAsia"/>
                <w:color w:val="auto"/>
                <w:sz w:val="18"/>
                <w:szCs w:val="18"/>
              </w:rPr>
              <w:t>分；</w:t>
            </w:r>
          </w:p>
          <w:p w:rsidR="0092769B" w:rsidRDefault="0080149C">
            <w:pPr>
              <w:pStyle w:val="ab"/>
              <w:numPr>
                <w:ilvl w:val="255"/>
                <w:numId w:val="0"/>
              </w:numPr>
              <w:spacing w:line="288" w:lineRule="auto"/>
              <w:ind w:firstLineChars="200" w:firstLine="360"/>
              <w:rPr>
                <w:rFonts w:cs="宋体"/>
                <w:color w:val="auto"/>
                <w:sz w:val="18"/>
                <w:szCs w:val="18"/>
              </w:rPr>
            </w:pPr>
            <w:r>
              <w:rPr>
                <w:rFonts w:cs="宋体" w:hint="eastAsia"/>
                <w:color w:val="auto"/>
                <w:sz w:val="18"/>
                <w:szCs w:val="18"/>
              </w:rPr>
              <w:t>③</w:t>
            </w:r>
            <w:r>
              <w:rPr>
                <w:rFonts w:cs="宋体" w:hint="eastAsia"/>
                <w:color w:val="auto"/>
                <w:sz w:val="18"/>
                <w:szCs w:val="18"/>
              </w:rPr>
              <w:t>2018</w:t>
            </w:r>
            <w:r>
              <w:rPr>
                <w:rFonts w:cs="宋体" w:hint="eastAsia"/>
                <w:color w:val="auto"/>
                <w:sz w:val="18"/>
                <w:szCs w:val="18"/>
              </w:rPr>
              <w:t>年</w:t>
            </w:r>
            <w:r>
              <w:rPr>
                <w:rFonts w:cs="宋体" w:hint="eastAsia"/>
                <w:color w:val="auto"/>
                <w:sz w:val="18"/>
                <w:szCs w:val="18"/>
              </w:rPr>
              <w:t>5</w:t>
            </w:r>
            <w:r>
              <w:rPr>
                <w:rFonts w:cs="宋体" w:hint="eastAsia"/>
                <w:color w:val="auto"/>
                <w:sz w:val="18"/>
                <w:szCs w:val="18"/>
              </w:rPr>
              <w:t>月</w:t>
            </w:r>
            <w:r>
              <w:rPr>
                <w:rFonts w:cs="宋体" w:hint="eastAsia"/>
                <w:color w:val="auto"/>
                <w:sz w:val="18"/>
                <w:szCs w:val="18"/>
              </w:rPr>
              <w:t>1</w:t>
            </w:r>
            <w:r>
              <w:rPr>
                <w:rFonts w:cs="宋体" w:hint="eastAsia"/>
                <w:color w:val="auto"/>
                <w:sz w:val="18"/>
                <w:szCs w:val="18"/>
              </w:rPr>
              <w:t>日（以合同签订时间为准）以来投标人代理过单项合同住宅建筑面积在</w:t>
            </w:r>
            <w:r>
              <w:rPr>
                <w:rFonts w:cs="宋体" w:hint="eastAsia"/>
                <w:color w:val="auto"/>
                <w:sz w:val="18"/>
                <w:szCs w:val="18"/>
              </w:rPr>
              <w:t>10</w:t>
            </w:r>
            <w:r>
              <w:rPr>
                <w:rFonts w:cs="宋体" w:hint="eastAsia"/>
                <w:color w:val="auto"/>
                <w:sz w:val="18"/>
                <w:szCs w:val="18"/>
              </w:rPr>
              <w:t>万平方米及以上的包含住宅房屋的销售代理，每提供一个</w:t>
            </w:r>
            <w:r>
              <w:rPr>
                <w:rFonts w:cs="宋体" w:hint="eastAsia"/>
                <w:color w:val="auto"/>
                <w:sz w:val="18"/>
                <w:szCs w:val="18"/>
              </w:rPr>
              <w:t>1</w:t>
            </w:r>
            <w:r>
              <w:rPr>
                <w:rFonts w:cs="宋体" w:hint="eastAsia"/>
                <w:color w:val="auto"/>
                <w:sz w:val="18"/>
                <w:szCs w:val="18"/>
              </w:rPr>
              <w:t>个，得</w:t>
            </w:r>
            <w:r>
              <w:rPr>
                <w:rFonts w:cs="宋体" w:hint="eastAsia"/>
                <w:color w:val="auto"/>
                <w:sz w:val="18"/>
                <w:szCs w:val="18"/>
              </w:rPr>
              <w:t>3</w:t>
            </w:r>
            <w:r>
              <w:rPr>
                <w:rFonts w:cs="宋体" w:hint="eastAsia"/>
                <w:color w:val="auto"/>
                <w:sz w:val="18"/>
                <w:szCs w:val="18"/>
              </w:rPr>
              <w:t>分；</w:t>
            </w:r>
          </w:p>
          <w:p w:rsidR="0092769B" w:rsidRDefault="0080149C">
            <w:pPr>
              <w:pStyle w:val="ab"/>
              <w:numPr>
                <w:ilvl w:val="255"/>
                <w:numId w:val="0"/>
              </w:numPr>
              <w:spacing w:line="288" w:lineRule="auto"/>
              <w:ind w:firstLineChars="200" w:firstLine="360"/>
              <w:rPr>
                <w:rFonts w:cs="宋体"/>
                <w:color w:val="auto"/>
                <w:sz w:val="18"/>
                <w:szCs w:val="18"/>
              </w:rPr>
            </w:pPr>
            <w:r>
              <w:rPr>
                <w:rFonts w:cs="宋体" w:hint="eastAsia"/>
                <w:color w:val="auto"/>
                <w:sz w:val="18"/>
                <w:szCs w:val="18"/>
              </w:rPr>
              <w:t>④</w:t>
            </w:r>
            <w:r>
              <w:rPr>
                <w:rFonts w:cs="宋体" w:hint="eastAsia"/>
                <w:color w:val="auto"/>
                <w:sz w:val="18"/>
                <w:szCs w:val="18"/>
              </w:rPr>
              <w:t>2018</w:t>
            </w:r>
            <w:r>
              <w:rPr>
                <w:rFonts w:cs="宋体" w:hint="eastAsia"/>
                <w:color w:val="auto"/>
                <w:sz w:val="18"/>
                <w:szCs w:val="18"/>
              </w:rPr>
              <w:t>年</w:t>
            </w:r>
            <w:r>
              <w:rPr>
                <w:rFonts w:cs="宋体" w:hint="eastAsia"/>
                <w:color w:val="auto"/>
                <w:sz w:val="18"/>
                <w:szCs w:val="18"/>
              </w:rPr>
              <w:t>5</w:t>
            </w:r>
            <w:r>
              <w:rPr>
                <w:rFonts w:cs="宋体" w:hint="eastAsia"/>
                <w:color w:val="auto"/>
                <w:sz w:val="18"/>
                <w:szCs w:val="18"/>
              </w:rPr>
              <w:t>月</w:t>
            </w:r>
            <w:r>
              <w:rPr>
                <w:rFonts w:cs="宋体" w:hint="eastAsia"/>
                <w:color w:val="auto"/>
                <w:sz w:val="18"/>
                <w:szCs w:val="18"/>
              </w:rPr>
              <w:t>1</w:t>
            </w:r>
            <w:r>
              <w:rPr>
                <w:rFonts w:cs="宋体" w:hint="eastAsia"/>
                <w:color w:val="auto"/>
                <w:sz w:val="18"/>
                <w:szCs w:val="18"/>
              </w:rPr>
              <w:t>日（以合同签订时间为准）以来投标人代理过别墅盘的销售代理，每提供一个</w:t>
            </w:r>
            <w:r>
              <w:rPr>
                <w:rFonts w:cs="宋体" w:hint="eastAsia"/>
                <w:color w:val="auto"/>
                <w:sz w:val="18"/>
                <w:szCs w:val="18"/>
              </w:rPr>
              <w:t>1</w:t>
            </w:r>
            <w:r>
              <w:rPr>
                <w:rFonts w:cs="宋体" w:hint="eastAsia"/>
                <w:color w:val="auto"/>
                <w:sz w:val="18"/>
                <w:szCs w:val="18"/>
              </w:rPr>
              <w:t>个，得</w:t>
            </w:r>
            <w:r>
              <w:rPr>
                <w:rFonts w:cs="宋体" w:hint="eastAsia"/>
                <w:color w:val="auto"/>
                <w:sz w:val="18"/>
                <w:szCs w:val="18"/>
              </w:rPr>
              <w:t>3</w:t>
            </w:r>
            <w:r>
              <w:rPr>
                <w:rFonts w:cs="宋体" w:hint="eastAsia"/>
                <w:color w:val="auto"/>
                <w:sz w:val="18"/>
                <w:szCs w:val="18"/>
              </w:rPr>
              <w:t>分。</w:t>
            </w:r>
          </w:p>
          <w:p w:rsidR="0092769B" w:rsidRDefault="0080149C">
            <w:pPr>
              <w:spacing w:line="288" w:lineRule="auto"/>
              <w:ind w:firstLineChars="200" w:firstLine="360"/>
              <w:rPr>
                <w:rFonts w:cs="宋体"/>
                <w:color w:val="auto"/>
                <w:sz w:val="18"/>
                <w:szCs w:val="18"/>
              </w:rPr>
            </w:pPr>
            <w:r>
              <w:rPr>
                <w:rFonts w:cs="宋体" w:hint="eastAsia"/>
                <w:color w:val="auto"/>
                <w:sz w:val="18"/>
                <w:szCs w:val="18"/>
              </w:rPr>
              <w:t>本项最多得</w:t>
            </w:r>
            <w:r>
              <w:rPr>
                <w:rFonts w:cs="宋体" w:hint="eastAsia"/>
                <w:color w:val="auto"/>
                <w:sz w:val="18"/>
                <w:szCs w:val="18"/>
              </w:rPr>
              <w:t>10</w:t>
            </w:r>
            <w:r>
              <w:rPr>
                <w:rFonts w:cs="宋体" w:hint="eastAsia"/>
                <w:color w:val="auto"/>
                <w:sz w:val="18"/>
                <w:szCs w:val="18"/>
              </w:rPr>
              <w:t>分。</w:t>
            </w:r>
          </w:p>
          <w:p w:rsidR="0092769B" w:rsidRDefault="0080149C">
            <w:pPr>
              <w:pStyle w:val="2"/>
              <w:ind w:leftChars="0" w:left="0" w:firstLine="361"/>
              <w:rPr>
                <w:color w:val="auto"/>
              </w:rPr>
            </w:pPr>
            <w:r>
              <w:rPr>
                <w:rFonts w:cs="宋体" w:hint="eastAsia"/>
                <w:b/>
                <w:bCs/>
                <w:color w:val="auto"/>
                <w:sz w:val="18"/>
                <w:szCs w:val="18"/>
              </w:rPr>
              <w:t>注：</w:t>
            </w:r>
            <w:r>
              <w:rPr>
                <w:rFonts w:cs="宋体" w:hint="eastAsia"/>
                <w:b/>
                <w:bCs/>
                <w:color w:val="auto"/>
                <w:sz w:val="18"/>
                <w:szCs w:val="18"/>
              </w:rPr>
              <w:t>提供相应销售代理合同复印件，同一业绩同时满足①②③④项加分条件的，按最高分计入，不累计加分。合同原件放置于“原件包”中。（未按招标文件要求提供材料不得分）</w:t>
            </w:r>
          </w:p>
        </w:tc>
      </w:tr>
      <w:tr w:rsidR="0092769B">
        <w:trPr>
          <w:trHeight w:val="416"/>
          <w:jc w:val="center"/>
        </w:trPr>
        <w:tc>
          <w:tcPr>
            <w:tcW w:w="1654" w:type="dxa"/>
            <w:vMerge w:val="restart"/>
            <w:vAlign w:val="center"/>
          </w:tcPr>
          <w:p w:rsidR="0092769B" w:rsidRDefault="0080149C">
            <w:pPr>
              <w:spacing w:line="280" w:lineRule="exact"/>
              <w:jc w:val="center"/>
              <w:rPr>
                <w:rFonts w:ascii="宋体" w:hAnsi="宋体" w:cs="宋体"/>
                <w:color w:val="auto"/>
                <w:sz w:val="18"/>
                <w:szCs w:val="18"/>
              </w:rPr>
            </w:pPr>
            <w:r>
              <w:rPr>
                <w:rFonts w:ascii="宋体" w:hAnsi="宋体" w:cs="宋体"/>
                <w:color w:val="auto"/>
                <w:sz w:val="18"/>
                <w:szCs w:val="18"/>
              </w:rPr>
              <w:t>项目负责人综合实力</w:t>
            </w:r>
          </w:p>
          <w:p w:rsidR="0092769B" w:rsidRDefault="0080149C">
            <w:pPr>
              <w:spacing w:line="280" w:lineRule="exact"/>
              <w:jc w:val="center"/>
              <w:rPr>
                <w:rFonts w:ascii="宋体" w:hAnsi="宋体" w:cs="宋体"/>
                <w:color w:val="auto"/>
                <w:sz w:val="18"/>
                <w:szCs w:val="18"/>
              </w:rPr>
            </w:pPr>
            <w:r>
              <w:rPr>
                <w:rFonts w:ascii="宋体" w:hAnsi="宋体" w:cs="宋体" w:hint="eastAsia"/>
                <w:color w:val="auto"/>
                <w:sz w:val="18"/>
                <w:szCs w:val="18"/>
              </w:rPr>
              <w:t>（</w:t>
            </w:r>
            <w:r>
              <w:rPr>
                <w:rFonts w:ascii="宋体" w:hAnsi="宋体" w:cs="宋体" w:hint="eastAsia"/>
                <w:color w:val="auto"/>
                <w:sz w:val="18"/>
                <w:szCs w:val="18"/>
              </w:rPr>
              <w:t>0-15</w:t>
            </w:r>
            <w:r>
              <w:rPr>
                <w:rFonts w:ascii="宋体" w:hAnsi="宋体" w:cs="宋体" w:hint="eastAsia"/>
                <w:color w:val="auto"/>
                <w:sz w:val="18"/>
                <w:szCs w:val="18"/>
              </w:rPr>
              <w:t>分）</w:t>
            </w:r>
          </w:p>
        </w:tc>
        <w:tc>
          <w:tcPr>
            <w:tcW w:w="7604" w:type="dxa"/>
            <w:vAlign w:val="center"/>
          </w:tcPr>
          <w:p w:rsidR="0092769B" w:rsidRDefault="0080149C">
            <w:pPr>
              <w:pStyle w:val="ab"/>
              <w:numPr>
                <w:ilvl w:val="255"/>
                <w:numId w:val="0"/>
              </w:numPr>
              <w:spacing w:line="288" w:lineRule="auto"/>
              <w:ind w:firstLineChars="200" w:firstLine="360"/>
              <w:rPr>
                <w:rFonts w:cs="宋体"/>
                <w:color w:val="auto"/>
                <w:sz w:val="18"/>
                <w:szCs w:val="18"/>
              </w:rPr>
            </w:pPr>
            <w:r>
              <w:rPr>
                <w:rFonts w:cs="宋体" w:hint="eastAsia"/>
                <w:color w:val="auto"/>
                <w:sz w:val="18"/>
                <w:szCs w:val="18"/>
              </w:rPr>
              <w:t>项目负责人经验：</w:t>
            </w:r>
          </w:p>
          <w:p w:rsidR="0092769B" w:rsidRDefault="0080149C">
            <w:pPr>
              <w:pStyle w:val="ab"/>
              <w:numPr>
                <w:ilvl w:val="255"/>
                <w:numId w:val="0"/>
              </w:numPr>
              <w:spacing w:line="288" w:lineRule="auto"/>
              <w:ind w:firstLineChars="200" w:firstLine="360"/>
              <w:rPr>
                <w:rFonts w:cs="宋体"/>
                <w:color w:val="auto"/>
                <w:sz w:val="18"/>
                <w:szCs w:val="18"/>
              </w:rPr>
            </w:pPr>
            <w:r>
              <w:rPr>
                <w:rFonts w:cs="宋体" w:hint="eastAsia"/>
                <w:color w:val="auto"/>
                <w:sz w:val="18"/>
                <w:szCs w:val="18"/>
              </w:rPr>
              <w:t>①项目负责人具有</w:t>
            </w:r>
            <w:r>
              <w:rPr>
                <w:rFonts w:cs="宋体" w:hint="eastAsia"/>
                <w:color w:val="auto"/>
                <w:sz w:val="18"/>
                <w:szCs w:val="18"/>
              </w:rPr>
              <w:t>2</w:t>
            </w:r>
            <w:r>
              <w:rPr>
                <w:rFonts w:cs="宋体" w:hint="eastAsia"/>
                <w:color w:val="auto"/>
                <w:sz w:val="18"/>
                <w:szCs w:val="18"/>
              </w:rPr>
              <w:t>年以上（不含</w:t>
            </w:r>
            <w:r>
              <w:rPr>
                <w:rFonts w:cs="宋体" w:hint="eastAsia"/>
                <w:color w:val="auto"/>
                <w:sz w:val="18"/>
                <w:szCs w:val="18"/>
              </w:rPr>
              <w:t>2</w:t>
            </w:r>
            <w:r>
              <w:rPr>
                <w:rFonts w:cs="宋体" w:hint="eastAsia"/>
                <w:color w:val="auto"/>
                <w:sz w:val="18"/>
                <w:szCs w:val="18"/>
              </w:rPr>
              <w:t>年）房产销售项目负责人岗位工作经验，得</w:t>
            </w:r>
            <w:r>
              <w:rPr>
                <w:rFonts w:cs="宋体" w:hint="eastAsia"/>
                <w:color w:val="auto"/>
                <w:sz w:val="18"/>
                <w:szCs w:val="18"/>
              </w:rPr>
              <w:t>2</w:t>
            </w:r>
            <w:r>
              <w:rPr>
                <w:rFonts w:cs="宋体" w:hint="eastAsia"/>
                <w:color w:val="auto"/>
                <w:sz w:val="18"/>
                <w:szCs w:val="18"/>
              </w:rPr>
              <w:t>分，具有</w:t>
            </w:r>
            <w:r>
              <w:rPr>
                <w:rFonts w:cs="宋体" w:hint="eastAsia"/>
                <w:color w:val="auto"/>
                <w:sz w:val="18"/>
                <w:szCs w:val="18"/>
              </w:rPr>
              <w:t>5</w:t>
            </w:r>
            <w:r>
              <w:rPr>
                <w:rFonts w:cs="宋体" w:hint="eastAsia"/>
                <w:color w:val="auto"/>
                <w:sz w:val="18"/>
                <w:szCs w:val="18"/>
              </w:rPr>
              <w:t>年以上（不含</w:t>
            </w:r>
            <w:r>
              <w:rPr>
                <w:rFonts w:cs="宋体" w:hint="eastAsia"/>
                <w:color w:val="auto"/>
                <w:sz w:val="18"/>
                <w:szCs w:val="18"/>
              </w:rPr>
              <w:t>5</w:t>
            </w:r>
            <w:r>
              <w:rPr>
                <w:rFonts w:cs="宋体" w:hint="eastAsia"/>
                <w:color w:val="auto"/>
                <w:sz w:val="18"/>
                <w:szCs w:val="18"/>
              </w:rPr>
              <w:t>年）房产销售项目负责人岗位工作经验，得</w:t>
            </w:r>
            <w:r>
              <w:rPr>
                <w:rFonts w:cs="宋体" w:hint="eastAsia"/>
                <w:color w:val="auto"/>
                <w:sz w:val="18"/>
                <w:szCs w:val="18"/>
              </w:rPr>
              <w:t>5</w:t>
            </w:r>
            <w:r>
              <w:rPr>
                <w:rFonts w:cs="宋体" w:hint="eastAsia"/>
                <w:color w:val="auto"/>
                <w:sz w:val="18"/>
                <w:szCs w:val="18"/>
              </w:rPr>
              <w:t>分。本项目最多得</w:t>
            </w:r>
            <w:r>
              <w:rPr>
                <w:rFonts w:cs="宋体" w:hint="eastAsia"/>
                <w:color w:val="auto"/>
                <w:sz w:val="18"/>
                <w:szCs w:val="18"/>
              </w:rPr>
              <w:t>5</w:t>
            </w:r>
            <w:r>
              <w:rPr>
                <w:rFonts w:cs="宋体" w:hint="eastAsia"/>
                <w:color w:val="auto"/>
                <w:sz w:val="18"/>
                <w:szCs w:val="18"/>
              </w:rPr>
              <w:t>分。</w:t>
            </w:r>
          </w:p>
          <w:p w:rsidR="0092769B" w:rsidRDefault="0080149C">
            <w:pPr>
              <w:pStyle w:val="ab"/>
              <w:numPr>
                <w:ilvl w:val="255"/>
                <w:numId w:val="0"/>
              </w:numPr>
              <w:spacing w:line="288" w:lineRule="auto"/>
              <w:ind w:firstLineChars="200" w:firstLine="360"/>
              <w:rPr>
                <w:rFonts w:cs="宋体"/>
                <w:color w:val="auto"/>
                <w:sz w:val="18"/>
                <w:szCs w:val="18"/>
              </w:rPr>
            </w:pPr>
            <w:r>
              <w:rPr>
                <w:rFonts w:cs="宋体" w:hint="eastAsia"/>
                <w:color w:val="auto"/>
                <w:sz w:val="18"/>
                <w:szCs w:val="18"/>
              </w:rPr>
              <w:t>②项目负责人自</w:t>
            </w:r>
            <w:r>
              <w:rPr>
                <w:rFonts w:cs="宋体" w:hint="eastAsia"/>
                <w:color w:val="auto"/>
                <w:sz w:val="18"/>
                <w:szCs w:val="18"/>
              </w:rPr>
              <w:t>2018</w:t>
            </w:r>
            <w:r>
              <w:rPr>
                <w:rFonts w:cs="宋体" w:hint="eastAsia"/>
                <w:color w:val="auto"/>
                <w:sz w:val="18"/>
                <w:szCs w:val="18"/>
              </w:rPr>
              <w:t>年</w:t>
            </w:r>
            <w:r>
              <w:rPr>
                <w:rFonts w:cs="宋体" w:hint="eastAsia"/>
                <w:color w:val="auto"/>
                <w:sz w:val="18"/>
                <w:szCs w:val="18"/>
              </w:rPr>
              <w:t>5</w:t>
            </w:r>
            <w:r>
              <w:rPr>
                <w:rFonts w:cs="宋体" w:hint="eastAsia"/>
                <w:color w:val="auto"/>
                <w:sz w:val="18"/>
                <w:szCs w:val="18"/>
              </w:rPr>
              <w:t>月</w:t>
            </w:r>
            <w:r>
              <w:rPr>
                <w:rFonts w:cs="宋体" w:hint="eastAsia"/>
                <w:color w:val="auto"/>
                <w:sz w:val="18"/>
                <w:szCs w:val="18"/>
              </w:rPr>
              <w:t>1</w:t>
            </w:r>
            <w:r>
              <w:rPr>
                <w:rFonts w:cs="宋体" w:hint="eastAsia"/>
                <w:color w:val="auto"/>
                <w:sz w:val="18"/>
                <w:szCs w:val="18"/>
              </w:rPr>
              <w:t>日以来担任过</w:t>
            </w:r>
            <w:r>
              <w:rPr>
                <w:rFonts w:cs="宋体" w:hint="eastAsia"/>
                <w:color w:val="auto"/>
                <w:sz w:val="18"/>
                <w:szCs w:val="18"/>
              </w:rPr>
              <w:t>160</w:t>
            </w:r>
            <w:r>
              <w:rPr>
                <w:rFonts w:cs="宋体" w:hint="eastAsia"/>
                <w:color w:val="auto"/>
                <w:sz w:val="18"/>
                <w:szCs w:val="18"/>
              </w:rPr>
              <w:t>平米以上户型（户型占比≥</w:t>
            </w:r>
            <w:r>
              <w:rPr>
                <w:rFonts w:cs="宋体" w:hint="eastAsia"/>
                <w:color w:val="auto"/>
                <w:sz w:val="18"/>
                <w:szCs w:val="18"/>
              </w:rPr>
              <w:t>30%</w:t>
            </w:r>
            <w:r>
              <w:rPr>
                <w:rFonts w:cs="宋体" w:hint="eastAsia"/>
                <w:color w:val="auto"/>
                <w:sz w:val="18"/>
                <w:szCs w:val="18"/>
              </w:rPr>
              <w:t>）或别墅类</w:t>
            </w:r>
            <w:r>
              <w:rPr>
                <w:rFonts w:cs="宋体" w:hint="eastAsia"/>
                <w:color w:val="auto"/>
                <w:sz w:val="18"/>
                <w:szCs w:val="18"/>
              </w:rPr>
              <w:t>房产销售</w:t>
            </w:r>
            <w:r>
              <w:rPr>
                <w:rFonts w:cs="宋体" w:hint="eastAsia"/>
                <w:color w:val="auto"/>
                <w:sz w:val="18"/>
                <w:szCs w:val="18"/>
              </w:rPr>
              <w:t>项目负责人的，得</w:t>
            </w:r>
            <w:r>
              <w:rPr>
                <w:rFonts w:cs="宋体" w:hint="eastAsia"/>
                <w:color w:val="auto"/>
                <w:sz w:val="18"/>
                <w:szCs w:val="18"/>
              </w:rPr>
              <w:t>5</w:t>
            </w:r>
            <w:r>
              <w:rPr>
                <w:rFonts w:cs="宋体" w:hint="eastAsia"/>
                <w:color w:val="auto"/>
                <w:sz w:val="18"/>
                <w:szCs w:val="18"/>
              </w:rPr>
              <w:t>分。</w:t>
            </w:r>
          </w:p>
          <w:p w:rsidR="0092769B" w:rsidRDefault="0080149C">
            <w:pPr>
              <w:pStyle w:val="ab"/>
              <w:numPr>
                <w:ilvl w:val="255"/>
                <w:numId w:val="0"/>
              </w:numPr>
              <w:spacing w:line="288" w:lineRule="auto"/>
              <w:ind w:firstLineChars="200" w:firstLine="361"/>
              <w:rPr>
                <w:rFonts w:cs="宋体"/>
                <w:color w:val="auto"/>
                <w:sz w:val="18"/>
                <w:szCs w:val="18"/>
              </w:rPr>
            </w:pPr>
            <w:r>
              <w:rPr>
                <w:rFonts w:cs="宋体" w:hint="eastAsia"/>
                <w:b/>
                <w:bCs/>
                <w:color w:val="auto"/>
                <w:sz w:val="18"/>
                <w:szCs w:val="18"/>
              </w:rPr>
              <w:t>注：</w:t>
            </w:r>
            <w:r>
              <w:rPr>
                <w:rFonts w:cs="宋体" w:hint="eastAsia"/>
                <w:color w:val="auto"/>
                <w:sz w:val="18"/>
                <w:szCs w:val="18"/>
              </w:rPr>
              <w:t>提供房产销售项目负责人经验须提供从业履历说明及相关营销代理合同（合同须体现项目负责人姓名）复印件，如合同中未能反映以上要求的相关指标或内容的，须提供有效的证明材料复印</w:t>
            </w:r>
            <w:r>
              <w:rPr>
                <w:rFonts w:cs="宋体" w:hint="eastAsia"/>
                <w:color w:val="auto"/>
                <w:sz w:val="18"/>
                <w:szCs w:val="18"/>
              </w:rPr>
              <w:t>件，</w:t>
            </w:r>
            <w:r>
              <w:rPr>
                <w:rFonts w:cs="宋体" w:hint="eastAsia"/>
                <w:b/>
                <w:bCs/>
                <w:color w:val="auto"/>
                <w:sz w:val="18"/>
                <w:szCs w:val="18"/>
              </w:rPr>
              <w:t>所有原件放置于“原件包”中。（未按招标文件要求提供材料不得分）。</w:t>
            </w:r>
          </w:p>
        </w:tc>
      </w:tr>
      <w:tr w:rsidR="0092769B">
        <w:trPr>
          <w:trHeight w:val="644"/>
          <w:jc w:val="center"/>
        </w:trPr>
        <w:tc>
          <w:tcPr>
            <w:tcW w:w="1654" w:type="dxa"/>
            <w:vMerge/>
            <w:vAlign w:val="center"/>
          </w:tcPr>
          <w:p w:rsidR="0092769B" w:rsidRDefault="0092769B">
            <w:pPr>
              <w:spacing w:line="280" w:lineRule="exact"/>
              <w:jc w:val="center"/>
              <w:rPr>
                <w:rFonts w:ascii="宋体" w:hAnsi="宋体" w:cs="宋体"/>
                <w:color w:val="auto"/>
                <w:sz w:val="18"/>
                <w:szCs w:val="18"/>
              </w:rPr>
            </w:pPr>
          </w:p>
        </w:tc>
        <w:tc>
          <w:tcPr>
            <w:tcW w:w="7604" w:type="dxa"/>
            <w:vAlign w:val="center"/>
          </w:tcPr>
          <w:p w:rsidR="0092769B" w:rsidRDefault="0080149C">
            <w:pPr>
              <w:spacing w:line="288" w:lineRule="auto"/>
              <w:ind w:firstLineChars="200" w:firstLine="360"/>
              <w:rPr>
                <w:rFonts w:ascii="宋体" w:hAnsi="宋体" w:cs="宋体"/>
                <w:color w:val="auto"/>
                <w:sz w:val="18"/>
                <w:szCs w:val="18"/>
              </w:rPr>
            </w:pPr>
            <w:r>
              <w:rPr>
                <w:rFonts w:ascii="宋体" w:hAnsi="宋体" w:cs="宋体" w:hint="eastAsia"/>
                <w:color w:val="auto"/>
                <w:sz w:val="18"/>
                <w:szCs w:val="18"/>
              </w:rPr>
              <w:t>拟派项目负责人讲解陈述：</w:t>
            </w:r>
          </w:p>
          <w:p w:rsidR="0092769B" w:rsidRDefault="0080149C">
            <w:pPr>
              <w:spacing w:line="288" w:lineRule="auto"/>
              <w:ind w:firstLineChars="200" w:firstLine="360"/>
              <w:rPr>
                <w:rFonts w:ascii="宋体" w:hAnsi="宋体" w:cs="宋体"/>
                <w:color w:val="auto"/>
                <w:sz w:val="18"/>
                <w:szCs w:val="18"/>
              </w:rPr>
            </w:pPr>
            <w:r>
              <w:rPr>
                <w:rFonts w:ascii="宋体" w:hAnsi="宋体" w:cs="宋体" w:hint="eastAsia"/>
                <w:color w:val="auto"/>
                <w:sz w:val="18"/>
                <w:szCs w:val="18"/>
              </w:rPr>
              <w:t>根据拟派项目负责人在汇报过程中对项目的理解，结合自身的投标营销方案，采用</w:t>
            </w:r>
            <w:r>
              <w:rPr>
                <w:rFonts w:ascii="宋体" w:hAnsi="宋体" w:cs="宋体" w:hint="eastAsia"/>
                <w:color w:val="auto"/>
                <w:sz w:val="18"/>
                <w:szCs w:val="18"/>
              </w:rPr>
              <w:t>PPT</w:t>
            </w:r>
            <w:r>
              <w:rPr>
                <w:rFonts w:ascii="宋体" w:hAnsi="宋体" w:cs="宋体" w:hint="eastAsia"/>
                <w:color w:val="auto"/>
                <w:sz w:val="18"/>
                <w:szCs w:val="18"/>
              </w:rPr>
              <w:t>的方式进行现场述标，同时根据现场问题的答辩情况，由评委评定，优秀得</w:t>
            </w:r>
            <w:r>
              <w:rPr>
                <w:rFonts w:ascii="宋体" w:hAnsi="宋体" w:cs="宋体" w:hint="eastAsia"/>
                <w:color w:val="auto"/>
                <w:sz w:val="18"/>
                <w:szCs w:val="18"/>
              </w:rPr>
              <w:t>5</w:t>
            </w:r>
            <w:r>
              <w:rPr>
                <w:rFonts w:ascii="宋体" w:hAnsi="宋体" w:cs="宋体" w:hint="eastAsia"/>
                <w:color w:val="auto"/>
                <w:sz w:val="18"/>
                <w:szCs w:val="18"/>
              </w:rPr>
              <w:t>分，良好得</w:t>
            </w:r>
            <w:r>
              <w:rPr>
                <w:rFonts w:ascii="宋体" w:hAnsi="宋体" w:cs="宋体" w:hint="eastAsia"/>
                <w:color w:val="auto"/>
                <w:sz w:val="18"/>
                <w:szCs w:val="18"/>
              </w:rPr>
              <w:t>3</w:t>
            </w:r>
            <w:r>
              <w:rPr>
                <w:rFonts w:ascii="宋体" w:hAnsi="宋体" w:cs="宋体" w:hint="eastAsia"/>
                <w:color w:val="auto"/>
                <w:sz w:val="18"/>
                <w:szCs w:val="18"/>
              </w:rPr>
              <w:t>分，合格的</w:t>
            </w:r>
            <w:r>
              <w:rPr>
                <w:rFonts w:ascii="宋体" w:hAnsi="宋体" w:cs="宋体" w:hint="eastAsia"/>
                <w:color w:val="auto"/>
                <w:sz w:val="18"/>
                <w:szCs w:val="18"/>
              </w:rPr>
              <w:t>1</w:t>
            </w:r>
            <w:r>
              <w:rPr>
                <w:rFonts w:ascii="宋体" w:hAnsi="宋体" w:cs="宋体" w:hint="eastAsia"/>
                <w:color w:val="auto"/>
                <w:sz w:val="18"/>
                <w:szCs w:val="18"/>
              </w:rPr>
              <w:t>分，其余不得分。</w:t>
            </w:r>
          </w:p>
          <w:p w:rsidR="0092769B" w:rsidRDefault="0080149C">
            <w:pPr>
              <w:pStyle w:val="2"/>
              <w:ind w:leftChars="0" w:left="0" w:firstLine="361"/>
              <w:rPr>
                <w:rFonts w:ascii="宋体" w:hAnsi="宋体" w:cs="宋体"/>
                <w:color w:val="auto"/>
                <w:sz w:val="18"/>
                <w:szCs w:val="18"/>
              </w:rPr>
            </w:pPr>
            <w:r>
              <w:rPr>
                <w:rFonts w:ascii="宋体" w:hAnsi="宋体" w:cs="宋体" w:hint="eastAsia"/>
                <w:b/>
                <w:bCs/>
                <w:color w:val="auto"/>
                <w:sz w:val="18"/>
                <w:szCs w:val="18"/>
              </w:rPr>
              <w:t>注：项目投标人须自带电脑播放设备，采用</w:t>
            </w:r>
            <w:r>
              <w:rPr>
                <w:rFonts w:ascii="宋体" w:hAnsi="宋体" w:cs="宋体" w:hint="eastAsia"/>
                <w:b/>
                <w:bCs/>
                <w:color w:val="auto"/>
                <w:sz w:val="18"/>
                <w:szCs w:val="18"/>
              </w:rPr>
              <w:t>PPT</w:t>
            </w:r>
            <w:r>
              <w:rPr>
                <w:rFonts w:ascii="宋体" w:hAnsi="宋体" w:cs="宋体" w:hint="eastAsia"/>
                <w:b/>
                <w:bCs/>
                <w:color w:val="auto"/>
                <w:sz w:val="18"/>
                <w:szCs w:val="18"/>
              </w:rPr>
              <w:t>的形式现场讲解陈述，时间控制在</w:t>
            </w:r>
            <w:r>
              <w:rPr>
                <w:rFonts w:ascii="宋体" w:hAnsi="宋体" w:cs="宋体" w:hint="eastAsia"/>
                <w:b/>
                <w:bCs/>
                <w:color w:val="auto"/>
                <w:sz w:val="18"/>
                <w:szCs w:val="18"/>
              </w:rPr>
              <w:t>5-10</w:t>
            </w:r>
            <w:r>
              <w:rPr>
                <w:rFonts w:ascii="宋体" w:hAnsi="宋体" w:cs="宋体" w:hint="eastAsia"/>
                <w:b/>
                <w:bCs/>
                <w:color w:val="auto"/>
                <w:sz w:val="18"/>
                <w:szCs w:val="18"/>
              </w:rPr>
              <w:t>分钟内。讲解陈述的电子文档</w:t>
            </w:r>
            <w:r>
              <w:rPr>
                <w:rFonts w:ascii="宋体" w:hAnsi="宋体" w:cs="宋体" w:hint="eastAsia"/>
                <w:b/>
                <w:bCs/>
                <w:color w:val="auto"/>
                <w:sz w:val="18"/>
                <w:szCs w:val="18"/>
              </w:rPr>
              <w:t>PPT</w:t>
            </w:r>
            <w:r>
              <w:rPr>
                <w:rFonts w:ascii="宋体" w:hAnsi="宋体" w:cs="宋体" w:hint="eastAsia"/>
                <w:b/>
                <w:bCs/>
                <w:color w:val="auto"/>
                <w:sz w:val="18"/>
                <w:szCs w:val="18"/>
              </w:rPr>
              <w:t>作为投标文件“技术标”内的资料之一，以</w:t>
            </w:r>
            <w:r>
              <w:rPr>
                <w:rFonts w:ascii="宋体" w:hAnsi="宋体" w:cs="宋体" w:hint="eastAsia"/>
                <w:b/>
                <w:bCs/>
                <w:color w:val="auto"/>
                <w:sz w:val="18"/>
                <w:szCs w:val="18"/>
              </w:rPr>
              <w:t>U</w:t>
            </w:r>
            <w:r>
              <w:rPr>
                <w:rFonts w:ascii="宋体" w:hAnsi="宋体" w:cs="宋体" w:hint="eastAsia"/>
                <w:b/>
                <w:bCs/>
                <w:color w:val="auto"/>
                <w:sz w:val="18"/>
                <w:szCs w:val="18"/>
              </w:rPr>
              <w:t>盘的形式，密封在“技术标”内提交。</w:t>
            </w:r>
          </w:p>
        </w:tc>
      </w:tr>
      <w:tr w:rsidR="0092769B">
        <w:trPr>
          <w:trHeight w:val="560"/>
          <w:jc w:val="center"/>
        </w:trPr>
        <w:tc>
          <w:tcPr>
            <w:tcW w:w="1654" w:type="dxa"/>
            <w:vAlign w:val="center"/>
          </w:tcPr>
          <w:p w:rsidR="0092769B" w:rsidRDefault="0080149C">
            <w:pPr>
              <w:spacing w:line="280" w:lineRule="exact"/>
              <w:jc w:val="center"/>
              <w:rPr>
                <w:rFonts w:ascii="宋体" w:hAnsi="宋体" w:cs="宋体"/>
                <w:color w:val="auto"/>
                <w:sz w:val="18"/>
                <w:szCs w:val="18"/>
              </w:rPr>
            </w:pPr>
            <w:r>
              <w:rPr>
                <w:rFonts w:ascii="宋体" w:hAnsi="宋体" w:cs="宋体" w:hint="eastAsia"/>
                <w:color w:val="auto"/>
                <w:sz w:val="18"/>
                <w:szCs w:val="18"/>
              </w:rPr>
              <w:t>增值服务</w:t>
            </w:r>
          </w:p>
          <w:p w:rsidR="0092769B" w:rsidRDefault="0080149C">
            <w:pPr>
              <w:spacing w:line="280" w:lineRule="exact"/>
              <w:jc w:val="center"/>
              <w:rPr>
                <w:rFonts w:ascii="宋体" w:hAnsi="宋体" w:cs="宋体"/>
                <w:color w:val="auto"/>
                <w:sz w:val="18"/>
                <w:szCs w:val="18"/>
              </w:rPr>
            </w:pPr>
            <w:r>
              <w:rPr>
                <w:rFonts w:ascii="宋体" w:hAnsi="宋体" w:cs="宋体" w:hint="eastAsia"/>
                <w:color w:val="auto"/>
                <w:sz w:val="18"/>
                <w:szCs w:val="18"/>
              </w:rPr>
              <w:t>（</w:t>
            </w:r>
            <w:r>
              <w:rPr>
                <w:rFonts w:ascii="宋体" w:hAnsi="宋体" w:cs="宋体" w:hint="eastAsia"/>
                <w:color w:val="auto"/>
                <w:sz w:val="18"/>
                <w:szCs w:val="18"/>
              </w:rPr>
              <w:t>0-10</w:t>
            </w:r>
            <w:r>
              <w:rPr>
                <w:rFonts w:ascii="宋体" w:hAnsi="宋体" w:cs="宋体" w:hint="eastAsia"/>
                <w:color w:val="auto"/>
                <w:sz w:val="18"/>
                <w:szCs w:val="18"/>
              </w:rPr>
              <w:t>分）</w:t>
            </w:r>
          </w:p>
        </w:tc>
        <w:tc>
          <w:tcPr>
            <w:tcW w:w="7604" w:type="dxa"/>
            <w:vAlign w:val="center"/>
          </w:tcPr>
          <w:p w:rsidR="0092769B" w:rsidRDefault="0080149C">
            <w:pPr>
              <w:spacing w:line="288" w:lineRule="auto"/>
              <w:ind w:firstLineChars="200" w:firstLine="360"/>
              <w:rPr>
                <w:rFonts w:ascii="宋体" w:hAnsi="宋体" w:cs="宋体"/>
                <w:color w:val="auto"/>
                <w:sz w:val="18"/>
                <w:szCs w:val="18"/>
              </w:rPr>
            </w:pPr>
            <w:r>
              <w:rPr>
                <w:rFonts w:ascii="宋体" w:hAnsi="宋体" w:cs="宋体" w:hint="eastAsia"/>
                <w:color w:val="auto"/>
                <w:sz w:val="18"/>
                <w:szCs w:val="18"/>
              </w:rPr>
              <w:t>销售去化率方面，我单位承诺合同生效之日起至甲方取得本项目预售许可证（若本项目分期取得预售许可证，则为最后一期预售许可证）后</w:t>
            </w:r>
            <w:r>
              <w:rPr>
                <w:rFonts w:ascii="宋体" w:hAnsi="宋体" w:cs="宋体" w:hint="eastAsia"/>
                <w:color w:val="auto"/>
                <w:sz w:val="18"/>
                <w:szCs w:val="18"/>
              </w:rPr>
              <w:t>6</w:t>
            </w:r>
            <w:r>
              <w:rPr>
                <w:rFonts w:ascii="宋体" w:hAnsi="宋体" w:cs="宋体" w:hint="eastAsia"/>
                <w:color w:val="auto"/>
                <w:sz w:val="18"/>
                <w:szCs w:val="18"/>
              </w:rPr>
              <w:t>个月止销售率达到</w:t>
            </w:r>
            <w:r>
              <w:rPr>
                <w:rFonts w:ascii="宋体" w:hAnsi="宋体" w:cs="宋体" w:hint="eastAsia"/>
                <w:color w:val="auto"/>
                <w:sz w:val="18"/>
                <w:szCs w:val="18"/>
              </w:rPr>
              <w:t>____%</w:t>
            </w:r>
            <w:r>
              <w:rPr>
                <w:rFonts w:ascii="宋体" w:hAnsi="宋体" w:cs="宋体" w:hint="eastAsia"/>
                <w:b/>
                <w:bCs/>
                <w:color w:val="auto"/>
                <w:sz w:val="18"/>
                <w:szCs w:val="18"/>
              </w:rPr>
              <w:t>【必须为整数（如</w:t>
            </w:r>
            <w:r>
              <w:rPr>
                <w:rFonts w:ascii="宋体" w:hAnsi="宋体" w:cs="宋体" w:hint="eastAsia"/>
                <w:b/>
                <w:bCs/>
                <w:color w:val="auto"/>
                <w:sz w:val="18"/>
                <w:szCs w:val="18"/>
              </w:rPr>
              <w:t>61%</w:t>
            </w:r>
            <w:r>
              <w:rPr>
                <w:rFonts w:ascii="宋体" w:hAnsi="宋体" w:cs="宋体" w:hint="eastAsia"/>
                <w:b/>
                <w:bCs/>
                <w:color w:val="auto"/>
                <w:sz w:val="18"/>
                <w:szCs w:val="18"/>
              </w:rPr>
              <w:t>，</w:t>
            </w:r>
            <w:r>
              <w:rPr>
                <w:rFonts w:ascii="宋体" w:hAnsi="宋体" w:cs="宋体" w:hint="eastAsia"/>
                <w:b/>
                <w:bCs/>
                <w:color w:val="auto"/>
                <w:sz w:val="18"/>
                <w:szCs w:val="18"/>
              </w:rPr>
              <w:t>65%</w:t>
            </w:r>
            <w:r>
              <w:rPr>
                <w:rFonts w:ascii="宋体" w:hAnsi="宋体" w:cs="宋体" w:hint="eastAsia"/>
                <w:b/>
                <w:bCs/>
                <w:color w:val="auto"/>
                <w:sz w:val="18"/>
                <w:szCs w:val="18"/>
              </w:rPr>
              <w:t>），不得含有小数。否则不得分】</w:t>
            </w:r>
            <w:r>
              <w:rPr>
                <w:rFonts w:ascii="宋体" w:hAnsi="宋体" w:cs="宋体" w:hint="eastAsia"/>
                <w:color w:val="auto"/>
                <w:sz w:val="18"/>
                <w:szCs w:val="18"/>
              </w:rPr>
              <w:t>，优于原招标文件的去化率要求（</w:t>
            </w:r>
            <w:r>
              <w:rPr>
                <w:rFonts w:ascii="宋体" w:hAnsi="宋体" w:cs="宋体" w:hint="eastAsia"/>
                <w:color w:val="auto"/>
                <w:sz w:val="18"/>
                <w:szCs w:val="18"/>
              </w:rPr>
              <w:t>60%</w:t>
            </w:r>
            <w:r>
              <w:rPr>
                <w:rFonts w:ascii="宋体" w:hAnsi="宋体" w:cs="宋体" w:hint="eastAsia"/>
                <w:color w:val="auto"/>
                <w:sz w:val="18"/>
                <w:szCs w:val="18"/>
              </w:rPr>
              <w:t>）的，</w:t>
            </w:r>
            <w:r>
              <w:rPr>
                <w:rFonts w:ascii="宋体" w:hAnsi="宋体" w:cs="宋体" w:hint="eastAsia"/>
                <w:color w:val="auto"/>
                <w:sz w:val="18"/>
                <w:szCs w:val="18"/>
              </w:rPr>
              <w:lastRenderedPageBreak/>
              <w:t>每高</w:t>
            </w:r>
            <w:r>
              <w:rPr>
                <w:rFonts w:ascii="宋体" w:hAnsi="宋体" w:cs="宋体" w:hint="eastAsia"/>
                <w:color w:val="auto"/>
                <w:sz w:val="18"/>
                <w:szCs w:val="18"/>
              </w:rPr>
              <w:t>1%</w:t>
            </w:r>
            <w:r>
              <w:rPr>
                <w:rFonts w:ascii="宋体" w:hAnsi="宋体" w:cs="宋体" w:hint="eastAsia"/>
                <w:color w:val="auto"/>
                <w:sz w:val="18"/>
                <w:szCs w:val="18"/>
              </w:rPr>
              <w:t>，得</w:t>
            </w:r>
            <w:r>
              <w:rPr>
                <w:rFonts w:ascii="宋体" w:hAnsi="宋体" w:cs="宋体" w:hint="eastAsia"/>
                <w:color w:val="auto"/>
                <w:sz w:val="18"/>
                <w:szCs w:val="18"/>
              </w:rPr>
              <w:t>1</w:t>
            </w:r>
            <w:r>
              <w:rPr>
                <w:rFonts w:ascii="宋体" w:hAnsi="宋体" w:cs="宋体" w:hint="eastAsia"/>
                <w:color w:val="auto"/>
                <w:sz w:val="18"/>
                <w:szCs w:val="18"/>
              </w:rPr>
              <w:t>分，最多得</w:t>
            </w:r>
            <w:r>
              <w:rPr>
                <w:rFonts w:ascii="宋体" w:hAnsi="宋体" w:cs="宋体" w:hint="eastAsia"/>
                <w:color w:val="auto"/>
                <w:sz w:val="18"/>
                <w:szCs w:val="18"/>
              </w:rPr>
              <w:t>10</w:t>
            </w:r>
            <w:r>
              <w:rPr>
                <w:rFonts w:ascii="宋体" w:hAnsi="宋体" w:cs="宋体" w:hint="eastAsia"/>
                <w:color w:val="auto"/>
                <w:sz w:val="18"/>
                <w:szCs w:val="18"/>
              </w:rPr>
              <w:t>分。</w:t>
            </w:r>
          </w:p>
          <w:p w:rsidR="0092769B" w:rsidRDefault="0080149C">
            <w:pPr>
              <w:spacing w:line="288" w:lineRule="auto"/>
              <w:ind w:firstLineChars="200" w:firstLine="361"/>
              <w:rPr>
                <w:rFonts w:ascii="宋体" w:hAnsi="宋体" w:cs="宋体"/>
                <w:color w:val="auto"/>
                <w:sz w:val="18"/>
                <w:szCs w:val="18"/>
              </w:rPr>
            </w:pPr>
            <w:r>
              <w:rPr>
                <w:rFonts w:cs="宋体" w:hint="eastAsia"/>
                <w:b/>
                <w:bCs/>
                <w:color w:val="auto"/>
                <w:sz w:val="18"/>
                <w:szCs w:val="18"/>
              </w:rPr>
              <w:t>注：</w:t>
            </w:r>
            <w:r>
              <w:rPr>
                <w:rFonts w:ascii="宋体" w:hAnsi="宋体" w:cs="宋体" w:hint="eastAsia"/>
                <w:color w:val="auto"/>
                <w:sz w:val="18"/>
                <w:szCs w:val="18"/>
              </w:rPr>
              <w:t>提供增值服务承诺书原件（必须包含以上主要内容，格式自拟，盖投标人单位公章）。（未按招标文件要求提供材料不得分）</w:t>
            </w:r>
          </w:p>
        </w:tc>
      </w:tr>
      <w:tr w:rsidR="0092769B">
        <w:trPr>
          <w:trHeight w:val="849"/>
          <w:jc w:val="center"/>
        </w:trPr>
        <w:tc>
          <w:tcPr>
            <w:tcW w:w="1654" w:type="dxa"/>
            <w:vMerge w:val="restart"/>
            <w:vAlign w:val="center"/>
          </w:tcPr>
          <w:p w:rsidR="0092769B" w:rsidRDefault="0080149C">
            <w:pPr>
              <w:widowControl/>
              <w:spacing w:line="280" w:lineRule="exact"/>
              <w:jc w:val="center"/>
              <w:rPr>
                <w:rFonts w:ascii="宋体" w:hAnsi="宋体" w:cs="宋体"/>
                <w:color w:val="auto"/>
                <w:sz w:val="18"/>
                <w:szCs w:val="18"/>
              </w:rPr>
            </w:pPr>
            <w:r>
              <w:rPr>
                <w:rFonts w:ascii="宋体" w:hAnsi="宋体" w:cs="宋体" w:hint="eastAsia"/>
                <w:color w:val="auto"/>
                <w:sz w:val="18"/>
                <w:szCs w:val="18"/>
              </w:rPr>
              <w:lastRenderedPageBreak/>
              <w:t>整个环境分析和产品市场分析</w:t>
            </w:r>
          </w:p>
          <w:p w:rsidR="0092769B" w:rsidRDefault="0080149C">
            <w:pPr>
              <w:pStyle w:val="2"/>
              <w:ind w:leftChars="0" w:left="0" w:firstLineChars="0" w:firstLine="0"/>
              <w:jc w:val="center"/>
              <w:rPr>
                <w:rFonts w:ascii="宋体" w:hAnsi="宋体" w:cs="宋体"/>
                <w:color w:val="auto"/>
                <w:sz w:val="18"/>
                <w:szCs w:val="18"/>
              </w:rPr>
            </w:pPr>
            <w:r>
              <w:rPr>
                <w:rFonts w:ascii="宋体" w:hAnsi="宋体" w:cs="宋体" w:hint="eastAsia"/>
                <w:color w:val="auto"/>
                <w:sz w:val="18"/>
                <w:szCs w:val="18"/>
              </w:rPr>
              <w:t>（</w:t>
            </w:r>
            <w:r>
              <w:rPr>
                <w:rFonts w:ascii="宋体" w:hAnsi="宋体" w:cs="宋体" w:hint="eastAsia"/>
                <w:color w:val="auto"/>
                <w:sz w:val="18"/>
                <w:szCs w:val="18"/>
              </w:rPr>
              <w:t>0-15</w:t>
            </w:r>
            <w:r>
              <w:rPr>
                <w:rFonts w:ascii="宋体" w:hAnsi="宋体" w:cs="宋体" w:hint="eastAsia"/>
                <w:color w:val="auto"/>
                <w:sz w:val="18"/>
                <w:szCs w:val="18"/>
              </w:rPr>
              <w:t>）</w:t>
            </w:r>
          </w:p>
        </w:tc>
        <w:tc>
          <w:tcPr>
            <w:tcW w:w="7604" w:type="dxa"/>
            <w:tcBorders>
              <w:right w:val="single" w:sz="4" w:space="0" w:color="auto"/>
            </w:tcBorders>
            <w:vAlign w:val="center"/>
          </w:tcPr>
          <w:p w:rsidR="0092769B" w:rsidRDefault="0080149C">
            <w:pPr>
              <w:widowControl/>
              <w:spacing w:line="288" w:lineRule="auto"/>
              <w:jc w:val="left"/>
              <w:rPr>
                <w:rFonts w:ascii="宋体" w:hAnsi="宋体" w:cs="宋体"/>
                <w:color w:val="auto"/>
                <w:sz w:val="18"/>
                <w:szCs w:val="18"/>
              </w:rPr>
            </w:pPr>
            <w:r>
              <w:rPr>
                <w:rFonts w:ascii="宋体" w:hAnsi="宋体" w:cs="宋体" w:hint="eastAsia"/>
                <w:color w:val="auto"/>
                <w:sz w:val="18"/>
                <w:szCs w:val="18"/>
                <w:shd w:val="clear" w:color="auto" w:fill="FFFFFF"/>
              </w:rPr>
              <w:t>1.</w:t>
            </w:r>
            <w:r>
              <w:rPr>
                <w:rFonts w:ascii="宋体" w:hAnsi="宋体" w:cs="宋体" w:hint="eastAsia"/>
                <w:color w:val="auto"/>
                <w:sz w:val="18"/>
                <w:szCs w:val="18"/>
                <w:shd w:val="clear" w:color="auto" w:fill="FFFFFF"/>
              </w:rPr>
              <w:t>清晰阐述经济环境对房地产的影响，市场供求现状情况，寻找合理市场机会并明确项目市场定位的，</w:t>
            </w:r>
            <w:r>
              <w:rPr>
                <w:rFonts w:ascii="宋体" w:hAnsi="宋体" w:cs="宋体" w:hint="eastAsia"/>
                <w:color w:val="auto"/>
                <w:sz w:val="18"/>
                <w:szCs w:val="18"/>
              </w:rPr>
              <w:t>由评委酌情打分，最多得</w:t>
            </w:r>
            <w:r>
              <w:rPr>
                <w:rFonts w:ascii="宋体" w:hAnsi="宋体" w:cs="宋体" w:hint="eastAsia"/>
                <w:color w:val="auto"/>
                <w:sz w:val="18"/>
                <w:szCs w:val="18"/>
              </w:rPr>
              <w:t>10</w:t>
            </w:r>
            <w:r>
              <w:rPr>
                <w:rFonts w:ascii="宋体" w:hAnsi="宋体" w:cs="宋体" w:hint="eastAsia"/>
                <w:color w:val="auto"/>
                <w:sz w:val="18"/>
                <w:szCs w:val="18"/>
              </w:rPr>
              <w:t>分。</w:t>
            </w:r>
          </w:p>
        </w:tc>
      </w:tr>
      <w:tr w:rsidR="0092769B">
        <w:trPr>
          <w:trHeight w:val="859"/>
          <w:jc w:val="center"/>
        </w:trPr>
        <w:tc>
          <w:tcPr>
            <w:tcW w:w="1654" w:type="dxa"/>
            <w:vMerge/>
            <w:vAlign w:val="center"/>
          </w:tcPr>
          <w:p w:rsidR="0092769B" w:rsidRDefault="0092769B">
            <w:pPr>
              <w:widowControl/>
              <w:spacing w:line="280" w:lineRule="exact"/>
              <w:jc w:val="center"/>
              <w:rPr>
                <w:rFonts w:ascii="宋体" w:hAnsi="宋体" w:cs="宋体"/>
                <w:color w:val="auto"/>
                <w:sz w:val="18"/>
                <w:szCs w:val="18"/>
                <w:shd w:val="clear" w:color="auto" w:fill="FFFFFF"/>
              </w:rPr>
            </w:pPr>
          </w:p>
        </w:tc>
        <w:tc>
          <w:tcPr>
            <w:tcW w:w="7604" w:type="dxa"/>
            <w:tcBorders>
              <w:right w:val="single" w:sz="4" w:space="0" w:color="auto"/>
            </w:tcBorders>
            <w:vAlign w:val="center"/>
          </w:tcPr>
          <w:p w:rsidR="0092769B" w:rsidRDefault="0080149C">
            <w:pPr>
              <w:widowControl/>
              <w:spacing w:line="288" w:lineRule="auto"/>
              <w:jc w:val="left"/>
              <w:rPr>
                <w:rFonts w:ascii="宋体" w:hAnsi="宋体" w:cs="宋体"/>
                <w:color w:val="auto"/>
                <w:sz w:val="18"/>
                <w:szCs w:val="18"/>
                <w:shd w:val="clear" w:color="auto" w:fill="FFFFFF"/>
              </w:rPr>
            </w:pPr>
            <w:r>
              <w:rPr>
                <w:rFonts w:ascii="宋体" w:hAnsi="宋体" w:cs="宋体" w:hint="eastAsia"/>
                <w:color w:val="auto"/>
                <w:sz w:val="18"/>
                <w:szCs w:val="18"/>
                <w:shd w:val="clear" w:color="auto" w:fill="FFFFFF"/>
              </w:rPr>
              <w:t>2.</w:t>
            </w:r>
            <w:r>
              <w:rPr>
                <w:rFonts w:ascii="宋体" w:hAnsi="宋体" w:cs="宋体" w:hint="eastAsia"/>
                <w:color w:val="auto"/>
                <w:sz w:val="18"/>
                <w:szCs w:val="18"/>
                <w:shd w:val="clear" w:color="auto" w:fill="FFFFFF"/>
              </w:rPr>
              <w:t>研判出市场潜力，挖掘市场潜在消费力，根据市场需求分析研判产品市场机会，提出合理化建议，抓住市场先机的，</w:t>
            </w:r>
            <w:r>
              <w:rPr>
                <w:rFonts w:ascii="宋体" w:hAnsi="宋体" w:cs="宋体" w:hint="eastAsia"/>
                <w:color w:val="auto"/>
                <w:sz w:val="18"/>
                <w:szCs w:val="18"/>
              </w:rPr>
              <w:t>由评委酌情打分，最多得</w:t>
            </w:r>
            <w:r>
              <w:rPr>
                <w:rFonts w:ascii="宋体" w:hAnsi="宋体" w:cs="宋体" w:hint="eastAsia"/>
                <w:color w:val="auto"/>
                <w:sz w:val="18"/>
                <w:szCs w:val="18"/>
              </w:rPr>
              <w:t>5</w:t>
            </w:r>
            <w:r>
              <w:rPr>
                <w:rFonts w:ascii="宋体" w:hAnsi="宋体" w:cs="宋体" w:hint="eastAsia"/>
                <w:color w:val="auto"/>
                <w:sz w:val="18"/>
                <w:szCs w:val="18"/>
              </w:rPr>
              <w:t>分。</w:t>
            </w:r>
          </w:p>
        </w:tc>
      </w:tr>
      <w:tr w:rsidR="0092769B">
        <w:trPr>
          <w:trHeight w:val="952"/>
          <w:jc w:val="center"/>
        </w:trPr>
        <w:tc>
          <w:tcPr>
            <w:tcW w:w="1654" w:type="dxa"/>
            <w:vAlign w:val="center"/>
          </w:tcPr>
          <w:p w:rsidR="0092769B" w:rsidRDefault="0080149C">
            <w:pPr>
              <w:widowControl/>
              <w:spacing w:line="280" w:lineRule="exact"/>
              <w:jc w:val="center"/>
              <w:rPr>
                <w:rFonts w:ascii="宋体" w:hAnsi="宋体" w:cs="宋体"/>
                <w:color w:val="auto"/>
                <w:sz w:val="18"/>
                <w:szCs w:val="18"/>
              </w:rPr>
            </w:pPr>
            <w:r>
              <w:rPr>
                <w:rFonts w:ascii="宋体" w:hAnsi="宋体" w:cs="宋体" w:hint="eastAsia"/>
                <w:color w:val="auto"/>
                <w:sz w:val="18"/>
                <w:szCs w:val="18"/>
              </w:rPr>
              <w:t>本项目产品合理化建议</w:t>
            </w:r>
          </w:p>
          <w:p w:rsidR="0092769B" w:rsidRDefault="0080149C">
            <w:pPr>
              <w:pStyle w:val="2"/>
              <w:ind w:leftChars="0" w:left="0" w:firstLineChars="0" w:firstLine="0"/>
              <w:jc w:val="center"/>
              <w:rPr>
                <w:rFonts w:ascii="宋体" w:hAnsi="宋体" w:cs="宋体"/>
                <w:color w:val="auto"/>
                <w:sz w:val="18"/>
                <w:szCs w:val="18"/>
              </w:rPr>
            </w:pPr>
            <w:r>
              <w:rPr>
                <w:rFonts w:ascii="宋体" w:hAnsi="宋体" w:cs="宋体" w:hint="eastAsia"/>
                <w:color w:val="auto"/>
                <w:sz w:val="18"/>
                <w:szCs w:val="18"/>
                <w:shd w:val="clear" w:color="auto" w:fill="FFFFFF"/>
              </w:rPr>
              <w:t>（</w:t>
            </w:r>
            <w:r>
              <w:rPr>
                <w:rFonts w:ascii="宋体" w:hAnsi="宋体" w:cs="宋体" w:hint="eastAsia"/>
                <w:color w:val="auto"/>
                <w:sz w:val="18"/>
                <w:szCs w:val="18"/>
                <w:shd w:val="clear" w:color="auto" w:fill="FFFFFF"/>
              </w:rPr>
              <w:t>0-10</w:t>
            </w:r>
            <w:r>
              <w:rPr>
                <w:rFonts w:ascii="宋体" w:hAnsi="宋体" w:cs="宋体" w:hint="eastAsia"/>
                <w:color w:val="auto"/>
                <w:sz w:val="18"/>
                <w:szCs w:val="18"/>
                <w:shd w:val="clear" w:color="auto" w:fill="FFFFFF"/>
              </w:rPr>
              <w:t>分）</w:t>
            </w:r>
          </w:p>
        </w:tc>
        <w:tc>
          <w:tcPr>
            <w:tcW w:w="7604" w:type="dxa"/>
            <w:tcBorders>
              <w:right w:val="single" w:sz="4" w:space="0" w:color="auto"/>
            </w:tcBorders>
            <w:vAlign w:val="center"/>
          </w:tcPr>
          <w:p w:rsidR="0092769B" w:rsidRDefault="0080149C">
            <w:pPr>
              <w:widowControl/>
              <w:spacing w:line="288" w:lineRule="auto"/>
              <w:jc w:val="left"/>
              <w:rPr>
                <w:rFonts w:ascii="宋体" w:hAnsi="宋体" w:cs="宋体"/>
                <w:color w:val="auto"/>
                <w:sz w:val="18"/>
                <w:szCs w:val="18"/>
                <w:shd w:val="clear" w:color="auto" w:fill="FFFFFF"/>
              </w:rPr>
            </w:pPr>
            <w:r>
              <w:rPr>
                <w:rFonts w:ascii="宋体" w:hAnsi="宋体" w:cs="宋体" w:hint="eastAsia"/>
                <w:color w:val="auto"/>
                <w:sz w:val="18"/>
                <w:szCs w:val="18"/>
                <w:shd w:val="clear" w:color="auto" w:fill="FFFFFF"/>
              </w:rPr>
              <w:t>根据地块分析结合市场分析产品市场战略定位提出合适实际的产品建议，建议包括建筑形态，景观特色，服务特色，评委酌情打分，</w:t>
            </w:r>
            <w:r>
              <w:rPr>
                <w:rFonts w:ascii="宋体" w:hAnsi="宋体" w:cs="宋体" w:hint="eastAsia"/>
                <w:color w:val="auto"/>
                <w:sz w:val="18"/>
                <w:szCs w:val="18"/>
              </w:rPr>
              <w:t>最多得</w:t>
            </w:r>
            <w:r>
              <w:rPr>
                <w:rFonts w:ascii="宋体" w:hAnsi="宋体" w:cs="宋体" w:hint="eastAsia"/>
                <w:color w:val="auto"/>
                <w:sz w:val="18"/>
                <w:szCs w:val="18"/>
              </w:rPr>
              <w:t>10</w:t>
            </w:r>
            <w:r>
              <w:rPr>
                <w:rFonts w:ascii="宋体" w:hAnsi="宋体" w:cs="宋体" w:hint="eastAsia"/>
                <w:color w:val="auto"/>
                <w:sz w:val="18"/>
                <w:szCs w:val="18"/>
              </w:rPr>
              <w:t>分。</w:t>
            </w:r>
          </w:p>
        </w:tc>
      </w:tr>
      <w:tr w:rsidR="0092769B">
        <w:trPr>
          <w:trHeight w:val="664"/>
          <w:jc w:val="center"/>
        </w:trPr>
        <w:tc>
          <w:tcPr>
            <w:tcW w:w="1654" w:type="dxa"/>
            <w:vMerge w:val="restart"/>
            <w:vAlign w:val="center"/>
          </w:tcPr>
          <w:p w:rsidR="0092769B" w:rsidRDefault="0080149C">
            <w:pPr>
              <w:widowControl/>
              <w:spacing w:line="280" w:lineRule="exact"/>
              <w:jc w:val="center"/>
              <w:rPr>
                <w:rFonts w:ascii="宋体" w:hAnsi="宋体" w:cs="宋体"/>
                <w:color w:val="auto"/>
                <w:sz w:val="18"/>
                <w:szCs w:val="18"/>
              </w:rPr>
            </w:pPr>
            <w:r>
              <w:rPr>
                <w:rFonts w:ascii="宋体" w:hAnsi="宋体" w:cs="宋体" w:hint="eastAsia"/>
                <w:color w:val="auto"/>
                <w:sz w:val="18"/>
                <w:szCs w:val="18"/>
              </w:rPr>
              <w:t>销售计划和营销推广</w:t>
            </w:r>
          </w:p>
          <w:p w:rsidR="0092769B" w:rsidRDefault="0080149C">
            <w:pPr>
              <w:pStyle w:val="2"/>
              <w:ind w:leftChars="0" w:left="0" w:firstLineChars="0" w:firstLine="0"/>
              <w:jc w:val="center"/>
              <w:rPr>
                <w:rFonts w:ascii="宋体" w:hAnsi="宋体" w:cs="宋体"/>
                <w:color w:val="auto"/>
                <w:sz w:val="18"/>
                <w:szCs w:val="18"/>
              </w:rPr>
            </w:pPr>
            <w:r>
              <w:rPr>
                <w:rFonts w:ascii="宋体" w:hAnsi="宋体" w:cs="宋体" w:hint="eastAsia"/>
                <w:color w:val="auto"/>
                <w:sz w:val="18"/>
                <w:szCs w:val="18"/>
              </w:rPr>
              <w:t>（</w:t>
            </w:r>
            <w:r>
              <w:rPr>
                <w:rFonts w:ascii="宋体" w:hAnsi="宋体" w:cs="宋体" w:hint="eastAsia"/>
                <w:color w:val="auto"/>
                <w:sz w:val="18"/>
                <w:szCs w:val="18"/>
              </w:rPr>
              <w:t>0-15</w:t>
            </w:r>
            <w:r>
              <w:rPr>
                <w:rFonts w:ascii="宋体" w:hAnsi="宋体" w:cs="宋体" w:hint="eastAsia"/>
                <w:color w:val="auto"/>
                <w:sz w:val="18"/>
                <w:szCs w:val="18"/>
              </w:rPr>
              <w:t>分）</w:t>
            </w:r>
          </w:p>
        </w:tc>
        <w:tc>
          <w:tcPr>
            <w:tcW w:w="7604" w:type="dxa"/>
            <w:tcBorders>
              <w:right w:val="single" w:sz="4" w:space="0" w:color="auto"/>
            </w:tcBorders>
            <w:vAlign w:val="center"/>
          </w:tcPr>
          <w:p w:rsidR="0092769B" w:rsidRDefault="0080149C">
            <w:pPr>
              <w:widowControl/>
              <w:numPr>
                <w:ilvl w:val="0"/>
                <w:numId w:val="3"/>
              </w:numPr>
              <w:spacing w:line="288" w:lineRule="auto"/>
              <w:jc w:val="left"/>
              <w:rPr>
                <w:rFonts w:ascii="宋体" w:hAnsi="宋体" w:cs="宋体"/>
                <w:color w:val="auto"/>
                <w:sz w:val="18"/>
                <w:szCs w:val="18"/>
              </w:rPr>
            </w:pPr>
            <w:r>
              <w:rPr>
                <w:rFonts w:ascii="宋体" w:hAnsi="宋体" w:cs="宋体" w:hint="eastAsia"/>
                <w:color w:val="auto"/>
                <w:sz w:val="18"/>
                <w:szCs w:val="18"/>
              </w:rPr>
              <w:t>合理的销售计划安排（销售周期和节点安排及指标和回款计划），各销售期价格策略和走势建议，评委酌情打分，最多得</w:t>
            </w:r>
            <w:r>
              <w:rPr>
                <w:rFonts w:ascii="宋体" w:hAnsi="宋体" w:cs="宋体" w:hint="eastAsia"/>
                <w:color w:val="auto"/>
                <w:sz w:val="18"/>
                <w:szCs w:val="18"/>
              </w:rPr>
              <w:t>5</w:t>
            </w:r>
            <w:r>
              <w:rPr>
                <w:rFonts w:ascii="宋体" w:hAnsi="宋体" w:cs="宋体" w:hint="eastAsia"/>
                <w:color w:val="auto"/>
                <w:sz w:val="18"/>
                <w:szCs w:val="18"/>
              </w:rPr>
              <w:t>分。</w:t>
            </w:r>
          </w:p>
        </w:tc>
      </w:tr>
      <w:tr w:rsidR="0092769B">
        <w:trPr>
          <w:trHeight w:val="895"/>
          <w:jc w:val="center"/>
        </w:trPr>
        <w:tc>
          <w:tcPr>
            <w:tcW w:w="1654" w:type="dxa"/>
            <w:vMerge/>
            <w:vAlign w:val="center"/>
          </w:tcPr>
          <w:p w:rsidR="0092769B" w:rsidRDefault="0092769B">
            <w:pPr>
              <w:widowControl/>
              <w:spacing w:line="280" w:lineRule="exact"/>
              <w:jc w:val="center"/>
              <w:rPr>
                <w:rFonts w:ascii="宋体" w:hAnsi="宋体" w:cs="宋体"/>
                <w:color w:val="auto"/>
                <w:sz w:val="18"/>
                <w:szCs w:val="18"/>
              </w:rPr>
            </w:pPr>
          </w:p>
        </w:tc>
        <w:tc>
          <w:tcPr>
            <w:tcW w:w="7604" w:type="dxa"/>
            <w:tcBorders>
              <w:right w:val="single" w:sz="4" w:space="0" w:color="auto"/>
            </w:tcBorders>
            <w:vAlign w:val="center"/>
          </w:tcPr>
          <w:p w:rsidR="0092769B" w:rsidRDefault="0080149C">
            <w:pPr>
              <w:widowControl/>
              <w:numPr>
                <w:ilvl w:val="0"/>
                <w:numId w:val="3"/>
              </w:numPr>
              <w:spacing w:line="288" w:lineRule="auto"/>
              <w:jc w:val="left"/>
              <w:rPr>
                <w:rFonts w:ascii="宋体" w:hAnsi="宋体" w:cs="宋体"/>
                <w:color w:val="auto"/>
                <w:sz w:val="18"/>
                <w:szCs w:val="18"/>
              </w:rPr>
            </w:pPr>
            <w:r>
              <w:rPr>
                <w:rFonts w:ascii="宋体" w:hAnsi="宋体" w:cs="宋体" w:hint="eastAsia"/>
                <w:color w:val="auto"/>
                <w:sz w:val="18"/>
                <w:szCs w:val="18"/>
              </w:rPr>
              <w:t>营销推广计划和安排，符合市场战略定位的推广主题定位，制定和销售计划符合的推广计划（有效性和经济性），广告和活动设计新颖有特色，能有突出的广告效果，评委酌情打分，最多得</w:t>
            </w:r>
            <w:r>
              <w:rPr>
                <w:rFonts w:ascii="宋体" w:hAnsi="宋体" w:cs="宋体" w:hint="eastAsia"/>
                <w:color w:val="auto"/>
                <w:sz w:val="18"/>
                <w:szCs w:val="18"/>
              </w:rPr>
              <w:t>10</w:t>
            </w:r>
            <w:r>
              <w:rPr>
                <w:rFonts w:ascii="宋体" w:hAnsi="宋体" w:cs="宋体" w:hint="eastAsia"/>
                <w:color w:val="auto"/>
                <w:sz w:val="18"/>
                <w:szCs w:val="18"/>
              </w:rPr>
              <w:t>分</w:t>
            </w:r>
          </w:p>
        </w:tc>
      </w:tr>
      <w:tr w:rsidR="0092769B">
        <w:trPr>
          <w:trHeight w:val="895"/>
          <w:jc w:val="center"/>
        </w:trPr>
        <w:tc>
          <w:tcPr>
            <w:tcW w:w="9258" w:type="dxa"/>
            <w:gridSpan w:val="2"/>
            <w:tcBorders>
              <w:right w:val="single" w:sz="4" w:space="0" w:color="auto"/>
            </w:tcBorders>
            <w:vAlign w:val="center"/>
          </w:tcPr>
          <w:p w:rsidR="0092769B" w:rsidRDefault="0080149C">
            <w:pPr>
              <w:widowControl/>
              <w:spacing w:line="288" w:lineRule="auto"/>
              <w:ind w:firstLineChars="200" w:firstLine="360"/>
              <w:jc w:val="left"/>
              <w:rPr>
                <w:rFonts w:ascii="宋体" w:hAnsi="宋体" w:cs="宋体"/>
                <w:color w:val="auto"/>
                <w:sz w:val="18"/>
                <w:szCs w:val="18"/>
              </w:rPr>
            </w:pPr>
            <w:r>
              <w:rPr>
                <w:rFonts w:ascii="宋体" w:hAnsi="宋体" w:cs="宋体" w:hint="eastAsia"/>
                <w:color w:val="auto"/>
                <w:sz w:val="18"/>
                <w:szCs w:val="18"/>
              </w:rPr>
              <w:t>注：技术标中要求提供的所有原件，均应为有效的原件，所有要求提供的复印件，均应为有效的原件的复印件并加盖投标人单位公章。</w:t>
            </w:r>
          </w:p>
        </w:tc>
      </w:tr>
    </w:tbl>
    <w:p w:rsidR="0092769B" w:rsidRDefault="0080149C">
      <w:pPr>
        <w:spacing w:line="360" w:lineRule="auto"/>
        <w:ind w:firstLineChars="200" w:firstLine="422"/>
        <w:rPr>
          <w:rFonts w:ascii="宋体" w:hAnsi="宋体" w:cs="宋体"/>
          <w:b/>
          <w:bCs/>
          <w:color w:val="auto"/>
          <w:szCs w:val="21"/>
        </w:rPr>
      </w:pPr>
      <w:r>
        <w:rPr>
          <w:rFonts w:ascii="宋体" w:hAnsi="宋体" w:cs="宋体" w:hint="eastAsia"/>
          <w:b/>
          <w:bCs/>
          <w:color w:val="auto"/>
          <w:szCs w:val="21"/>
        </w:rPr>
        <w:t>（三）商务标（</w:t>
      </w:r>
      <w:r>
        <w:rPr>
          <w:rFonts w:ascii="宋体" w:hAnsi="宋体" w:cs="宋体" w:hint="eastAsia"/>
          <w:b/>
          <w:bCs/>
          <w:color w:val="auto"/>
          <w:szCs w:val="21"/>
        </w:rPr>
        <w:t>20</w:t>
      </w:r>
      <w:r>
        <w:rPr>
          <w:rFonts w:ascii="宋体" w:hAnsi="宋体" w:cs="宋体" w:hint="eastAsia"/>
          <w:b/>
          <w:bCs/>
          <w:color w:val="auto"/>
          <w:szCs w:val="21"/>
        </w:rPr>
        <w:t>分）</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、本次项目需求的最高限价为</w:t>
      </w:r>
      <w:r>
        <w:rPr>
          <w:rFonts w:ascii="宋体" w:hAnsi="宋体" w:cs="宋体" w:hint="eastAsia"/>
          <w:color w:val="auto"/>
          <w:szCs w:val="21"/>
        </w:rPr>
        <w:t>2.5%</w:t>
      </w:r>
      <w:r>
        <w:rPr>
          <w:rFonts w:ascii="宋体" w:hAnsi="宋体" w:cs="宋体" w:hint="eastAsia"/>
          <w:color w:val="auto"/>
          <w:szCs w:val="21"/>
        </w:rPr>
        <w:t>，超过最高限价的作无效投标处理。</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、价格分（商务标得分）统一采用低价优先法计算。即满足招标文件要求且投标报价最低的投标报价为评标基准价，其价格分为满分。其他投标人的价格分统一按照下列公式计算：</w:t>
      </w:r>
    </w:p>
    <w:p w:rsidR="0092769B" w:rsidRDefault="0080149C">
      <w:pPr>
        <w:spacing w:line="360" w:lineRule="auto"/>
        <w:ind w:firstLineChars="200" w:firstLine="422"/>
        <w:rPr>
          <w:rFonts w:ascii="宋体" w:hAnsi="宋体" w:cs="宋体"/>
          <w:b/>
          <w:bCs/>
          <w:color w:val="auto"/>
          <w:szCs w:val="21"/>
        </w:rPr>
      </w:pPr>
      <w:r>
        <w:rPr>
          <w:rFonts w:ascii="宋体" w:hAnsi="宋体" w:cs="宋体" w:hint="eastAsia"/>
          <w:b/>
          <w:bCs/>
          <w:color w:val="auto"/>
          <w:szCs w:val="21"/>
        </w:rPr>
        <w:t>投标报价得分</w:t>
      </w:r>
      <w:r>
        <w:rPr>
          <w:rFonts w:ascii="宋体" w:hAnsi="宋体" w:cs="宋体" w:hint="eastAsia"/>
          <w:b/>
          <w:bCs/>
          <w:color w:val="auto"/>
          <w:szCs w:val="21"/>
        </w:rPr>
        <w:t>=</w:t>
      </w:r>
      <w:r>
        <w:rPr>
          <w:rFonts w:ascii="宋体" w:hAnsi="宋体" w:cs="宋体" w:hint="eastAsia"/>
          <w:b/>
          <w:bCs/>
          <w:color w:val="auto"/>
          <w:szCs w:val="21"/>
        </w:rPr>
        <w:t>（评标基准价</w:t>
      </w:r>
      <w:r>
        <w:rPr>
          <w:rFonts w:ascii="宋体" w:hAnsi="宋体" w:cs="宋体" w:hint="eastAsia"/>
          <w:b/>
          <w:bCs/>
          <w:color w:val="auto"/>
          <w:szCs w:val="21"/>
        </w:rPr>
        <w:t>/</w:t>
      </w:r>
      <w:r>
        <w:rPr>
          <w:rFonts w:ascii="宋体" w:hAnsi="宋体" w:cs="宋体" w:hint="eastAsia"/>
          <w:b/>
          <w:bCs/>
          <w:color w:val="auto"/>
          <w:szCs w:val="21"/>
        </w:rPr>
        <w:t>投标报价）×</w:t>
      </w:r>
      <w:r>
        <w:rPr>
          <w:rFonts w:ascii="宋体" w:hAnsi="宋体" w:cs="宋体" w:hint="eastAsia"/>
          <w:b/>
          <w:bCs/>
          <w:color w:val="auto"/>
          <w:szCs w:val="21"/>
        </w:rPr>
        <w:t>20</w:t>
      </w:r>
    </w:p>
    <w:p w:rsidR="0092769B" w:rsidRDefault="0080149C">
      <w:pPr>
        <w:spacing w:line="360" w:lineRule="auto"/>
        <w:ind w:firstLineChars="200" w:firstLine="422"/>
        <w:rPr>
          <w:rFonts w:ascii="宋体" w:hAnsi="宋体" w:cs="宋体"/>
          <w:b/>
          <w:color w:val="auto"/>
          <w:kern w:val="1"/>
          <w:szCs w:val="21"/>
        </w:rPr>
      </w:pPr>
      <w:r>
        <w:rPr>
          <w:rFonts w:ascii="宋体" w:hAnsi="宋体" w:cs="宋体" w:hint="eastAsia"/>
          <w:b/>
          <w:color w:val="auto"/>
          <w:kern w:val="1"/>
          <w:szCs w:val="21"/>
        </w:rPr>
        <w:t>四、中标人的确定</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、评标委员会按照综合得分由高到低的顺序推荐</w:t>
      </w:r>
      <w:r>
        <w:rPr>
          <w:rFonts w:ascii="宋体" w:hAnsi="宋体" w:cs="宋体" w:hint="eastAsia"/>
          <w:color w:val="auto"/>
          <w:szCs w:val="21"/>
        </w:rPr>
        <w:t>3</w:t>
      </w:r>
      <w:r>
        <w:rPr>
          <w:rFonts w:ascii="宋体" w:hAnsi="宋体" w:cs="宋体" w:hint="eastAsia"/>
          <w:color w:val="auto"/>
          <w:szCs w:val="21"/>
        </w:rPr>
        <w:t>名中标候选人。评审后的综合得分相同的，按投标报价由低到高顺序排列，综合得分且投标报价也相同的，按技术指标增值服务分优劣顺序排列，如以上均相同的，则现场抽签决定排名顺序。</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第一中标候选人原则上为中标人，中标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ascii="宋体" w:hAnsi="宋体" w:cs="宋体" w:hint="eastAsia"/>
          <w:color w:val="auto"/>
          <w:szCs w:val="21"/>
        </w:rPr>
        <w:t>。</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评标委员会在评标报告上签字后，上述方法的评标基准价不因招投标当事人质疑、投</w:t>
      </w:r>
      <w:r>
        <w:rPr>
          <w:rFonts w:ascii="宋体" w:hAnsi="宋体" w:cs="宋体" w:hint="eastAsia"/>
          <w:color w:val="auto"/>
          <w:szCs w:val="21"/>
        </w:rPr>
        <w:lastRenderedPageBreak/>
        <w:t>诉、复议以及其它任何情形而改变，但评标过程中的计算错误可以调整；</w:t>
      </w:r>
    </w:p>
    <w:p w:rsidR="0092769B" w:rsidRDefault="0080149C">
      <w:pPr>
        <w:spacing w:line="360" w:lineRule="auto"/>
        <w:ind w:firstLineChars="200" w:firstLine="420"/>
        <w:rPr>
          <w:rFonts w:ascii="宋体" w:hAnsi="宋体" w:cs="宋体"/>
          <w:szCs w:val="21"/>
        </w:rPr>
      </w:pPr>
      <w:r>
        <w:rPr>
          <w:rFonts w:ascii="宋体" w:hAnsi="宋体" w:cs="宋体" w:hint="eastAsia"/>
          <w:color w:val="auto"/>
          <w:szCs w:val="21"/>
        </w:rPr>
        <w:t>2</w:t>
      </w:r>
      <w:r>
        <w:rPr>
          <w:rFonts w:ascii="宋体" w:hAnsi="宋体" w:cs="宋体" w:hint="eastAsia"/>
          <w:color w:val="auto"/>
          <w:szCs w:val="21"/>
        </w:rPr>
        <w:t>、评标过程中出现本评标办法未尽事宜，由评标委员会根据有关法律、法规讨论决定。</w:t>
      </w:r>
    </w:p>
    <w:p w:rsidR="0092769B" w:rsidRDefault="0080149C">
      <w:pPr>
        <w:rPr>
          <w:rFonts w:ascii="宋体" w:cs="宋体"/>
          <w:szCs w:val="21"/>
        </w:rPr>
      </w:pPr>
      <w:r>
        <w:rPr>
          <w:rFonts w:ascii="宋体" w:cs="宋体"/>
          <w:szCs w:val="21"/>
        </w:rPr>
        <w:br w:type="page"/>
      </w:r>
    </w:p>
    <w:p w:rsidR="0092769B" w:rsidRDefault="0080149C">
      <w:pPr>
        <w:numPr>
          <w:ilvl w:val="0"/>
          <w:numId w:val="4"/>
        </w:numPr>
        <w:spacing w:line="440" w:lineRule="exact"/>
        <w:jc w:val="center"/>
        <w:rPr>
          <w:rFonts w:ascii="宋体" w:cs="宋体"/>
          <w:b/>
          <w:kern w:val="1"/>
          <w:sz w:val="32"/>
          <w:szCs w:val="32"/>
        </w:rPr>
      </w:pPr>
      <w:r>
        <w:rPr>
          <w:rFonts w:ascii="宋体" w:hAnsi="宋体" w:cs="宋体" w:hint="eastAsia"/>
          <w:b/>
          <w:kern w:val="1"/>
          <w:sz w:val="32"/>
          <w:szCs w:val="32"/>
        </w:rPr>
        <w:lastRenderedPageBreak/>
        <w:t>项目需求</w:t>
      </w:r>
    </w:p>
    <w:p w:rsidR="0092769B" w:rsidRDefault="0092769B">
      <w:pPr>
        <w:spacing w:line="440" w:lineRule="exact"/>
        <w:rPr>
          <w:rFonts w:ascii="宋体" w:cs="宋体"/>
          <w:b/>
          <w:kern w:val="1"/>
          <w:sz w:val="32"/>
          <w:szCs w:val="32"/>
        </w:rPr>
      </w:pPr>
    </w:p>
    <w:p w:rsidR="0092769B" w:rsidRDefault="0080149C">
      <w:pPr>
        <w:widowControl/>
        <w:spacing w:line="360" w:lineRule="auto"/>
        <w:ind w:firstLine="386"/>
        <w:jc w:val="left"/>
        <w:rPr>
          <w:rFonts w:ascii="宋体" w:hAnsi="宋体" w:cs="宋体"/>
          <w:color w:val="auto"/>
          <w:szCs w:val="21"/>
          <w:lang w:val="zh-CN"/>
        </w:rPr>
      </w:pPr>
      <w:r>
        <w:rPr>
          <w:rFonts w:ascii="宋体" w:hAnsi="宋体" w:cs="宋体" w:hint="eastAsia"/>
          <w:color w:val="auto"/>
          <w:szCs w:val="21"/>
          <w:lang w:val="zh-CN"/>
        </w:rPr>
        <w:t>一、项目名称：</w:t>
      </w:r>
      <w:r>
        <w:rPr>
          <w:rFonts w:ascii="宋体" w:hAnsi="宋体" w:cs="宋体" w:hint="eastAsia"/>
          <w:color w:val="auto"/>
          <w:szCs w:val="21"/>
          <w:u w:val="single"/>
        </w:rPr>
        <w:t>R22002</w:t>
      </w:r>
      <w:r>
        <w:rPr>
          <w:rFonts w:ascii="宋体" w:hAnsi="宋体" w:cs="宋体" w:hint="eastAsia"/>
          <w:color w:val="auto"/>
          <w:szCs w:val="21"/>
          <w:u w:val="single"/>
        </w:rPr>
        <w:t>商品房地块住宅项目全程营销策划及销售代理项目</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lang w:val="zh-CN"/>
        </w:rPr>
        <w:t>项目位置：</w:t>
      </w:r>
      <w:r>
        <w:rPr>
          <w:rFonts w:ascii="宋体" w:hAnsi="宋体" w:cs="宋体" w:hint="eastAsia"/>
          <w:color w:val="auto"/>
          <w:szCs w:val="21"/>
        </w:rPr>
        <w:t>通吕运河南、晏园南岸东侧</w:t>
      </w:r>
    </w:p>
    <w:p w:rsidR="0092769B" w:rsidRDefault="0080149C">
      <w:pPr>
        <w:autoSpaceDE w:val="0"/>
        <w:autoSpaceDN w:val="0"/>
        <w:spacing w:line="360" w:lineRule="auto"/>
        <w:ind w:firstLineChars="200" w:firstLine="420"/>
        <w:rPr>
          <w:rFonts w:ascii="宋体" w:hAnsi="宋体" w:cs="宋体"/>
          <w:color w:val="auto"/>
          <w:szCs w:val="21"/>
          <w:lang w:val="zh-CN"/>
        </w:rPr>
      </w:pPr>
      <w:r>
        <w:rPr>
          <w:rFonts w:ascii="宋体" w:hAnsi="宋体" w:cs="宋体" w:hint="eastAsia"/>
          <w:color w:val="auto"/>
          <w:szCs w:val="21"/>
          <w:lang w:val="zh-CN"/>
        </w:rPr>
        <w:t xml:space="preserve">2. </w:t>
      </w:r>
      <w:r>
        <w:rPr>
          <w:rFonts w:ascii="宋体" w:hAnsi="宋体" w:cs="宋体" w:hint="eastAsia"/>
          <w:color w:val="auto"/>
          <w:szCs w:val="21"/>
          <w:lang w:val="zh-CN"/>
        </w:rPr>
        <w:t>主要经济技术指标：</w:t>
      </w:r>
    </w:p>
    <w:p w:rsidR="0092769B" w:rsidRDefault="0080149C">
      <w:pPr>
        <w:autoSpaceDE w:val="0"/>
        <w:autoSpaceDN w:val="0"/>
        <w:spacing w:line="360" w:lineRule="auto"/>
        <w:ind w:firstLineChars="400" w:firstLine="840"/>
        <w:rPr>
          <w:rFonts w:ascii="宋体" w:hAnsi="宋体" w:cs="宋体"/>
          <w:color w:val="auto"/>
          <w:szCs w:val="21"/>
          <w:lang w:val="zh-CN"/>
        </w:rPr>
      </w:pPr>
      <w:r>
        <w:rPr>
          <w:rFonts w:ascii="宋体" w:hAnsi="宋体" w:cs="宋体" w:hint="eastAsia"/>
          <w:color w:val="auto"/>
          <w:szCs w:val="21"/>
          <w:lang w:val="zh-CN"/>
        </w:rPr>
        <w:t>用地面积</w:t>
      </w:r>
      <w:r>
        <w:rPr>
          <w:rFonts w:ascii="宋体" w:hAnsi="宋体" w:cs="宋体" w:hint="eastAsia"/>
          <w:color w:val="auto"/>
          <w:szCs w:val="21"/>
          <w:lang w:val="zh-CN"/>
        </w:rPr>
        <w:t>9207.83</w:t>
      </w:r>
      <w:r>
        <w:rPr>
          <w:rFonts w:ascii="宋体" w:hAnsi="宋体" w:cs="宋体" w:hint="eastAsia"/>
          <w:color w:val="auto"/>
          <w:szCs w:val="21"/>
          <w:lang w:val="zh-CN"/>
        </w:rPr>
        <w:t>㎡，容积率</w:t>
      </w:r>
      <w:r>
        <w:rPr>
          <w:rFonts w:ascii="宋体" w:hAnsi="宋体" w:cs="宋体" w:hint="eastAsia"/>
          <w:color w:val="auto"/>
          <w:szCs w:val="21"/>
          <w:lang w:val="zh-CN"/>
        </w:rPr>
        <w:t>1.39</w:t>
      </w:r>
      <w:r>
        <w:rPr>
          <w:rFonts w:ascii="宋体" w:hAnsi="宋体" w:cs="宋体" w:hint="eastAsia"/>
          <w:color w:val="auto"/>
          <w:szCs w:val="21"/>
          <w:lang w:val="zh-CN"/>
        </w:rPr>
        <w:t>，绿地率</w:t>
      </w:r>
      <w:r>
        <w:rPr>
          <w:rFonts w:ascii="宋体" w:hAnsi="宋体" w:cs="宋体" w:hint="eastAsia"/>
          <w:color w:val="auto"/>
          <w:szCs w:val="21"/>
          <w:lang w:val="zh-CN"/>
        </w:rPr>
        <w:t>37%</w:t>
      </w:r>
      <w:r>
        <w:rPr>
          <w:rFonts w:ascii="宋体" w:hAnsi="宋体" w:cs="宋体" w:hint="eastAsia"/>
          <w:color w:val="auto"/>
          <w:szCs w:val="21"/>
          <w:lang w:val="zh-CN"/>
        </w:rPr>
        <w:t>。</w:t>
      </w:r>
      <w:r>
        <w:rPr>
          <w:rFonts w:ascii="宋体" w:hAnsi="宋体" w:cs="宋体" w:hint="eastAsia"/>
          <w:color w:val="auto"/>
          <w:szCs w:val="21"/>
          <w:lang w:val="zh-CN"/>
        </w:rPr>
        <w:t xml:space="preserve"> (</w:t>
      </w:r>
      <w:r>
        <w:rPr>
          <w:rFonts w:ascii="宋体" w:hAnsi="宋体" w:cs="宋体" w:hint="eastAsia"/>
          <w:color w:val="auto"/>
          <w:szCs w:val="21"/>
          <w:lang w:val="zh-CN"/>
        </w:rPr>
        <w:t>具体按规划部门要求为准</w:t>
      </w:r>
      <w:r>
        <w:rPr>
          <w:rFonts w:ascii="宋体" w:hAnsi="宋体" w:cs="宋体" w:hint="eastAsia"/>
          <w:color w:val="auto"/>
          <w:szCs w:val="21"/>
          <w:lang w:val="zh-CN"/>
        </w:rPr>
        <w:t>)</w:t>
      </w:r>
    </w:p>
    <w:p w:rsidR="0092769B" w:rsidRDefault="0080149C">
      <w:pPr>
        <w:numPr>
          <w:ilvl w:val="0"/>
          <w:numId w:val="5"/>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lang w:val="zh-CN"/>
        </w:rPr>
        <w:t>服务期限：</w:t>
      </w:r>
      <w:r>
        <w:rPr>
          <w:rFonts w:ascii="宋体" w:hAnsi="宋体" w:cs="宋体" w:hint="eastAsia"/>
          <w:color w:val="auto"/>
          <w:szCs w:val="21"/>
        </w:rPr>
        <w:t>本合同生效之日起至甲方取得本项目物业预售许可证（若本项目分期取得预售许可证，则为最后一期预售许可证）后</w:t>
      </w:r>
      <w:r>
        <w:rPr>
          <w:rFonts w:ascii="宋体" w:hAnsi="宋体" w:cs="宋体" w:hint="eastAsia"/>
          <w:color w:val="auto"/>
          <w:szCs w:val="21"/>
        </w:rPr>
        <w:t>24</w:t>
      </w:r>
      <w:r>
        <w:rPr>
          <w:rFonts w:ascii="宋体" w:hAnsi="宋体" w:cs="宋体" w:hint="eastAsia"/>
          <w:color w:val="auto"/>
          <w:szCs w:val="21"/>
        </w:rPr>
        <w:t>个月止且销售率达到</w:t>
      </w:r>
      <w:r>
        <w:rPr>
          <w:rFonts w:ascii="宋体" w:hAnsi="宋体" w:cs="宋体" w:hint="eastAsia"/>
          <w:color w:val="auto"/>
          <w:szCs w:val="21"/>
        </w:rPr>
        <w:t>100%</w:t>
      </w:r>
      <w:r>
        <w:rPr>
          <w:rFonts w:ascii="宋体" w:hAnsi="宋体" w:cs="宋体" w:hint="eastAsia"/>
          <w:color w:val="auto"/>
          <w:szCs w:val="21"/>
        </w:rPr>
        <w:t>（如销售率不能达到</w:t>
      </w:r>
      <w:r>
        <w:rPr>
          <w:rFonts w:ascii="宋体" w:hAnsi="宋体" w:cs="宋体" w:hint="eastAsia"/>
          <w:color w:val="auto"/>
          <w:szCs w:val="21"/>
        </w:rPr>
        <w:t>100%</w:t>
      </w:r>
      <w:r>
        <w:rPr>
          <w:rFonts w:ascii="宋体" w:hAnsi="宋体" w:cs="宋体" w:hint="eastAsia"/>
          <w:color w:val="auto"/>
          <w:szCs w:val="21"/>
        </w:rPr>
        <w:t>，继续销售直至售罄）。</w:t>
      </w:r>
    </w:p>
    <w:p w:rsidR="0092769B" w:rsidRDefault="0080149C">
      <w:pPr>
        <w:numPr>
          <w:ilvl w:val="0"/>
          <w:numId w:val="5"/>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去化要求：本合同生效之日起至甲方取得本项目预售许可证（若本项目分期取得预售许可证，则为最后一期预售许可证）后</w:t>
      </w:r>
      <w:r>
        <w:rPr>
          <w:rFonts w:ascii="宋体" w:hAnsi="宋体" w:cs="宋体" w:hint="eastAsia"/>
          <w:color w:val="auto"/>
          <w:szCs w:val="21"/>
        </w:rPr>
        <w:t>6</w:t>
      </w:r>
      <w:r>
        <w:rPr>
          <w:rFonts w:ascii="宋体" w:hAnsi="宋体" w:cs="宋体" w:hint="eastAsia"/>
          <w:color w:val="auto"/>
          <w:szCs w:val="21"/>
        </w:rPr>
        <w:t>个月止销售率达到</w:t>
      </w:r>
      <w:r>
        <w:rPr>
          <w:rFonts w:ascii="宋体" w:hAnsi="宋体" w:cs="宋体" w:hint="eastAsia"/>
          <w:color w:val="auto"/>
          <w:szCs w:val="21"/>
        </w:rPr>
        <w:t>60%</w:t>
      </w:r>
      <w:r>
        <w:rPr>
          <w:rFonts w:ascii="宋体" w:hAnsi="宋体" w:cs="宋体" w:hint="eastAsia"/>
          <w:color w:val="auto"/>
          <w:szCs w:val="21"/>
        </w:rPr>
        <w:t>且</w:t>
      </w:r>
      <w:r>
        <w:rPr>
          <w:rFonts w:ascii="宋体" w:hAnsi="宋体" w:cs="宋体" w:hint="eastAsia"/>
          <w:color w:val="auto"/>
          <w:szCs w:val="21"/>
        </w:rPr>
        <w:t>12</w:t>
      </w:r>
      <w:r>
        <w:rPr>
          <w:rFonts w:ascii="宋体" w:hAnsi="宋体" w:cs="宋体" w:hint="eastAsia"/>
          <w:color w:val="auto"/>
          <w:szCs w:val="21"/>
        </w:rPr>
        <w:t>个月止销售率达到</w:t>
      </w:r>
      <w:r>
        <w:rPr>
          <w:rFonts w:ascii="宋体" w:hAnsi="宋体" w:cs="宋体" w:hint="eastAsia"/>
          <w:color w:val="auto"/>
          <w:szCs w:val="21"/>
        </w:rPr>
        <w:t>80%</w:t>
      </w:r>
      <w:r>
        <w:rPr>
          <w:rFonts w:ascii="宋体" w:hAnsi="宋体" w:cs="宋体" w:hint="eastAsia"/>
          <w:color w:val="auto"/>
          <w:szCs w:val="21"/>
        </w:rPr>
        <w:t>。</w:t>
      </w:r>
    </w:p>
    <w:p w:rsidR="0092769B" w:rsidRDefault="0080149C">
      <w:pPr>
        <w:autoSpaceDE w:val="0"/>
        <w:autoSpaceDN w:val="0"/>
        <w:spacing w:line="360" w:lineRule="auto"/>
        <w:ind w:firstLineChars="200" w:firstLine="420"/>
        <w:rPr>
          <w:rFonts w:ascii="宋体" w:hAnsi="宋体" w:cs="宋体"/>
          <w:color w:val="auto"/>
          <w:szCs w:val="21"/>
          <w:lang w:val="zh-CN"/>
        </w:rPr>
      </w:pPr>
      <w:r>
        <w:rPr>
          <w:rFonts w:ascii="宋体" w:hAnsi="宋体" w:cs="宋体" w:hint="eastAsia"/>
          <w:color w:val="auto"/>
          <w:szCs w:val="21"/>
        </w:rPr>
        <w:t>5</w:t>
      </w:r>
      <w:r>
        <w:rPr>
          <w:rFonts w:ascii="宋体" w:hAnsi="宋体" w:cs="宋体" w:hint="eastAsia"/>
          <w:color w:val="auto"/>
          <w:szCs w:val="21"/>
          <w:lang w:val="zh-CN"/>
        </w:rPr>
        <w:t>.</w:t>
      </w:r>
      <w:r>
        <w:rPr>
          <w:rFonts w:ascii="宋体" w:hAnsi="宋体" w:cs="宋体" w:hint="eastAsia"/>
          <w:color w:val="auto"/>
          <w:szCs w:val="21"/>
          <w:lang w:val="zh-CN"/>
        </w:rPr>
        <w:t>付款方式：</w:t>
      </w:r>
    </w:p>
    <w:p w:rsidR="0092769B" w:rsidRDefault="0080149C">
      <w:pPr>
        <w:autoSpaceDE w:val="0"/>
        <w:autoSpaceDN w:val="0"/>
        <w:spacing w:line="360" w:lineRule="auto"/>
        <w:ind w:firstLineChars="200" w:firstLine="420"/>
        <w:rPr>
          <w:rFonts w:ascii="宋体" w:hAnsi="宋体" w:cs="宋体"/>
          <w:color w:val="auto"/>
          <w:szCs w:val="21"/>
          <w:lang w:val="zh-CN"/>
        </w:rPr>
      </w:pPr>
      <w:r>
        <w:rPr>
          <w:rFonts w:ascii="宋体" w:hAnsi="宋体" w:cs="宋体" w:hint="eastAsia"/>
          <w:color w:val="auto"/>
          <w:szCs w:val="21"/>
        </w:rPr>
        <w:t>1</w:t>
      </w:r>
      <w:r>
        <w:rPr>
          <w:rFonts w:ascii="宋体" w:hAnsi="宋体" w:cs="宋体" w:hint="eastAsia"/>
          <w:color w:val="auto"/>
          <w:szCs w:val="21"/>
        </w:rPr>
        <w:t>）签订合同一个月内，预先支付该项目全程营销策划及销售代理进场启动费人民币贰佰万元（此费用从第一次支付月度款开始扣除，直至扣完）；</w:t>
      </w:r>
    </w:p>
    <w:p w:rsidR="0092769B" w:rsidRDefault="0080149C">
      <w:pPr>
        <w:autoSpaceDE w:val="0"/>
        <w:autoSpaceDN w:val="0"/>
        <w:spacing w:line="360" w:lineRule="auto"/>
        <w:ind w:firstLineChars="200" w:firstLine="420"/>
        <w:rPr>
          <w:rFonts w:ascii="宋体" w:hAnsi="宋体" w:cs="宋体"/>
          <w:color w:val="auto"/>
          <w:szCs w:val="21"/>
          <w:lang w:val="zh-CN"/>
        </w:rPr>
      </w:pPr>
      <w:r>
        <w:rPr>
          <w:rFonts w:ascii="宋体" w:hAnsi="宋体" w:cs="宋体" w:hint="eastAsia"/>
          <w:color w:val="auto"/>
          <w:szCs w:val="21"/>
        </w:rPr>
        <w:t>（</w:t>
      </w:r>
      <w:r>
        <w:rPr>
          <w:rFonts w:ascii="宋体" w:hAnsi="宋体" w:cs="宋体" w:hint="eastAsia"/>
          <w:color w:val="auto"/>
          <w:szCs w:val="21"/>
        </w:rPr>
        <w:t>2</w:t>
      </w:r>
      <w:r>
        <w:rPr>
          <w:rFonts w:ascii="宋体" w:hAnsi="宋体" w:cs="宋体" w:hint="eastAsia"/>
          <w:color w:val="auto"/>
          <w:szCs w:val="21"/>
        </w:rPr>
        <w:t>）月度结算：每月最后一周乙方按当月销售回款总额所计服务费向甲方呈交请款单，甲方在接到乙方请款单后</w:t>
      </w:r>
      <w:r>
        <w:rPr>
          <w:rFonts w:ascii="宋体" w:hAnsi="宋体" w:cs="宋体" w:hint="eastAsia"/>
          <w:color w:val="auto"/>
          <w:szCs w:val="21"/>
        </w:rPr>
        <w:t>7</w:t>
      </w:r>
      <w:r>
        <w:rPr>
          <w:rFonts w:ascii="宋体" w:hAnsi="宋体" w:cs="宋体" w:hint="eastAsia"/>
          <w:color w:val="auto"/>
          <w:szCs w:val="21"/>
        </w:rPr>
        <w:t>个工作日内向乙方支付本月相关代理服务费的</w:t>
      </w:r>
      <w:r>
        <w:rPr>
          <w:rFonts w:ascii="宋体" w:hAnsi="宋体" w:cs="宋体" w:hint="eastAsia"/>
          <w:color w:val="auto"/>
          <w:szCs w:val="21"/>
        </w:rPr>
        <w:t>90%</w:t>
      </w:r>
      <w:r>
        <w:rPr>
          <w:rFonts w:ascii="宋体" w:hAnsi="宋体" w:cs="宋体" w:hint="eastAsia"/>
          <w:color w:val="auto"/>
          <w:szCs w:val="21"/>
        </w:rPr>
        <w:t>，同时扣除相应的考核、处罚费用（如有），预留本月</w:t>
      </w:r>
      <w:r>
        <w:rPr>
          <w:rFonts w:ascii="宋体" w:hAnsi="宋体" w:cs="宋体" w:hint="eastAsia"/>
          <w:color w:val="auto"/>
          <w:szCs w:val="21"/>
        </w:rPr>
        <w:t>10%</w:t>
      </w:r>
      <w:r>
        <w:rPr>
          <w:rFonts w:ascii="宋体" w:hAnsi="宋体" w:cs="宋体" w:hint="eastAsia"/>
          <w:color w:val="auto"/>
          <w:szCs w:val="21"/>
        </w:rPr>
        <w:t>的预留金，在乙方撤场结算并移交相关销售资料后无息付清</w:t>
      </w:r>
      <w:r>
        <w:rPr>
          <w:rFonts w:ascii="宋体" w:hAnsi="宋体" w:cs="宋体" w:hint="eastAsia"/>
          <w:color w:val="auto"/>
          <w:szCs w:val="21"/>
          <w:lang w:val="zh-CN"/>
        </w:rPr>
        <w:t>；</w:t>
      </w:r>
    </w:p>
    <w:p w:rsidR="0092769B" w:rsidRDefault="0080149C">
      <w:pPr>
        <w:widowControl/>
        <w:spacing w:line="360" w:lineRule="auto"/>
        <w:ind w:firstLine="386"/>
        <w:jc w:val="left"/>
        <w:rPr>
          <w:rFonts w:ascii="宋体" w:hAnsi="宋体" w:cs="宋体"/>
          <w:b/>
          <w:bCs/>
          <w:color w:val="auto"/>
          <w:szCs w:val="21"/>
        </w:rPr>
      </w:pPr>
      <w:r>
        <w:rPr>
          <w:rFonts w:ascii="宋体" w:hAnsi="宋体" w:cs="宋体" w:hint="eastAsia"/>
          <w:color w:val="auto"/>
          <w:szCs w:val="21"/>
          <w:lang w:val="zh-CN"/>
        </w:rPr>
        <w:t>（</w:t>
      </w:r>
      <w:r>
        <w:rPr>
          <w:rFonts w:ascii="宋体" w:hAnsi="宋体" w:cs="宋体" w:hint="eastAsia"/>
          <w:color w:val="auto"/>
          <w:szCs w:val="21"/>
        </w:rPr>
        <w:t>3</w:t>
      </w:r>
      <w:r>
        <w:rPr>
          <w:rFonts w:ascii="宋体" w:hAnsi="宋体" w:cs="宋体" w:hint="eastAsia"/>
          <w:color w:val="auto"/>
          <w:szCs w:val="21"/>
          <w:lang w:val="zh-CN"/>
        </w:rPr>
        <w:t>）</w:t>
      </w:r>
      <w:r>
        <w:rPr>
          <w:rFonts w:ascii="宋体" w:hAnsi="宋体" w:cs="宋体" w:hint="eastAsia"/>
          <w:color w:val="auto"/>
          <w:szCs w:val="21"/>
        </w:rPr>
        <w:t>本项目取得预售许可证（若本项目分期取得预售许可证，则为最后一期预售许可证）后</w:t>
      </w:r>
      <w:r>
        <w:rPr>
          <w:rFonts w:ascii="宋体" w:hAnsi="宋体" w:cs="宋体" w:hint="eastAsia"/>
          <w:color w:val="auto"/>
          <w:szCs w:val="21"/>
        </w:rPr>
        <w:t>6</w:t>
      </w:r>
      <w:r>
        <w:rPr>
          <w:rFonts w:ascii="宋体" w:hAnsi="宋体" w:cs="宋体" w:hint="eastAsia"/>
          <w:color w:val="auto"/>
          <w:szCs w:val="21"/>
        </w:rPr>
        <w:t>个月且销售率</w:t>
      </w:r>
      <w:r>
        <w:rPr>
          <w:rFonts w:ascii="宋体" w:hAnsi="宋体" w:cs="宋体" w:hint="eastAsia"/>
          <w:b/>
          <w:bCs/>
          <w:color w:val="auto"/>
          <w:szCs w:val="21"/>
        </w:rPr>
        <w:t>≤</w:t>
      </w:r>
      <w:r>
        <w:rPr>
          <w:rFonts w:ascii="宋体" w:hAnsi="宋体" w:cs="宋体" w:hint="eastAsia"/>
          <w:b/>
          <w:bCs/>
          <w:color w:val="auto"/>
          <w:szCs w:val="21"/>
        </w:rPr>
        <w:t>40%</w:t>
      </w:r>
      <w:r>
        <w:rPr>
          <w:rFonts w:ascii="宋体" w:hAnsi="宋体" w:cs="宋体" w:hint="eastAsia"/>
          <w:b/>
          <w:bCs/>
          <w:color w:val="auto"/>
          <w:szCs w:val="21"/>
        </w:rPr>
        <w:t>，处以预留金</w:t>
      </w:r>
      <w:r>
        <w:rPr>
          <w:rFonts w:ascii="宋体" w:hAnsi="宋体" w:cs="宋体" w:hint="eastAsia"/>
          <w:b/>
          <w:bCs/>
          <w:color w:val="auto"/>
          <w:szCs w:val="21"/>
        </w:rPr>
        <w:t>50%</w:t>
      </w:r>
      <w:r>
        <w:rPr>
          <w:rFonts w:ascii="宋体" w:hAnsi="宋体" w:cs="宋体" w:hint="eastAsia"/>
          <w:b/>
          <w:bCs/>
          <w:color w:val="auto"/>
          <w:szCs w:val="21"/>
        </w:rPr>
        <w:t>的罚款，</w:t>
      </w:r>
      <w:r>
        <w:rPr>
          <w:rFonts w:ascii="宋体" w:hAnsi="宋体" w:cs="宋体" w:hint="eastAsia"/>
          <w:b/>
          <w:bCs/>
          <w:color w:val="auto"/>
          <w:szCs w:val="21"/>
        </w:rPr>
        <w:t>40%</w:t>
      </w:r>
      <w:r>
        <w:rPr>
          <w:rFonts w:ascii="宋体" w:hAnsi="宋体" w:cs="宋体" w:hint="eastAsia"/>
          <w:b/>
          <w:bCs/>
          <w:color w:val="auto"/>
          <w:szCs w:val="21"/>
        </w:rPr>
        <w:t>＜销售率＜</w:t>
      </w:r>
      <w:r>
        <w:rPr>
          <w:rFonts w:ascii="宋体" w:hAnsi="宋体" w:cs="宋体" w:hint="eastAsia"/>
          <w:b/>
          <w:bCs/>
          <w:color w:val="auto"/>
          <w:szCs w:val="21"/>
        </w:rPr>
        <w:t>50%</w:t>
      </w:r>
      <w:r>
        <w:rPr>
          <w:rFonts w:ascii="宋体" w:hAnsi="宋体" w:cs="宋体" w:hint="eastAsia"/>
          <w:b/>
          <w:bCs/>
          <w:color w:val="auto"/>
          <w:szCs w:val="21"/>
        </w:rPr>
        <w:t>，处以预留金</w:t>
      </w:r>
      <w:r>
        <w:rPr>
          <w:rFonts w:ascii="宋体" w:hAnsi="宋体" w:cs="宋体" w:hint="eastAsia"/>
          <w:b/>
          <w:bCs/>
          <w:color w:val="auto"/>
          <w:szCs w:val="21"/>
        </w:rPr>
        <w:t>20%</w:t>
      </w:r>
      <w:r>
        <w:rPr>
          <w:rFonts w:ascii="宋体" w:hAnsi="宋体" w:cs="宋体" w:hint="eastAsia"/>
          <w:b/>
          <w:bCs/>
          <w:color w:val="auto"/>
          <w:szCs w:val="21"/>
        </w:rPr>
        <w:t>的罚款，</w:t>
      </w:r>
      <w:r>
        <w:rPr>
          <w:rFonts w:ascii="宋体" w:hAnsi="宋体" w:cs="宋体" w:hint="eastAsia"/>
          <w:b/>
          <w:bCs/>
          <w:color w:val="auto"/>
          <w:szCs w:val="21"/>
        </w:rPr>
        <w:t>50%</w:t>
      </w:r>
      <w:r>
        <w:rPr>
          <w:rFonts w:ascii="宋体" w:hAnsi="宋体" w:cs="宋体" w:hint="eastAsia"/>
          <w:b/>
          <w:bCs/>
          <w:color w:val="auto"/>
          <w:szCs w:val="21"/>
        </w:rPr>
        <w:t>≤若销售率＜</w:t>
      </w:r>
      <w:r>
        <w:rPr>
          <w:rFonts w:ascii="宋体" w:hAnsi="宋体" w:cs="宋体" w:hint="eastAsia"/>
          <w:b/>
          <w:bCs/>
          <w:color w:val="auto"/>
          <w:szCs w:val="21"/>
        </w:rPr>
        <w:t>60%</w:t>
      </w:r>
      <w:r>
        <w:rPr>
          <w:rFonts w:ascii="宋体" w:hAnsi="宋体" w:cs="宋体" w:hint="eastAsia"/>
          <w:b/>
          <w:bCs/>
          <w:color w:val="auto"/>
          <w:szCs w:val="21"/>
        </w:rPr>
        <w:t>，则处以预留金</w:t>
      </w:r>
      <w:r>
        <w:rPr>
          <w:rFonts w:ascii="宋体" w:hAnsi="宋体" w:cs="宋体" w:hint="eastAsia"/>
          <w:b/>
          <w:bCs/>
          <w:color w:val="auto"/>
          <w:szCs w:val="21"/>
        </w:rPr>
        <w:t>Q%</w:t>
      </w:r>
      <w:r>
        <w:rPr>
          <w:rFonts w:ascii="宋体" w:hAnsi="宋体" w:cs="宋体" w:hint="eastAsia"/>
          <w:b/>
          <w:bCs/>
          <w:color w:val="auto"/>
          <w:szCs w:val="21"/>
        </w:rPr>
        <w:t>的罚款，</w:t>
      </w:r>
      <w:r>
        <w:rPr>
          <w:rFonts w:ascii="宋体" w:hAnsi="宋体" w:cs="宋体" w:hint="eastAsia"/>
          <w:b/>
          <w:bCs/>
          <w:color w:val="auto"/>
          <w:szCs w:val="21"/>
        </w:rPr>
        <w:t>Q=</w:t>
      </w:r>
      <w:r>
        <w:rPr>
          <w:rFonts w:ascii="宋体" w:hAnsi="宋体" w:cs="宋体" w:hint="eastAsia"/>
          <w:b/>
          <w:bCs/>
          <w:color w:val="auto"/>
          <w:szCs w:val="21"/>
        </w:rPr>
        <w:t>（</w:t>
      </w:r>
      <w:r>
        <w:rPr>
          <w:rFonts w:ascii="宋体" w:hAnsi="宋体" w:cs="宋体" w:hint="eastAsia"/>
          <w:b/>
          <w:bCs/>
          <w:color w:val="auto"/>
          <w:szCs w:val="21"/>
        </w:rPr>
        <w:t>1-</w:t>
      </w:r>
      <w:r>
        <w:rPr>
          <w:rFonts w:ascii="宋体" w:hAnsi="宋体" w:cs="宋体" w:hint="eastAsia"/>
          <w:b/>
          <w:bCs/>
          <w:color w:val="auto"/>
          <w:szCs w:val="21"/>
        </w:rPr>
        <w:t>实际销售率</w:t>
      </w:r>
      <w:r>
        <w:rPr>
          <w:rFonts w:ascii="宋体" w:hAnsi="宋体" w:cs="宋体" w:hint="eastAsia"/>
          <w:b/>
          <w:bCs/>
          <w:color w:val="auto"/>
          <w:szCs w:val="21"/>
        </w:rPr>
        <w:t>/60</w:t>
      </w:r>
      <w:r>
        <w:rPr>
          <w:rFonts w:ascii="宋体" w:hAnsi="宋体" w:cs="宋体" w:hint="eastAsia"/>
          <w:b/>
          <w:bCs/>
          <w:color w:val="auto"/>
          <w:szCs w:val="21"/>
        </w:rPr>
        <w:t>%</w:t>
      </w:r>
      <w:r>
        <w:rPr>
          <w:rFonts w:ascii="宋体" w:hAnsi="宋体" w:cs="宋体" w:hint="eastAsia"/>
          <w:b/>
          <w:bCs/>
          <w:color w:val="auto"/>
          <w:szCs w:val="21"/>
        </w:rPr>
        <w:t>）</w:t>
      </w:r>
      <w:r>
        <w:rPr>
          <w:rFonts w:ascii="宋体" w:hAnsi="宋体" w:cs="宋体" w:hint="eastAsia"/>
          <w:b/>
          <w:bCs/>
          <w:color w:val="auto"/>
          <w:szCs w:val="21"/>
        </w:rPr>
        <w:t>*100</w:t>
      </w:r>
      <w:r>
        <w:rPr>
          <w:rFonts w:ascii="宋体" w:hAnsi="宋体" w:cs="宋体" w:hint="eastAsia"/>
          <w:b/>
          <w:bCs/>
          <w:color w:val="auto"/>
          <w:szCs w:val="21"/>
        </w:rPr>
        <w:t>，销售率</w:t>
      </w:r>
      <w:r>
        <w:rPr>
          <w:rFonts w:ascii="宋体" w:hAnsi="宋体" w:cs="宋体" w:hint="eastAsia"/>
          <w:b/>
          <w:bCs/>
          <w:color w:val="auto"/>
          <w:szCs w:val="21"/>
        </w:rPr>
        <w:t>=</w:t>
      </w:r>
      <w:r>
        <w:rPr>
          <w:rFonts w:ascii="宋体" w:hAnsi="宋体" w:cs="宋体" w:hint="eastAsia"/>
          <w:b/>
          <w:bCs/>
          <w:color w:val="auto"/>
          <w:szCs w:val="21"/>
        </w:rPr>
        <w:t>完成网签备案户数</w:t>
      </w:r>
      <w:r>
        <w:rPr>
          <w:rFonts w:ascii="宋体" w:hAnsi="宋体" w:cs="宋体" w:hint="eastAsia"/>
          <w:b/>
          <w:bCs/>
          <w:color w:val="auto"/>
          <w:szCs w:val="21"/>
        </w:rPr>
        <w:t>/</w:t>
      </w:r>
      <w:r>
        <w:rPr>
          <w:rFonts w:ascii="宋体" w:hAnsi="宋体" w:cs="宋体" w:hint="eastAsia"/>
          <w:b/>
          <w:bCs/>
          <w:color w:val="auto"/>
          <w:szCs w:val="21"/>
        </w:rPr>
        <w:t>可销售总户数</w:t>
      </w:r>
      <w:r>
        <w:rPr>
          <w:rFonts w:ascii="宋体" w:hAnsi="宋体" w:cs="宋体" w:hint="eastAsia"/>
          <w:b/>
          <w:bCs/>
          <w:color w:val="auto"/>
          <w:szCs w:val="21"/>
        </w:rPr>
        <w:t>*100%</w:t>
      </w:r>
      <w:r>
        <w:rPr>
          <w:rFonts w:ascii="宋体" w:hAnsi="宋体" w:cs="宋体" w:hint="eastAsia"/>
          <w:b/>
          <w:bCs/>
          <w:color w:val="auto"/>
          <w:szCs w:val="21"/>
        </w:rPr>
        <w:t>；当销售去化率达到增值服务承诺的销售率时，</w:t>
      </w:r>
      <w:r>
        <w:rPr>
          <w:rFonts w:ascii="宋体" w:hAnsi="宋体" w:cs="宋体" w:hint="eastAsia"/>
          <w:color w:val="auto"/>
          <w:szCs w:val="21"/>
        </w:rPr>
        <w:t>支付</w:t>
      </w:r>
      <w:r>
        <w:rPr>
          <w:rFonts w:ascii="宋体" w:hAnsi="宋体" w:cs="宋体" w:hint="eastAsia"/>
          <w:color w:val="auto"/>
          <w:szCs w:val="21"/>
        </w:rPr>
        <w:t>5</w:t>
      </w:r>
      <w:r>
        <w:rPr>
          <w:rFonts w:ascii="宋体" w:hAnsi="宋体" w:cs="宋体" w:hint="eastAsia"/>
          <w:color w:val="auto"/>
          <w:szCs w:val="21"/>
        </w:rPr>
        <w:t>个月代理服务费预留金的</w:t>
      </w:r>
      <w:r>
        <w:rPr>
          <w:rFonts w:ascii="宋体" w:hAnsi="宋体" w:cs="宋体" w:hint="eastAsia"/>
          <w:color w:val="auto"/>
          <w:szCs w:val="21"/>
        </w:rPr>
        <w:t>50%</w:t>
      </w:r>
      <w:r>
        <w:rPr>
          <w:rFonts w:ascii="宋体" w:hAnsi="宋体" w:cs="宋体" w:hint="eastAsia"/>
          <w:color w:val="auto"/>
          <w:szCs w:val="21"/>
        </w:rPr>
        <w:t>。</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szCs w:val="21"/>
        </w:rPr>
        <w:t>4</w:t>
      </w:r>
      <w:r>
        <w:rPr>
          <w:rFonts w:ascii="宋体" w:hAnsi="宋体" w:cs="宋体" w:hint="eastAsia"/>
          <w:color w:val="auto"/>
          <w:szCs w:val="21"/>
        </w:rPr>
        <w:t>）本项目取得预售许可证（若本项目分期取得预售许可证，则为最后一期预售许可证）后</w:t>
      </w:r>
      <w:r>
        <w:rPr>
          <w:rFonts w:ascii="宋体" w:hAnsi="宋体" w:cs="宋体" w:hint="eastAsia"/>
          <w:color w:val="auto"/>
          <w:szCs w:val="21"/>
        </w:rPr>
        <w:t>12</w:t>
      </w:r>
      <w:r>
        <w:rPr>
          <w:rFonts w:ascii="宋体" w:hAnsi="宋体" w:cs="宋体" w:hint="eastAsia"/>
          <w:color w:val="auto"/>
          <w:szCs w:val="21"/>
        </w:rPr>
        <w:t>个月且销售率</w:t>
      </w:r>
      <w:r>
        <w:rPr>
          <w:rFonts w:ascii="宋体" w:hAnsi="宋体" w:cs="宋体" w:hint="eastAsia"/>
          <w:b/>
          <w:bCs/>
          <w:color w:val="auto"/>
          <w:szCs w:val="21"/>
        </w:rPr>
        <w:t>≤</w:t>
      </w:r>
      <w:r>
        <w:rPr>
          <w:rFonts w:ascii="宋体" w:hAnsi="宋体" w:cs="宋体" w:hint="eastAsia"/>
          <w:b/>
          <w:bCs/>
          <w:color w:val="auto"/>
          <w:szCs w:val="21"/>
        </w:rPr>
        <w:t>70%</w:t>
      </w:r>
      <w:r>
        <w:rPr>
          <w:rFonts w:ascii="宋体" w:hAnsi="宋体" w:cs="宋体" w:hint="eastAsia"/>
          <w:b/>
          <w:bCs/>
          <w:color w:val="auto"/>
          <w:szCs w:val="21"/>
        </w:rPr>
        <w:t>，处以履约保证金</w:t>
      </w:r>
      <w:r>
        <w:rPr>
          <w:rFonts w:ascii="宋体" w:hAnsi="宋体" w:cs="宋体" w:hint="eastAsia"/>
          <w:b/>
          <w:bCs/>
          <w:color w:val="auto"/>
          <w:szCs w:val="21"/>
        </w:rPr>
        <w:t>20%</w:t>
      </w:r>
      <w:r>
        <w:rPr>
          <w:rFonts w:ascii="宋体" w:hAnsi="宋体" w:cs="宋体" w:hint="eastAsia"/>
          <w:b/>
          <w:bCs/>
          <w:color w:val="auto"/>
          <w:szCs w:val="21"/>
        </w:rPr>
        <w:t>的罚款，</w:t>
      </w:r>
      <w:r>
        <w:rPr>
          <w:rFonts w:ascii="宋体" w:hAnsi="宋体" w:cs="宋体" w:hint="eastAsia"/>
          <w:b/>
          <w:bCs/>
          <w:color w:val="auto"/>
          <w:szCs w:val="21"/>
        </w:rPr>
        <w:t>70</w:t>
      </w:r>
      <w:r>
        <w:rPr>
          <w:rFonts w:ascii="宋体" w:hAnsi="宋体" w:cs="宋体" w:hint="eastAsia"/>
          <w:b/>
          <w:bCs/>
          <w:color w:val="auto"/>
          <w:szCs w:val="21"/>
        </w:rPr>
        <w:t>＜销售率＜</w:t>
      </w:r>
      <w:r>
        <w:rPr>
          <w:rFonts w:ascii="宋体" w:hAnsi="宋体" w:cs="宋体" w:hint="eastAsia"/>
          <w:b/>
          <w:bCs/>
          <w:color w:val="auto"/>
          <w:szCs w:val="21"/>
        </w:rPr>
        <w:t>80%</w:t>
      </w:r>
      <w:r>
        <w:rPr>
          <w:rFonts w:ascii="宋体" w:hAnsi="宋体" w:cs="宋体" w:hint="eastAsia"/>
          <w:b/>
          <w:bCs/>
          <w:color w:val="auto"/>
          <w:szCs w:val="21"/>
        </w:rPr>
        <w:t>，则处以履约保证金</w:t>
      </w:r>
      <w:r>
        <w:rPr>
          <w:rFonts w:ascii="宋体" w:hAnsi="宋体" w:cs="宋体" w:hint="eastAsia"/>
          <w:b/>
          <w:bCs/>
          <w:color w:val="auto"/>
          <w:szCs w:val="21"/>
        </w:rPr>
        <w:t>Q%</w:t>
      </w:r>
      <w:r>
        <w:rPr>
          <w:rFonts w:ascii="宋体" w:hAnsi="宋体" w:cs="宋体" w:hint="eastAsia"/>
          <w:b/>
          <w:bCs/>
          <w:color w:val="auto"/>
          <w:szCs w:val="21"/>
        </w:rPr>
        <w:t>的罚款，</w:t>
      </w:r>
      <w:r>
        <w:rPr>
          <w:rFonts w:ascii="宋体" w:hAnsi="宋体" w:cs="宋体" w:hint="eastAsia"/>
          <w:b/>
          <w:bCs/>
          <w:color w:val="auto"/>
          <w:szCs w:val="21"/>
        </w:rPr>
        <w:t>Q=</w:t>
      </w:r>
      <w:r>
        <w:rPr>
          <w:rFonts w:ascii="宋体" w:hAnsi="宋体" w:cs="宋体" w:hint="eastAsia"/>
          <w:b/>
          <w:bCs/>
          <w:color w:val="auto"/>
          <w:szCs w:val="21"/>
        </w:rPr>
        <w:t>（</w:t>
      </w:r>
      <w:r>
        <w:rPr>
          <w:rFonts w:ascii="宋体" w:hAnsi="宋体" w:cs="宋体" w:hint="eastAsia"/>
          <w:b/>
          <w:bCs/>
          <w:color w:val="auto"/>
          <w:szCs w:val="21"/>
        </w:rPr>
        <w:t>1-</w:t>
      </w:r>
      <w:r>
        <w:rPr>
          <w:rFonts w:ascii="宋体" w:hAnsi="宋体" w:cs="宋体" w:hint="eastAsia"/>
          <w:b/>
          <w:bCs/>
          <w:color w:val="auto"/>
          <w:szCs w:val="21"/>
        </w:rPr>
        <w:t>实际销售率</w:t>
      </w:r>
      <w:r>
        <w:rPr>
          <w:rFonts w:ascii="宋体" w:hAnsi="宋体" w:cs="宋体" w:hint="eastAsia"/>
          <w:b/>
          <w:bCs/>
          <w:color w:val="auto"/>
          <w:szCs w:val="21"/>
        </w:rPr>
        <w:t>/80%</w:t>
      </w:r>
      <w:r>
        <w:rPr>
          <w:rFonts w:ascii="宋体" w:hAnsi="宋体" w:cs="宋体" w:hint="eastAsia"/>
          <w:b/>
          <w:bCs/>
          <w:color w:val="auto"/>
          <w:szCs w:val="21"/>
        </w:rPr>
        <w:t>）</w:t>
      </w:r>
      <w:r>
        <w:rPr>
          <w:rFonts w:ascii="宋体" w:hAnsi="宋体" w:cs="宋体" w:hint="eastAsia"/>
          <w:b/>
          <w:bCs/>
          <w:color w:val="auto"/>
          <w:szCs w:val="21"/>
        </w:rPr>
        <w:t>*100</w:t>
      </w:r>
      <w:r>
        <w:rPr>
          <w:rFonts w:ascii="宋体" w:hAnsi="宋体" w:cs="宋体" w:hint="eastAsia"/>
          <w:b/>
          <w:bCs/>
          <w:color w:val="auto"/>
          <w:szCs w:val="21"/>
        </w:rPr>
        <w:t>，销售率</w:t>
      </w:r>
      <w:r>
        <w:rPr>
          <w:rFonts w:ascii="宋体" w:hAnsi="宋体" w:cs="宋体" w:hint="eastAsia"/>
          <w:b/>
          <w:bCs/>
          <w:color w:val="auto"/>
          <w:szCs w:val="21"/>
        </w:rPr>
        <w:t>=</w:t>
      </w:r>
      <w:r>
        <w:rPr>
          <w:rFonts w:ascii="宋体" w:hAnsi="宋体" w:cs="宋体" w:hint="eastAsia"/>
          <w:b/>
          <w:bCs/>
          <w:color w:val="auto"/>
          <w:szCs w:val="21"/>
        </w:rPr>
        <w:t>完成网签备案户数</w:t>
      </w:r>
      <w:r>
        <w:rPr>
          <w:rFonts w:ascii="宋体" w:hAnsi="宋体" w:cs="宋体" w:hint="eastAsia"/>
          <w:b/>
          <w:bCs/>
          <w:color w:val="auto"/>
          <w:szCs w:val="21"/>
        </w:rPr>
        <w:t>/</w:t>
      </w:r>
      <w:r>
        <w:rPr>
          <w:rFonts w:ascii="宋体" w:hAnsi="宋体" w:cs="宋体" w:hint="eastAsia"/>
          <w:b/>
          <w:bCs/>
          <w:color w:val="auto"/>
          <w:szCs w:val="21"/>
        </w:rPr>
        <w:t>可销售总户数</w:t>
      </w:r>
      <w:r>
        <w:rPr>
          <w:rFonts w:ascii="宋体" w:hAnsi="宋体" w:cs="宋体" w:hint="eastAsia"/>
          <w:b/>
          <w:bCs/>
          <w:color w:val="auto"/>
          <w:szCs w:val="21"/>
        </w:rPr>
        <w:t>*100%</w:t>
      </w:r>
      <w:r>
        <w:rPr>
          <w:rFonts w:ascii="宋体" w:hAnsi="宋体" w:cs="宋体" w:hint="eastAsia"/>
          <w:color w:val="auto"/>
          <w:szCs w:val="21"/>
        </w:rPr>
        <w:t>。</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szCs w:val="21"/>
        </w:rPr>
        <w:t>5</w:t>
      </w:r>
      <w:r>
        <w:rPr>
          <w:rFonts w:ascii="宋体" w:hAnsi="宋体" w:cs="宋体" w:hint="eastAsia"/>
          <w:color w:val="auto"/>
          <w:szCs w:val="21"/>
        </w:rPr>
        <w:t>）本项目取得预售许可证（若本项目分期取得预售许可证，则为最后一期预售许可证）后</w:t>
      </w:r>
      <w:r>
        <w:rPr>
          <w:rFonts w:ascii="宋体" w:hAnsi="宋体" w:cs="宋体" w:hint="eastAsia"/>
          <w:color w:val="auto"/>
          <w:szCs w:val="21"/>
        </w:rPr>
        <w:t>24</w:t>
      </w:r>
      <w:r>
        <w:rPr>
          <w:rFonts w:ascii="宋体" w:hAnsi="宋体" w:cs="宋体" w:hint="eastAsia"/>
          <w:color w:val="auto"/>
          <w:szCs w:val="21"/>
        </w:rPr>
        <w:t>个月且</w:t>
      </w:r>
      <w:r>
        <w:rPr>
          <w:rFonts w:ascii="宋体" w:hAnsi="宋体" w:cs="宋体" w:hint="eastAsia"/>
          <w:color w:val="auto"/>
          <w:szCs w:val="21"/>
        </w:rPr>
        <w:t>销售率</w:t>
      </w:r>
      <w:r>
        <w:rPr>
          <w:rFonts w:ascii="宋体" w:hAnsi="宋体" w:cs="宋体" w:hint="eastAsia"/>
          <w:b/>
          <w:bCs/>
          <w:color w:val="auto"/>
          <w:szCs w:val="21"/>
        </w:rPr>
        <w:t>80</w:t>
      </w:r>
      <w:r>
        <w:rPr>
          <w:rFonts w:ascii="宋体" w:hAnsi="宋体" w:cs="宋体" w:hint="eastAsia"/>
          <w:b/>
          <w:bCs/>
          <w:color w:val="auto"/>
          <w:szCs w:val="21"/>
        </w:rPr>
        <w:t>＜销售率＜</w:t>
      </w:r>
      <w:r>
        <w:rPr>
          <w:rFonts w:ascii="宋体" w:hAnsi="宋体" w:cs="宋体" w:hint="eastAsia"/>
          <w:b/>
          <w:bCs/>
          <w:color w:val="auto"/>
          <w:szCs w:val="21"/>
        </w:rPr>
        <w:t>100%</w:t>
      </w:r>
      <w:r>
        <w:rPr>
          <w:rFonts w:ascii="宋体" w:hAnsi="宋体" w:cs="宋体" w:hint="eastAsia"/>
          <w:b/>
          <w:bCs/>
          <w:color w:val="auto"/>
          <w:szCs w:val="21"/>
        </w:rPr>
        <w:t>，则履约保证金</w:t>
      </w:r>
      <w:r>
        <w:rPr>
          <w:rFonts w:ascii="宋体" w:hAnsi="宋体" w:cs="宋体" w:hint="eastAsia"/>
          <w:b/>
          <w:bCs/>
          <w:color w:val="auto"/>
          <w:szCs w:val="21"/>
        </w:rPr>
        <w:t>Q%</w:t>
      </w:r>
      <w:r>
        <w:rPr>
          <w:rFonts w:ascii="宋体" w:hAnsi="宋体" w:cs="宋体" w:hint="eastAsia"/>
          <w:b/>
          <w:bCs/>
          <w:color w:val="auto"/>
          <w:szCs w:val="21"/>
        </w:rPr>
        <w:t>的罚款，</w:t>
      </w:r>
      <w:r>
        <w:rPr>
          <w:rFonts w:ascii="宋体" w:hAnsi="宋体" w:cs="宋体" w:hint="eastAsia"/>
          <w:b/>
          <w:bCs/>
          <w:color w:val="auto"/>
          <w:szCs w:val="21"/>
        </w:rPr>
        <w:t>Q=</w:t>
      </w:r>
      <w:r>
        <w:rPr>
          <w:rFonts w:ascii="宋体" w:hAnsi="宋体" w:cs="宋体" w:hint="eastAsia"/>
          <w:b/>
          <w:bCs/>
          <w:color w:val="auto"/>
          <w:szCs w:val="21"/>
        </w:rPr>
        <w:t>（</w:t>
      </w:r>
      <w:r>
        <w:rPr>
          <w:rFonts w:ascii="宋体" w:hAnsi="宋体" w:cs="宋体" w:hint="eastAsia"/>
          <w:b/>
          <w:bCs/>
          <w:color w:val="auto"/>
          <w:szCs w:val="21"/>
        </w:rPr>
        <w:t>1-</w:t>
      </w:r>
      <w:r>
        <w:rPr>
          <w:rFonts w:ascii="宋体" w:hAnsi="宋体" w:cs="宋体" w:hint="eastAsia"/>
          <w:b/>
          <w:bCs/>
          <w:color w:val="auto"/>
          <w:szCs w:val="21"/>
        </w:rPr>
        <w:t>实际销售率</w:t>
      </w:r>
      <w:r>
        <w:rPr>
          <w:rFonts w:ascii="宋体" w:hAnsi="宋体" w:cs="宋体" w:hint="eastAsia"/>
          <w:b/>
          <w:bCs/>
          <w:color w:val="auto"/>
          <w:szCs w:val="21"/>
        </w:rPr>
        <w:t>/100%</w:t>
      </w:r>
      <w:r>
        <w:rPr>
          <w:rFonts w:ascii="宋体" w:hAnsi="宋体" w:cs="宋体" w:hint="eastAsia"/>
          <w:b/>
          <w:bCs/>
          <w:color w:val="auto"/>
          <w:szCs w:val="21"/>
        </w:rPr>
        <w:t>）</w:t>
      </w:r>
      <w:r>
        <w:rPr>
          <w:rFonts w:ascii="宋体" w:hAnsi="宋体" w:cs="宋体" w:hint="eastAsia"/>
          <w:b/>
          <w:bCs/>
          <w:color w:val="auto"/>
          <w:szCs w:val="21"/>
        </w:rPr>
        <w:t>*100</w:t>
      </w:r>
      <w:r>
        <w:rPr>
          <w:rFonts w:ascii="宋体" w:hAnsi="宋体" w:cs="宋体" w:hint="eastAsia"/>
          <w:b/>
          <w:bCs/>
          <w:color w:val="auto"/>
          <w:szCs w:val="21"/>
        </w:rPr>
        <w:t>，销售率</w:t>
      </w:r>
      <w:r>
        <w:rPr>
          <w:rFonts w:ascii="宋体" w:hAnsi="宋体" w:cs="宋体" w:hint="eastAsia"/>
          <w:b/>
          <w:bCs/>
          <w:color w:val="auto"/>
          <w:szCs w:val="21"/>
        </w:rPr>
        <w:t>=</w:t>
      </w:r>
      <w:r>
        <w:rPr>
          <w:rFonts w:ascii="宋体" w:hAnsi="宋体" w:cs="宋体" w:hint="eastAsia"/>
          <w:b/>
          <w:bCs/>
          <w:color w:val="auto"/>
          <w:szCs w:val="21"/>
        </w:rPr>
        <w:t>完成网签备案户数</w:t>
      </w:r>
      <w:r>
        <w:rPr>
          <w:rFonts w:ascii="宋体" w:hAnsi="宋体" w:cs="宋体" w:hint="eastAsia"/>
          <w:b/>
          <w:bCs/>
          <w:color w:val="auto"/>
          <w:szCs w:val="21"/>
        </w:rPr>
        <w:t>/</w:t>
      </w:r>
      <w:r>
        <w:rPr>
          <w:rFonts w:ascii="宋体" w:hAnsi="宋体" w:cs="宋体" w:hint="eastAsia"/>
          <w:b/>
          <w:bCs/>
          <w:color w:val="auto"/>
          <w:szCs w:val="21"/>
        </w:rPr>
        <w:t>可销售总户数</w:t>
      </w:r>
      <w:r>
        <w:rPr>
          <w:rFonts w:ascii="宋体" w:hAnsi="宋体" w:cs="宋体" w:hint="eastAsia"/>
          <w:b/>
          <w:bCs/>
          <w:color w:val="auto"/>
          <w:szCs w:val="21"/>
        </w:rPr>
        <w:t>*100%</w:t>
      </w:r>
      <w:r>
        <w:rPr>
          <w:rFonts w:ascii="宋体" w:hAnsi="宋体" w:cs="宋体" w:hint="eastAsia"/>
          <w:color w:val="auto"/>
          <w:szCs w:val="21"/>
        </w:rPr>
        <w:t>。</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lastRenderedPageBreak/>
        <w:t>（</w:t>
      </w:r>
      <w:r>
        <w:rPr>
          <w:rFonts w:ascii="宋体" w:hAnsi="宋体" w:cs="宋体" w:hint="eastAsia"/>
          <w:color w:val="auto"/>
          <w:szCs w:val="21"/>
        </w:rPr>
        <w:t>6</w:t>
      </w:r>
      <w:r>
        <w:rPr>
          <w:rFonts w:ascii="宋体" w:hAnsi="宋体" w:cs="宋体" w:hint="eastAsia"/>
          <w:color w:val="auto"/>
          <w:szCs w:val="21"/>
        </w:rPr>
        <w:t>）服务期限完成且销售率达到</w:t>
      </w:r>
      <w:r>
        <w:rPr>
          <w:rFonts w:ascii="宋体" w:hAnsi="宋体" w:cs="宋体" w:hint="eastAsia"/>
          <w:color w:val="auto"/>
          <w:szCs w:val="21"/>
        </w:rPr>
        <w:t>100%</w:t>
      </w:r>
      <w:r>
        <w:rPr>
          <w:rFonts w:ascii="宋体" w:hAnsi="宋体" w:cs="宋体" w:hint="eastAsia"/>
          <w:color w:val="auto"/>
          <w:szCs w:val="21"/>
        </w:rPr>
        <w:t>，结清尾款。中标人撤离现场，相关资料手续与甲方交接完成后退还履约保证金；如销售率不能达到</w:t>
      </w:r>
      <w:r>
        <w:rPr>
          <w:rFonts w:ascii="宋体" w:hAnsi="宋体" w:cs="宋体" w:hint="eastAsia"/>
          <w:color w:val="auto"/>
          <w:szCs w:val="21"/>
        </w:rPr>
        <w:t>100%</w:t>
      </w:r>
      <w:r>
        <w:rPr>
          <w:rFonts w:ascii="宋体" w:hAnsi="宋体" w:cs="宋体" w:hint="eastAsia"/>
          <w:color w:val="auto"/>
          <w:szCs w:val="21"/>
        </w:rPr>
        <w:t>，继续销售直至售罄，中标人撤离现场，相关资料手续与甲方交接完成后退还履约保证金。</w:t>
      </w:r>
    </w:p>
    <w:p w:rsidR="0092769B" w:rsidRDefault="0080149C">
      <w:pPr>
        <w:spacing w:line="480" w:lineRule="exact"/>
        <w:ind w:firstLineChars="200" w:firstLine="420"/>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szCs w:val="21"/>
        </w:rPr>
        <w:t>7</w:t>
      </w:r>
      <w:r>
        <w:rPr>
          <w:rFonts w:ascii="宋体" w:hAnsi="宋体" w:cs="宋体" w:hint="eastAsia"/>
          <w:color w:val="auto"/>
          <w:szCs w:val="21"/>
        </w:rPr>
        <w:t>）本项目取得预售许可证，销售地下车位销售代理费控制价为销售回款总额的</w:t>
      </w:r>
      <w:r w:rsidR="005D4299">
        <w:rPr>
          <w:rFonts w:ascii="宋体" w:hAnsi="宋体" w:cs="宋体" w:hint="eastAsia"/>
          <w:color w:val="auto"/>
          <w:szCs w:val="21"/>
        </w:rPr>
        <w:t>3</w:t>
      </w:r>
      <w:r>
        <w:rPr>
          <w:rFonts w:ascii="宋体" w:hAnsi="宋体" w:cs="宋体" w:hint="eastAsia"/>
          <w:color w:val="auto"/>
          <w:szCs w:val="21"/>
        </w:rPr>
        <w:t>%</w:t>
      </w:r>
      <w:r>
        <w:rPr>
          <w:rFonts w:ascii="宋体" w:hAnsi="宋体" w:cs="宋体" w:hint="eastAsia"/>
          <w:color w:val="auto"/>
          <w:szCs w:val="21"/>
        </w:rPr>
        <w:t>。</w:t>
      </w:r>
    </w:p>
    <w:p w:rsidR="0092769B" w:rsidRDefault="0080149C">
      <w:pPr>
        <w:autoSpaceDE w:val="0"/>
        <w:autoSpaceDN w:val="0"/>
        <w:spacing w:line="360" w:lineRule="auto"/>
        <w:ind w:firstLineChars="200" w:firstLine="420"/>
        <w:rPr>
          <w:rFonts w:ascii="宋体" w:hAnsi="宋体" w:cs="宋体"/>
          <w:color w:val="auto"/>
          <w:szCs w:val="21"/>
          <w:lang w:val="zh-CN"/>
        </w:rPr>
      </w:pPr>
      <w:r>
        <w:rPr>
          <w:rFonts w:ascii="宋体" w:hAnsi="宋体" w:cs="宋体" w:hint="eastAsia"/>
          <w:color w:val="auto"/>
          <w:szCs w:val="21"/>
        </w:rPr>
        <w:t>6</w:t>
      </w:r>
      <w:r>
        <w:rPr>
          <w:rFonts w:ascii="宋体" w:hAnsi="宋体" w:cs="宋体" w:hint="eastAsia"/>
          <w:color w:val="auto"/>
          <w:szCs w:val="21"/>
          <w:lang w:val="zh-CN"/>
        </w:rPr>
        <w:t>.</w:t>
      </w:r>
      <w:r>
        <w:rPr>
          <w:rFonts w:ascii="宋体" w:hAnsi="宋体" w:cs="宋体" w:hint="eastAsia"/>
          <w:color w:val="auto"/>
          <w:szCs w:val="21"/>
          <w:lang w:val="zh-CN"/>
        </w:rPr>
        <w:t>本项目人员配备要求：</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项目负责人（营销总监）</w:t>
      </w:r>
      <w:r>
        <w:rPr>
          <w:rFonts w:ascii="宋体" w:hAnsi="宋体" w:cs="宋体" w:hint="eastAsia"/>
          <w:color w:val="auto"/>
          <w:szCs w:val="21"/>
        </w:rPr>
        <w:t>1</w:t>
      </w:r>
      <w:r>
        <w:rPr>
          <w:rFonts w:ascii="宋体" w:hAnsi="宋体" w:cs="宋体" w:hint="eastAsia"/>
          <w:color w:val="auto"/>
          <w:szCs w:val="21"/>
        </w:rPr>
        <w:t>人，案场负责人（营</w:t>
      </w:r>
      <w:r>
        <w:rPr>
          <w:rFonts w:ascii="宋体" w:hAnsi="宋体" w:cs="宋体" w:hint="eastAsia"/>
          <w:color w:val="auto"/>
          <w:szCs w:val="21"/>
        </w:rPr>
        <w:t>销经理）</w:t>
      </w:r>
      <w:r>
        <w:rPr>
          <w:rFonts w:ascii="宋体" w:hAnsi="宋体" w:cs="宋体" w:hint="eastAsia"/>
          <w:color w:val="auto"/>
          <w:szCs w:val="21"/>
        </w:rPr>
        <w:t>1</w:t>
      </w:r>
      <w:r>
        <w:rPr>
          <w:rFonts w:ascii="宋体" w:hAnsi="宋体" w:cs="宋体" w:hint="eastAsia"/>
          <w:color w:val="auto"/>
          <w:szCs w:val="21"/>
        </w:rPr>
        <w:t>人，策划经理</w:t>
      </w:r>
      <w:r>
        <w:rPr>
          <w:rFonts w:ascii="宋体" w:hAnsi="宋体" w:cs="宋体" w:hint="eastAsia"/>
          <w:color w:val="auto"/>
          <w:szCs w:val="21"/>
        </w:rPr>
        <w:t>1</w:t>
      </w:r>
      <w:r>
        <w:rPr>
          <w:rFonts w:ascii="宋体" w:hAnsi="宋体" w:cs="宋体" w:hint="eastAsia"/>
          <w:color w:val="auto"/>
          <w:szCs w:val="21"/>
        </w:rPr>
        <w:t>人，策划</w:t>
      </w:r>
      <w:r>
        <w:rPr>
          <w:rFonts w:ascii="宋体" w:hAnsi="宋体" w:cs="宋体" w:hint="eastAsia"/>
          <w:color w:val="auto"/>
          <w:szCs w:val="21"/>
        </w:rPr>
        <w:t>1</w:t>
      </w:r>
      <w:r>
        <w:rPr>
          <w:rFonts w:ascii="宋体" w:hAnsi="宋体" w:cs="宋体" w:hint="eastAsia"/>
          <w:color w:val="auto"/>
          <w:szCs w:val="21"/>
        </w:rPr>
        <w:t>人，销售经理</w:t>
      </w:r>
      <w:r>
        <w:rPr>
          <w:rFonts w:ascii="宋体" w:hAnsi="宋体" w:cs="宋体" w:hint="eastAsia"/>
          <w:color w:val="auto"/>
          <w:szCs w:val="21"/>
        </w:rPr>
        <w:t>1</w:t>
      </w:r>
      <w:r>
        <w:rPr>
          <w:rFonts w:ascii="宋体" w:hAnsi="宋体" w:cs="宋体" w:hint="eastAsia"/>
          <w:color w:val="auto"/>
          <w:szCs w:val="21"/>
        </w:rPr>
        <w:t>人，案场助理</w:t>
      </w:r>
      <w:r>
        <w:rPr>
          <w:rFonts w:ascii="宋体" w:hAnsi="宋体" w:cs="宋体" w:hint="eastAsia"/>
          <w:color w:val="auto"/>
          <w:szCs w:val="21"/>
        </w:rPr>
        <w:t>1-2</w:t>
      </w:r>
      <w:r>
        <w:rPr>
          <w:rFonts w:ascii="宋体" w:hAnsi="宋体" w:cs="宋体" w:hint="eastAsia"/>
          <w:color w:val="auto"/>
          <w:szCs w:val="21"/>
        </w:rPr>
        <w:t>人，销售人员不低于</w:t>
      </w:r>
      <w:r>
        <w:rPr>
          <w:rFonts w:ascii="宋体" w:hAnsi="宋体" w:cs="宋体" w:hint="eastAsia"/>
          <w:color w:val="auto"/>
          <w:szCs w:val="21"/>
        </w:rPr>
        <w:t>8</w:t>
      </w:r>
      <w:r>
        <w:rPr>
          <w:rFonts w:ascii="宋体" w:hAnsi="宋体" w:cs="宋体" w:hint="eastAsia"/>
          <w:color w:val="auto"/>
          <w:szCs w:val="21"/>
        </w:rPr>
        <w:t>人。以上人员必须每周五天（每天不少于八个小时）在案场，销售经理缺勤扣</w:t>
      </w:r>
      <w:r>
        <w:rPr>
          <w:rFonts w:ascii="宋体" w:hAnsi="宋体" w:cs="宋体" w:hint="eastAsia"/>
          <w:color w:val="auto"/>
          <w:szCs w:val="21"/>
        </w:rPr>
        <w:t>300</w:t>
      </w:r>
      <w:r>
        <w:rPr>
          <w:rFonts w:ascii="宋体" w:hAnsi="宋体" w:cs="宋体" w:hint="eastAsia"/>
          <w:color w:val="auto"/>
          <w:szCs w:val="21"/>
        </w:rPr>
        <w:t>元</w:t>
      </w:r>
      <w:r>
        <w:rPr>
          <w:rFonts w:ascii="宋体" w:hAnsi="宋体" w:cs="宋体" w:hint="eastAsia"/>
          <w:color w:val="auto"/>
          <w:szCs w:val="21"/>
        </w:rPr>
        <w:t>/</w:t>
      </w:r>
      <w:r>
        <w:rPr>
          <w:rFonts w:ascii="宋体" w:hAnsi="宋体" w:cs="宋体" w:hint="eastAsia"/>
          <w:color w:val="auto"/>
          <w:szCs w:val="21"/>
        </w:rPr>
        <w:t>天，策划经理缺勤扣</w:t>
      </w:r>
      <w:r>
        <w:rPr>
          <w:rFonts w:ascii="宋体" w:hAnsi="宋体" w:cs="宋体" w:hint="eastAsia"/>
          <w:color w:val="auto"/>
          <w:szCs w:val="21"/>
        </w:rPr>
        <w:t xml:space="preserve">250 </w:t>
      </w:r>
      <w:r>
        <w:rPr>
          <w:rFonts w:ascii="宋体" w:hAnsi="宋体" w:cs="宋体" w:hint="eastAsia"/>
          <w:color w:val="auto"/>
          <w:szCs w:val="21"/>
        </w:rPr>
        <w:t>元</w:t>
      </w:r>
      <w:r>
        <w:rPr>
          <w:rFonts w:ascii="宋体" w:hAnsi="宋体" w:cs="宋体" w:hint="eastAsia"/>
          <w:color w:val="auto"/>
          <w:szCs w:val="21"/>
        </w:rPr>
        <w:t>/</w:t>
      </w:r>
      <w:r>
        <w:rPr>
          <w:rFonts w:ascii="宋体" w:hAnsi="宋体" w:cs="宋体" w:hint="eastAsia"/>
          <w:color w:val="auto"/>
          <w:szCs w:val="21"/>
        </w:rPr>
        <w:t>天，案场助理、销售人员缺勤扣</w:t>
      </w:r>
      <w:r>
        <w:rPr>
          <w:rFonts w:ascii="宋体" w:hAnsi="宋体" w:cs="宋体" w:hint="eastAsia"/>
          <w:color w:val="auto"/>
          <w:szCs w:val="21"/>
        </w:rPr>
        <w:t>200</w:t>
      </w:r>
      <w:r>
        <w:rPr>
          <w:rFonts w:ascii="宋体" w:hAnsi="宋体" w:cs="宋体" w:hint="eastAsia"/>
          <w:color w:val="auto"/>
          <w:szCs w:val="21"/>
        </w:rPr>
        <w:t>元</w:t>
      </w:r>
      <w:r>
        <w:rPr>
          <w:rFonts w:ascii="宋体" w:hAnsi="宋体" w:cs="宋体" w:hint="eastAsia"/>
          <w:color w:val="auto"/>
          <w:szCs w:val="21"/>
        </w:rPr>
        <w:t>/</w:t>
      </w:r>
      <w:r>
        <w:rPr>
          <w:rFonts w:ascii="宋体" w:hAnsi="宋体" w:cs="宋体" w:hint="eastAsia"/>
          <w:color w:val="auto"/>
          <w:szCs w:val="21"/>
        </w:rPr>
        <w:t>天，迟到早退每人每次扣</w:t>
      </w:r>
      <w:r>
        <w:rPr>
          <w:rFonts w:ascii="宋体" w:hAnsi="宋体" w:cs="宋体" w:hint="eastAsia"/>
          <w:color w:val="auto"/>
          <w:szCs w:val="21"/>
        </w:rPr>
        <w:t>50</w:t>
      </w:r>
      <w:r>
        <w:rPr>
          <w:rFonts w:ascii="宋体" w:hAnsi="宋体" w:cs="宋体" w:hint="eastAsia"/>
          <w:color w:val="auto"/>
          <w:szCs w:val="21"/>
        </w:rPr>
        <w:t>元（迟到早退半小时以上视为缺勤处理）。</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甲方对乙方人员考核不合格的，甲方可以要求乙方换人，乙方必须在</w:t>
      </w:r>
      <w:r>
        <w:rPr>
          <w:rFonts w:ascii="宋体" w:hAnsi="宋体" w:cs="宋体" w:hint="eastAsia"/>
          <w:color w:val="auto"/>
          <w:szCs w:val="21"/>
        </w:rPr>
        <w:t>1</w:t>
      </w:r>
      <w:r>
        <w:rPr>
          <w:rFonts w:ascii="宋体" w:hAnsi="宋体" w:cs="宋体" w:hint="eastAsia"/>
          <w:color w:val="auto"/>
          <w:szCs w:val="21"/>
        </w:rPr>
        <w:t>个月内换人，否则，甲方按缺勤标准扣款。考核标准：</w:t>
      </w:r>
      <w:r>
        <w:rPr>
          <w:rFonts w:ascii="宋体" w:hAnsi="宋体" w:cs="宋体" w:hint="eastAsia"/>
          <w:color w:val="auto"/>
          <w:szCs w:val="21"/>
        </w:rPr>
        <w:t xml:space="preserve"> 1.</w:t>
      </w:r>
      <w:r>
        <w:rPr>
          <w:rFonts w:ascii="宋体" w:hAnsi="宋体" w:cs="宋体" w:hint="eastAsia"/>
          <w:color w:val="auto"/>
          <w:szCs w:val="21"/>
        </w:rPr>
        <w:t>销售行为不违反法律法规的，</w:t>
      </w:r>
      <w:r>
        <w:rPr>
          <w:rFonts w:ascii="宋体" w:hAnsi="宋体" w:cs="宋体" w:hint="eastAsia"/>
          <w:color w:val="auto"/>
          <w:szCs w:val="21"/>
        </w:rPr>
        <w:t>2.</w:t>
      </w:r>
      <w:r>
        <w:rPr>
          <w:rFonts w:ascii="宋体" w:hAnsi="宋体" w:cs="宋体" w:hint="eastAsia"/>
          <w:color w:val="auto"/>
          <w:szCs w:val="21"/>
        </w:rPr>
        <w:t>业绩不达标，预定超过一个月还不签订购房合同，个人月销售低于</w:t>
      </w:r>
      <w:r>
        <w:rPr>
          <w:rFonts w:ascii="宋体" w:hAnsi="宋体" w:cs="宋体" w:hint="eastAsia"/>
          <w:color w:val="auto"/>
          <w:szCs w:val="21"/>
        </w:rPr>
        <w:t>2</w:t>
      </w:r>
      <w:r>
        <w:rPr>
          <w:rFonts w:ascii="宋体" w:hAnsi="宋体" w:cs="宋体" w:hint="eastAsia"/>
          <w:color w:val="auto"/>
          <w:szCs w:val="21"/>
        </w:rPr>
        <w:t>套可以换</w:t>
      </w:r>
      <w:r>
        <w:rPr>
          <w:rFonts w:ascii="宋体" w:hAnsi="宋体" w:cs="宋体" w:hint="eastAsia"/>
          <w:color w:val="auto"/>
          <w:szCs w:val="21"/>
        </w:rPr>
        <w:t>人，</w:t>
      </w:r>
      <w:r>
        <w:rPr>
          <w:rFonts w:ascii="宋体" w:hAnsi="宋体" w:cs="宋体" w:hint="eastAsia"/>
          <w:color w:val="auto"/>
          <w:szCs w:val="21"/>
        </w:rPr>
        <w:t>3</w:t>
      </w:r>
      <w:r>
        <w:rPr>
          <w:rFonts w:ascii="宋体" w:hAnsi="宋体" w:cs="宋体" w:hint="eastAsia"/>
          <w:color w:val="auto"/>
          <w:szCs w:val="21"/>
        </w:rPr>
        <w:t>、考勤，</w:t>
      </w:r>
      <w:r>
        <w:rPr>
          <w:rFonts w:ascii="宋体" w:hAnsi="宋体" w:cs="宋体" w:hint="eastAsia"/>
          <w:color w:val="auto"/>
          <w:szCs w:val="21"/>
        </w:rPr>
        <w:t>4</w:t>
      </w:r>
      <w:r>
        <w:rPr>
          <w:rFonts w:ascii="宋体" w:hAnsi="宋体" w:cs="宋体" w:hint="eastAsia"/>
          <w:color w:val="auto"/>
          <w:szCs w:val="21"/>
        </w:rPr>
        <w:t>、广告及推广活动。</w:t>
      </w:r>
    </w:p>
    <w:p w:rsidR="0092769B" w:rsidRDefault="0080149C">
      <w:pPr>
        <w:widowControl/>
        <w:shd w:val="clear" w:color="auto" w:fill="FFFFFF"/>
        <w:spacing w:line="360" w:lineRule="auto"/>
        <w:ind w:firstLine="48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其他要求：</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）投标人截止至投标文件递交截止时间，投标人在本项目</w:t>
      </w:r>
      <w:r>
        <w:rPr>
          <w:rFonts w:ascii="宋体" w:hAnsi="宋体" w:cs="宋体" w:hint="eastAsia"/>
          <w:color w:val="auto"/>
          <w:szCs w:val="21"/>
        </w:rPr>
        <w:t>10</w:t>
      </w:r>
      <w:r>
        <w:rPr>
          <w:rFonts w:ascii="宋体" w:hAnsi="宋体" w:cs="宋体" w:hint="eastAsia"/>
          <w:color w:val="auto"/>
          <w:szCs w:val="21"/>
        </w:rPr>
        <w:t>公里范围内没有其它单位的未完成的项目（营销代理及策划服务），中标后也不可承接</w:t>
      </w:r>
      <w:r>
        <w:rPr>
          <w:rFonts w:ascii="宋体" w:hAnsi="宋体" w:cs="宋体" w:hint="eastAsia"/>
          <w:color w:val="auto"/>
          <w:szCs w:val="21"/>
        </w:rPr>
        <w:t>10</w:t>
      </w:r>
      <w:r>
        <w:rPr>
          <w:rFonts w:ascii="宋体" w:hAnsi="宋体" w:cs="宋体" w:hint="eastAsia"/>
          <w:color w:val="auto"/>
          <w:szCs w:val="21"/>
        </w:rPr>
        <w:t>公里范围内其它单位的项目。（响应文件需提包含承诺书）。</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）项目团队成员须实施电子化考勤管理，团队成员必须按要求实行考勤。</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）人员配备要求：项目前期，不少于</w:t>
      </w:r>
      <w:r>
        <w:rPr>
          <w:rFonts w:ascii="宋体" w:hAnsi="宋体" w:cs="宋体" w:hint="eastAsia"/>
          <w:color w:val="auto"/>
          <w:szCs w:val="21"/>
        </w:rPr>
        <w:t>5</w:t>
      </w:r>
      <w:r>
        <w:rPr>
          <w:rFonts w:ascii="宋体" w:hAnsi="宋体" w:cs="宋体" w:hint="eastAsia"/>
          <w:color w:val="auto"/>
          <w:szCs w:val="21"/>
        </w:rPr>
        <w:t>人在现场，预销售许可证取得前</w:t>
      </w:r>
      <w:r>
        <w:rPr>
          <w:rFonts w:ascii="宋体" w:hAnsi="宋体" w:cs="宋体" w:hint="eastAsia"/>
          <w:color w:val="auto"/>
          <w:szCs w:val="21"/>
        </w:rPr>
        <w:t>2</w:t>
      </w:r>
      <w:r>
        <w:rPr>
          <w:rFonts w:ascii="宋体" w:hAnsi="宋体" w:cs="宋体" w:hint="eastAsia"/>
          <w:color w:val="auto"/>
          <w:szCs w:val="21"/>
        </w:rPr>
        <w:t>个月，必须保证</w:t>
      </w:r>
      <w:r>
        <w:rPr>
          <w:rFonts w:ascii="宋体" w:hAnsi="宋体" w:cs="宋体" w:hint="eastAsia"/>
          <w:color w:val="auto"/>
          <w:szCs w:val="21"/>
        </w:rPr>
        <w:t>15</w:t>
      </w:r>
      <w:r>
        <w:rPr>
          <w:rFonts w:ascii="宋体" w:hAnsi="宋体" w:cs="宋体" w:hint="eastAsia"/>
          <w:color w:val="auto"/>
          <w:szCs w:val="21"/>
        </w:rPr>
        <w:t>人全部在现场；销售业绩（住宅部分）达到</w:t>
      </w:r>
      <w:r>
        <w:rPr>
          <w:rFonts w:ascii="宋体" w:hAnsi="宋体" w:cs="宋体" w:hint="eastAsia"/>
          <w:color w:val="auto"/>
          <w:szCs w:val="21"/>
        </w:rPr>
        <w:t>80%</w:t>
      </w:r>
      <w:r>
        <w:rPr>
          <w:rFonts w:ascii="宋体" w:hAnsi="宋体" w:cs="宋体" w:hint="eastAsia"/>
          <w:color w:val="auto"/>
          <w:szCs w:val="21"/>
        </w:rPr>
        <w:t>，可只留销售人员</w:t>
      </w:r>
      <w:r>
        <w:rPr>
          <w:rFonts w:ascii="宋体" w:hAnsi="宋体" w:cs="宋体" w:hint="eastAsia"/>
          <w:color w:val="auto"/>
          <w:szCs w:val="21"/>
        </w:rPr>
        <w:t>5</w:t>
      </w:r>
      <w:r>
        <w:rPr>
          <w:rFonts w:ascii="宋体" w:hAnsi="宋体" w:cs="宋体" w:hint="eastAsia"/>
          <w:color w:val="auto"/>
          <w:szCs w:val="21"/>
        </w:rPr>
        <w:t>人在现场，销售业绩（住宅部分）达到</w:t>
      </w:r>
      <w:r>
        <w:rPr>
          <w:rFonts w:ascii="宋体" w:hAnsi="宋体" w:cs="宋体" w:hint="eastAsia"/>
          <w:color w:val="auto"/>
          <w:szCs w:val="21"/>
        </w:rPr>
        <w:t>90%</w:t>
      </w:r>
      <w:r>
        <w:rPr>
          <w:rFonts w:ascii="宋体" w:hAnsi="宋体" w:cs="宋体" w:hint="eastAsia"/>
          <w:color w:val="auto"/>
          <w:szCs w:val="21"/>
        </w:rPr>
        <w:t>，可只留销售人员</w:t>
      </w:r>
      <w:r>
        <w:rPr>
          <w:rFonts w:ascii="宋体" w:hAnsi="宋体" w:cs="宋体" w:hint="eastAsia"/>
          <w:color w:val="auto"/>
          <w:szCs w:val="21"/>
        </w:rPr>
        <w:t>3</w:t>
      </w:r>
      <w:r>
        <w:rPr>
          <w:rFonts w:ascii="宋体" w:hAnsi="宋体" w:cs="宋体" w:hint="eastAsia"/>
          <w:color w:val="auto"/>
          <w:szCs w:val="21"/>
        </w:rPr>
        <w:t>人在现场。</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 xml:space="preserve"> 4</w:t>
      </w:r>
      <w:r>
        <w:rPr>
          <w:rFonts w:ascii="宋体" w:hAnsi="宋体" w:cs="宋体" w:hint="eastAsia"/>
          <w:color w:val="auto"/>
          <w:szCs w:val="21"/>
        </w:rPr>
        <w:t>）若本项目在销售过程中存在违规行为，经核实无误，一切后果由中标人承担，甲方对中标人处理</w:t>
      </w:r>
      <w:r>
        <w:rPr>
          <w:rFonts w:ascii="宋体" w:hAnsi="宋体" w:cs="宋体" w:hint="eastAsia"/>
          <w:color w:val="auto"/>
          <w:szCs w:val="21"/>
        </w:rPr>
        <w:t>30</w:t>
      </w:r>
      <w:r>
        <w:rPr>
          <w:rFonts w:ascii="宋体" w:hAnsi="宋体" w:cs="宋体" w:hint="eastAsia"/>
          <w:color w:val="auto"/>
          <w:szCs w:val="21"/>
        </w:rPr>
        <w:t>万元</w:t>
      </w:r>
      <w:r>
        <w:rPr>
          <w:rFonts w:ascii="宋体" w:hAnsi="宋体" w:cs="宋体" w:hint="eastAsia"/>
          <w:color w:val="auto"/>
          <w:szCs w:val="21"/>
        </w:rPr>
        <w:t>/</w:t>
      </w:r>
      <w:r>
        <w:rPr>
          <w:rFonts w:ascii="宋体" w:hAnsi="宋体" w:cs="宋体" w:hint="eastAsia"/>
          <w:color w:val="auto"/>
          <w:szCs w:val="21"/>
        </w:rPr>
        <w:t>次的罚款。</w:t>
      </w:r>
    </w:p>
    <w:p w:rsidR="0092769B" w:rsidRDefault="0080149C">
      <w:pPr>
        <w:autoSpaceDE w:val="0"/>
        <w:autoSpaceDN w:val="0"/>
        <w:spacing w:line="360" w:lineRule="auto"/>
        <w:ind w:firstLineChars="200" w:firstLine="420"/>
        <w:rPr>
          <w:rFonts w:ascii="宋体" w:hAnsi="宋体" w:cs="宋体"/>
          <w:color w:val="auto"/>
          <w:szCs w:val="21"/>
          <w:lang w:val="zh-CN"/>
        </w:rPr>
      </w:pPr>
      <w:r>
        <w:rPr>
          <w:rFonts w:ascii="宋体" w:hAnsi="宋体" w:cs="宋体" w:hint="eastAsia"/>
          <w:color w:val="auto"/>
          <w:szCs w:val="21"/>
          <w:lang w:val="zh-CN"/>
        </w:rPr>
        <w:t>二、服务内容：</w:t>
      </w:r>
    </w:p>
    <w:p w:rsidR="0092769B" w:rsidRDefault="0080149C">
      <w:pPr>
        <w:autoSpaceDE w:val="0"/>
        <w:autoSpaceDN w:val="0"/>
        <w:spacing w:line="360" w:lineRule="auto"/>
        <w:ind w:firstLineChars="200" w:firstLine="420"/>
        <w:rPr>
          <w:rFonts w:ascii="宋体" w:hAnsi="宋体" w:cs="宋体"/>
          <w:b/>
          <w:color w:val="auto"/>
          <w:szCs w:val="21"/>
        </w:rPr>
      </w:pPr>
      <w:r>
        <w:rPr>
          <w:rFonts w:ascii="宋体" w:hAnsi="宋体" w:cs="宋体" w:hint="eastAsia"/>
          <w:color w:val="auto"/>
          <w:szCs w:val="21"/>
        </w:rPr>
        <w:t>甲方委托乙方为本项目的全程营销策划及销售代理商，包括但不限于本项目的前期策划、营销策划、广告策划、销售代理等工作。（详细内容由乙方在工作计划书中另行拟定，并经甲方核定同</w:t>
      </w:r>
      <w:r>
        <w:rPr>
          <w:rFonts w:ascii="宋体" w:hAnsi="宋体" w:cs="宋体" w:hint="eastAsia"/>
          <w:color w:val="auto"/>
          <w:szCs w:val="21"/>
        </w:rPr>
        <w:t>意后作为合同附件。）</w:t>
      </w:r>
    </w:p>
    <w:p w:rsidR="0092769B" w:rsidRDefault="0080149C">
      <w:pPr>
        <w:autoSpaceDE w:val="0"/>
        <w:autoSpaceDN w:val="0"/>
        <w:spacing w:line="360" w:lineRule="auto"/>
        <w:ind w:firstLineChars="200" w:firstLine="422"/>
        <w:rPr>
          <w:rFonts w:ascii="宋体" w:hAnsi="宋体" w:cs="宋体"/>
          <w:b/>
          <w:color w:val="auto"/>
          <w:szCs w:val="21"/>
        </w:rPr>
      </w:pPr>
      <w:r>
        <w:rPr>
          <w:rFonts w:ascii="宋体" w:hAnsi="宋体" w:cs="宋体" w:hint="eastAsia"/>
          <w:b/>
          <w:color w:val="auto"/>
          <w:szCs w:val="21"/>
        </w:rPr>
        <w:t>前期策划</w:t>
      </w:r>
    </w:p>
    <w:p w:rsidR="0092769B" w:rsidRDefault="0080149C">
      <w:pPr>
        <w:autoSpaceDE w:val="0"/>
        <w:autoSpaceDN w:val="0"/>
        <w:spacing w:line="360" w:lineRule="auto"/>
        <w:ind w:firstLineChars="200" w:firstLine="420"/>
        <w:rPr>
          <w:rFonts w:ascii="宋体" w:hAnsi="宋体" w:cs="宋体"/>
          <w:color w:val="auto"/>
          <w:szCs w:val="21"/>
        </w:rPr>
      </w:pPr>
      <w:bookmarkStart w:id="187" w:name="_Toc398192784"/>
      <w:bookmarkEnd w:id="187"/>
      <w:r>
        <w:rPr>
          <w:rFonts w:ascii="宋体" w:hAnsi="宋体" w:cs="宋体" w:hint="eastAsia"/>
          <w:color w:val="auto"/>
          <w:szCs w:val="21"/>
        </w:rPr>
        <w:t>（一）市场调研</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、崇川区房地产市场现状分析。</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lastRenderedPageBreak/>
        <w:t>2</w:t>
      </w:r>
      <w:r>
        <w:rPr>
          <w:rFonts w:ascii="宋体" w:hAnsi="宋体" w:cs="宋体" w:hint="eastAsia"/>
          <w:color w:val="auto"/>
          <w:szCs w:val="21"/>
        </w:rPr>
        <w:t>、项目及周边路段住宅状况。</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、住宅市场情况。</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4</w:t>
      </w:r>
      <w:r>
        <w:rPr>
          <w:rFonts w:ascii="宋体" w:hAnsi="宋体" w:cs="宋体" w:hint="eastAsia"/>
          <w:color w:val="auto"/>
          <w:szCs w:val="21"/>
        </w:rPr>
        <w:t>、潜在客户市场调查分析。</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（二）项目定位</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、项目所在地块的优劣势、机会点与威胁点分析。</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、项目产品定位。</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、项目概念定位</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4</w:t>
      </w:r>
      <w:r>
        <w:rPr>
          <w:rFonts w:ascii="宋体" w:hAnsi="宋体" w:cs="宋体" w:hint="eastAsia"/>
          <w:color w:val="auto"/>
          <w:szCs w:val="21"/>
        </w:rPr>
        <w:t>、目标客户市场定位</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5</w:t>
      </w:r>
      <w:r>
        <w:rPr>
          <w:rFonts w:ascii="宋体" w:hAnsi="宋体" w:cs="宋体" w:hint="eastAsia"/>
          <w:color w:val="auto"/>
          <w:szCs w:val="21"/>
        </w:rPr>
        <w:t>、项目定价范围建议</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（三）小区品质提升建议</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、参与景观绿化方案讨论及建议。</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、参与配套设施方案讨论及建议。</w:t>
      </w:r>
    </w:p>
    <w:p w:rsidR="0092769B" w:rsidRDefault="0080149C">
      <w:pPr>
        <w:autoSpaceDE w:val="0"/>
        <w:autoSpaceDN w:val="0"/>
        <w:spacing w:line="360" w:lineRule="auto"/>
        <w:ind w:firstLineChars="200" w:firstLine="422"/>
        <w:rPr>
          <w:rFonts w:ascii="宋体" w:hAnsi="宋体" w:cs="宋体"/>
          <w:b/>
          <w:color w:val="auto"/>
          <w:szCs w:val="21"/>
        </w:rPr>
      </w:pPr>
      <w:r>
        <w:rPr>
          <w:rFonts w:ascii="宋体" w:hAnsi="宋体" w:cs="宋体" w:hint="eastAsia"/>
          <w:b/>
          <w:color w:val="auto"/>
          <w:szCs w:val="21"/>
        </w:rPr>
        <w:t>营销策划</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（一）项目营销总体策略；</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（二）项目阶段性营销计划；</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（三）入市时机选择；</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（四）销售分期控制；</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（五）价格定位及策略；</w:t>
      </w:r>
    </w:p>
    <w:p w:rsidR="0092769B" w:rsidRDefault="0080149C">
      <w:pPr>
        <w:autoSpaceDE w:val="0"/>
        <w:autoSpaceDN w:val="0"/>
        <w:spacing w:line="360" w:lineRule="auto"/>
        <w:ind w:firstLineChars="200" w:firstLine="422"/>
        <w:rPr>
          <w:rFonts w:ascii="宋体" w:hAnsi="宋体" w:cs="宋体"/>
          <w:b/>
          <w:color w:val="auto"/>
          <w:szCs w:val="21"/>
        </w:rPr>
      </w:pPr>
      <w:r>
        <w:rPr>
          <w:rFonts w:ascii="宋体" w:hAnsi="宋体" w:cs="宋体" w:hint="eastAsia"/>
          <w:b/>
          <w:color w:val="auto"/>
          <w:szCs w:val="21"/>
        </w:rPr>
        <w:t>广告策划</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（一）项目推广诉求</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（二）项目卖点整合包装</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（三）整体广告计划</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（四）广告预算及媒体组合</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（五）项目形象策划</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、项目基本形象</w:t>
      </w:r>
      <w:r>
        <w:rPr>
          <w:rFonts w:ascii="宋体" w:hAnsi="宋体" w:cs="宋体" w:hint="eastAsia"/>
          <w:color w:val="auto"/>
          <w:szCs w:val="21"/>
        </w:rPr>
        <w:t>VI</w:t>
      </w:r>
      <w:r>
        <w:rPr>
          <w:rFonts w:ascii="宋体" w:hAnsi="宋体" w:cs="宋体" w:hint="eastAsia"/>
          <w:color w:val="auto"/>
          <w:szCs w:val="21"/>
        </w:rPr>
        <w:t>设计：</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2</w:t>
      </w:r>
      <w:r>
        <w:rPr>
          <w:rFonts w:ascii="宋体" w:hAnsi="宋体" w:cs="宋体" w:hint="eastAsia"/>
          <w:color w:val="auto"/>
          <w:szCs w:val="21"/>
        </w:rPr>
        <w:t>、项目基本形象延展：</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szCs w:val="21"/>
        </w:rPr>
        <w:t>1</w:t>
      </w:r>
      <w:r>
        <w:rPr>
          <w:rFonts w:ascii="宋体" w:hAnsi="宋体" w:cs="宋体" w:hint="eastAsia"/>
          <w:color w:val="auto"/>
          <w:szCs w:val="21"/>
        </w:rPr>
        <w:t>）内部应用：名片、信封、信签、识别卡、文件袋、贺卡、水杯、手提袋；</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szCs w:val="21"/>
        </w:rPr>
        <w:t>2</w:t>
      </w:r>
      <w:r>
        <w:rPr>
          <w:rFonts w:ascii="宋体" w:hAnsi="宋体" w:cs="宋体" w:hint="eastAsia"/>
          <w:color w:val="auto"/>
          <w:szCs w:val="21"/>
        </w:rPr>
        <w:t>）户外应用：工地围墙、道旗、单页、广告牌等</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（六）传播工具的创意与设计：</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1</w:t>
      </w:r>
      <w:r>
        <w:rPr>
          <w:rFonts w:ascii="宋体" w:hAnsi="宋体" w:cs="宋体" w:hint="eastAsia"/>
          <w:color w:val="auto"/>
          <w:szCs w:val="21"/>
        </w:rPr>
        <w:t>、楼书创作（创意、文案、设计）</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lastRenderedPageBreak/>
        <w:t>2</w:t>
      </w:r>
      <w:r>
        <w:rPr>
          <w:rFonts w:ascii="宋体" w:hAnsi="宋体" w:cs="宋体" w:hint="eastAsia"/>
          <w:color w:val="auto"/>
          <w:szCs w:val="21"/>
        </w:rPr>
        <w:t>、折页及海报创作（创意、文案、设计）</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3</w:t>
      </w:r>
      <w:r>
        <w:rPr>
          <w:rFonts w:ascii="宋体" w:hAnsi="宋体" w:cs="宋体" w:hint="eastAsia"/>
          <w:color w:val="auto"/>
          <w:szCs w:val="21"/>
        </w:rPr>
        <w:t>、报广创作（创意、文案、设计）</w:t>
      </w:r>
    </w:p>
    <w:p w:rsidR="0092769B" w:rsidRDefault="0080149C">
      <w:pPr>
        <w:autoSpaceDE w:val="0"/>
        <w:autoSpaceDN w:val="0"/>
        <w:spacing w:line="360" w:lineRule="auto"/>
        <w:ind w:firstLineChars="300" w:firstLine="630"/>
        <w:rPr>
          <w:rFonts w:ascii="宋体" w:hAnsi="宋体" w:cs="宋体"/>
          <w:color w:val="auto"/>
          <w:szCs w:val="21"/>
        </w:rPr>
      </w:pPr>
      <w:r>
        <w:rPr>
          <w:rFonts w:ascii="宋体" w:hAnsi="宋体" w:cs="宋体" w:hint="eastAsia"/>
          <w:color w:val="auto"/>
          <w:szCs w:val="21"/>
        </w:rPr>
        <w:t>4</w:t>
      </w:r>
      <w:r>
        <w:rPr>
          <w:rFonts w:ascii="宋体" w:hAnsi="宋体" w:cs="宋体" w:hint="eastAsia"/>
          <w:color w:val="auto"/>
          <w:szCs w:val="21"/>
        </w:rPr>
        <w:t>、广播、电视稿文案等</w:t>
      </w:r>
    </w:p>
    <w:p w:rsidR="0092769B" w:rsidRDefault="0080149C">
      <w:pPr>
        <w:autoSpaceDE w:val="0"/>
        <w:autoSpaceDN w:val="0"/>
        <w:spacing w:line="360" w:lineRule="auto"/>
        <w:ind w:firstLineChars="200" w:firstLine="422"/>
        <w:rPr>
          <w:rFonts w:ascii="宋体" w:hAnsi="宋体" w:cs="宋体"/>
          <w:b/>
          <w:color w:val="auto"/>
          <w:szCs w:val="21"/>
        </w:rPr>
      </w:pPr>
      <w:r>
        <w:rPr>
          <w:rFonts w:ascii="宋体" w:hAnsi="宋体" w:cs="宋体" w:hint="eastAsia"/>
          <w:b/>
          <w:color w:val="auto"/>
          <w:szCs w:val="21"/>
        </w:rPr>
        <w:t>销售代理</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（一）建立销售队伍，依合同授权范围内执行销售行为</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（二）销售文件及管理文件的制订</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（三）销售道具使用</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（四）销售人员培训</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（五）制订销控计划</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（六）销售执行的内部协调程序</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（七）客户资源库的建立</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（八）售后服务机制建立</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（九）定期报送各项统计报表</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三、乙方营销服务必须帮助甲方实现下列目标：</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（一）市场定位、产品定位。</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（二）项目投资利润最大化。实现销售目标</w:t>
      </w:r>
    </w:p>
    <w:p w:rsidR="0092769B" w:rsidRDefault="0080149C">
      <w:pPr>
        <w:spacing w:line="360" w:lineRule="auto"/>
        <w:ind w:firstLineChars="200" w:firstLine="420"/>
        <w:jc w:val="left"/>
        <w:rPr>
          <w:rFonts w:ascii="宋体" w:hAnsi="宋体" w:cs="宋体"/>
          <w:bCs/>
          <w:color w:val="auto"/>
          <w:szCs w:val="21"/>
        </w:rPr>
      </w:pPr>
      <w:r>
        <w:rPr>
          <w:rFonts w:ascii="宋体" w:hAnsi="宋体" w:cs="宋体" w:hint="eastAsia"/>
          <w:color w:val="auto"/>
          <w:szCs w:val="21"/>
        </w:rPr>
        <w:t>（三）在项目营销工程中为甲方积累品牌资产。</w:t>
      </w:r>
    </w:p>
    <w:p w:rsidR="0092769B" w:rsidRDefault="0092769B">
      <w:pPr>
        <w:pStyle w:val="20"/>
        <w:tabs>
          <w:tab w:val="left" w:pos="1290"/>
        </w:tabs>
        <w:jc w:val="center"/>
        <w:rPr>
          <w:rFonts w:ascii="宋体" w:eastAsia="宋体" w:hAnsi="宋体" w:cs="宋体"/>
          <w:bCs/>
        </w:rPr>
      </w:pPr>
    </w:p>
    <w:p w:rsidR="0092769B" w:rsidRDefault="0092769B">
      <w:pPr>
        <w:pStyle w:val="20"/>
        <w:tabs>
          <w:tab w:val="left" w:pos="1290"/>
        </w:tabs>
        <w:jc w:val="center"/>
        <w:rPr>
          <w:rFonts w:ascii="宋体" w:eastAsia="宋体" w:hAnsi="宋体" w:cs="宋体"/>
          <w:bCs/>
        </w:rPr>
      </w:pPr>
    </w:p>
    <w:p w:rsidR="0092769B" w:rsidRDefault="0092769B">
      <w:pPr>
        <w:pStyle w:val="a0"/>
      </w:pPr>
    </w:p>
    <w:p w:rsidR="0092769B" w:rsidRDefault="0092769B">
      <w:pPr>
        <w:pStyle w:val="a0"/>
      </w:pPr>
    </w:p>
    <w:p w:rsidR="0092769B" w:rsidRDefault="0092769B">
      <w:pPr>
        <w:pStyle w:val="a0"/>
      </w:pPr>
    </w:p>
    <w:p w:rsidR="0092769B" w:rsidRDefault="0092769B">
      <w:pPr>
        <w:pStyle w:val="a0"/>
      </w:pPr>
    </w:p>
    <w:p w:rsidR="0092769B" w:rsidRDefault="0092769B">
      <w:pPr>
        <w:pStyle w:val="a0"/>
      </w:pPr>
    </w:p>
    <w:p w:rsidR="0092769B" w:rsidRDefault="0092769B">
      <w:pPr>
        <w:pStyle w:val="a0"/>
      </w:pPr>
    </w:p>
    <w:p w:rsidR="0092769B" w:rsidRDefault="0092769B">
      <w:pPr>
        <w:rPr>
          <w:rFonts w:ascii="宋体" w:hAnsi="宋体" w:cs="宋体"/>
          <w:bCs/>
        </w:rPr>
      </w:pPr>
    </w:p>
    <w:p w:rsidR="0092769B" w:rsidRDefault="0080149C">
      <w:pPr>
        <w:rPr>
          <w:rFonts w:ascii="宋体" w:hAnsi="宋体" w:cs="宋体"/>
          <w:bCs/>
        </w:rPr>
      </w:pPr>
      <w:r>
        <w:rPr>
          <w:rFonts w:ascii="宋体" w:hAnsi="宋体" w:cs="宋体" w:hint="eastAsia"/>
          <w:bCs/>
        </w:rPr>
        <w:br w:type="page"/>
      </w:r>
    </w:p>
    <w:p w:rsidR="0092769B" w:rsidRDefault="0080149C">
      <w:pPr>
        <w:pStyle w:val="20"/>
        <w:tabs>
          <w:tab w:val="left" w:pos="1290"/>
        </w:tabs>
        <w:jc w:val="center"/>
        <w:rPr>
          <w:rFonts w:ascii="宋体" w:eastAsia="宋体" w:hAnsi="宋体" w:cs="宋体"/>
          <w:bCs/>
        </w:rPr>
      </w:pPr>
      <w:r>
        <w:rPr>
          <w:rFonts w:ascii="宋体" w:eastAsia="宋体" w:hAnsi="宋体" w:cs="宋体" w:hint="eastAsia"/>
          <w:bCs/>
        </w:rPr>
        <w:lastRenderedPageBreak/>
        <w:t>第五章合同条款及格式</w:t>
      </w:r>
    </w:p>
    <w:p w:rsidR="0092769B" w:rsidRDefault="0080149C">
      <w:pPr>
        <w:jc w:val="center"/>
        <w:rPr>
          <w:rFonts w:ascii="宋体" w:hAnsi="宋体" w:cs="宋体"/>
          <w:b/>
          <w:bCs/>
          <w:sz w:val="32"/>
          <w:szCs w:val="32"/>
        </w:rPr>
      </w:pPr>
      <w:r>
        <w:rPr>
          <w:rFonts w:ascii="宋体" w:hAnsi="宋体" w:cs="宋体" w:hint="eastAsia"/>
          <w:b/>
          <w:bCs/>
          <w:sz w:val="32"/>
          <w:szCs w:val="32"/>
        </w:rPr>
        <w:t>R22002</w:t>
      </w:r>
      <w:r>
        <w:rPr>
          <w:rFonts w:ascii="宋体" w:hAnsi="宋体" w:cs="宋体" w:hint="eastAsia"/>
          <w:b/>
          <w:bCs/>
          <w:sz w:val="32"/>
          <w:szCs w:val="32"/>
        </w:rPr>
        <w:t>商品房地块住宅项目</w:t>
      </w:r>
    </w:p>
    <w:p w:rsidR="0092769B" w:rsidRDefault="0080149C">
      <w:pPr>
        <w:jc w:val="center"/>
        <w:rPr>
          <w:rFonts w:ascii="宋体" w:hAnsi="宋体" w:cs="宋体"/>
          <w:b/>
          <w:bCs/>
          <w:sz w:val="32"/>
          <w:szCs w:val="32"/>
        </w:rPr>
      </w:pPr>
      <w:r>
        <w:rPr>
          <w:rFonts w:ascii="宋体" w:hAnsi="宋体" w:cs="宋体" w:hint="eastAsia"/>
          <w:b/>
          <w:bCs/>
          <w:sz w:val="32"/>
          <w:szCs w:val="32"/>
        </w:rPr>
        <w:t>全程营销策划及销售代理项目合同</w:t>
      </w:r>
    </w:p>
    <w:p w:rsidR="0092769B" w:rsidRDefault="0092769B">
      <w:pPr>
        <w:spacing w:line="360" w:lineRule="auto"/>
        <w:ind w:firstLineChars="3700" w:firstLine="7800"/>
        <w:rPr>
          <w:rFonts w:ascii="宋体" w:cs="宋体"/>
          <w:b/>
          <w:bCs/>
          <w:szCs w:val="21"/>
        </w:rPr>
      </w:pPr>
    </w:p>
    <w:p w:rsidR="0092769B" w:rsidRDefault="0080149C">
      <w:pPr>
        <w:spacing w:line="360" w:lineRule="auto"/>
        <w:ind w:right="180"/>
        <w:jc w:val="right"/>
        <w:rPr>
          <w:rFonts w:ascii="宋体" w:cs="宋体"/>
          <w:b/>
          <w:bCs/>
          <w:color w:val="auto"/>
          <w:sz w:val="18"/>
          <w:szCs w:val="18"/>
        </w:rPr>
      </w:pPr>
      <w:r>
        <w:rPr>
          <w:rFonts w:ascii="宋体" w:hAnsi="宋体" w:cs="宋体" w:hint="eastAsia"/>
          <w:b/>
          <w:bCs/>
          <w:color w:val="auto"/>
          <w:sz w:val="18"/>
          <w:szCs w:val="18"/>
        </w:rPr>
        <w:t>合同编号：</w:t>
      </w:r>
    </w:p>
    <w:p w:rsidR="0092769B" w:rsidRDefault="0080149C">
      <w:pPr>
        <w:spacing w:line="360" w:lineRule="auto"/>
        <w:ind w:firstLineChars="200" w:firstLine="420"/>
        <w:rPr>
          <w:rFonts w:ascii="宋体" w:hAnsi="宋体" w:cs="宋体"/>
          <w:color w:val="auto"/>
          <w:szCs w:val="21"/>
        </w:rPr>
      </w:pPr>
      <w:bookmarkStart w:id="188" w:name="_Toc398192791"/>
      <w:bookmarkEnd w:id="188"/>
      <w:r>
        <w:rPr>
          <w:rFonts w:ascii="宋体" w:hAnsi="宋体" w:cs="宋体" w:hint="eastAsia"/>
          <w:color w:val="auto"/>
          <w:szCs w:val="21"/>
        </w:rPr>
        <w:t>甲方：</w:t>
      </w:r>
      <w:r>
        <w:rPr>
          <w:rFonts w:ascii="宋体" w:hAnsi="宋体" w:cs="宋体" w:hint="eastAsia"/>
          <w:color w:val="auto"/>
          <w:szCs w:val="21"/>
        </w:rPr>
        <w:t>(</w:t>
      </w:r>
      <w:r>
        <w:rPr>
          <w:rFonts w:ascii="宋体" w:hAnsi="宋体" w:cs="宋体" w:hint="eastAsia"/>
          <w:color w:val="auto"/>
          <w:szCs w:val="21"/>
        </w:rPr>
        <w:t>以下简称甲方</w:t>
      </w:r>
      <w:r>
        <w:rPr>
          <w:rFonts w:ascii="宋体" w:hAnsi="宋体" w:cs="宋体" w:hint="eastAsia"/>
          <w:color w:val="auto"/>
          <w:szCs w:val="21"/>
        </w:rPr>
        <w:t>)</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乙方：</w:t>
      </w:r>
      <w:r>
        <w:rPr>
          <w:rFonts w:ascii="宋体" w:hAnsi="宋体" w:cs="宋体" w:hint="eastAsia"/>
          <w:color w:val="auto"/>
          <w:szCs w:val="21"/>
        </w:rPr>
        <w:t>(</w:t>
      </w:r>
      <w:r>
        <w:rPr>
          <w:rFonts w:ascii="宋体" w:hAnsi="宋体" w:cs="宋体" w:hint="eastAsia"/>
          <w:color w:val="auto"/>
          <w:szCs w:val="21"/>
        </w:rPr>
        <w:t>以下简称乙方</w:t>
      </w:r>
      <w:r>
        <w:rPr>
          <w:rFonts w:ascii="宋体" w:hAnsi="宋体" w:cs="宋体" w:hint="eastAsia"/>
          <w:color w:val="auto"/>
          <w:szCs w:val="21"/>
        </w:rPr>
        <w:t>)</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根据《中华人民共和国民法典》及相关法律、法规等的规定，甲、乙双方在平等、自愿、等价有偿、公平、诚实信用的基础上，经友好协商，就甲方委托乙方对</w:t>
      </w:r>
      <w:r>
        <w:rPr>
          <w:rFonts w:ascii="宋体" w:hAnsi="宋体" w:cs="宋体" w:hint="eastAsia"/>
          <w:color w:val="auto"/>
          <w:szCs w:val="21"/>
          <w:u w:val="single"/>
        </w:rPr>
        <w:t>R22002</w:t>
      </w:r>
      <w:r>
        <w:rPr>
          <w:rFonts w:ascii="宋体" w:hAnsi="宋体" w:cs="宋体" w:hint="eastAsia"/>
          <w:color w:val="auto"/>
          <w:szCs w:val="21"/>
          <w:u w:val="single"/>
        </w:rPr>
        <w:t>商品房地块住宅项目全程营销策划及销售代理项目</w:t>
      </w:r>
      <w:r>
        <w:rPr>
          <w:rFonts w:ascii="宋体" w:hAnsi="宋体" w:cs="宋体" w:hint="eastAsia"/>
          <w:color w:val="auto"/>
          <w:szCs w:val="21"/>
        </w:rPr>
        <w:t>事宜达成一致意见，特签订本合同，以资共同遵守。</w:t>
      </w:r>
    </w:p>
    <w:p w:rsidR="0092769B" w:rsidRDefault="0080149C">
      <w:pPr>
        <w:numPr>
          <w:ilvl w:val="0"/>
          <w:numId w:val="6"/>
        </w:numPr>
        <w:spacing w:line="360" w:lineRule="auto"/>
        <w:ind w:firstLineChars="200" w:firstLine="422"/>
        <w:rPr>
          <w:rFonts w:ascii="宋体" w:hAnsi="宋体" w:cs="宋体"/>
          <w:b/>
          <w:bCs/>
          <w:color w:val="auto"/>
          <w:szCs w:val="21"/>
        </w:rPr>
      </w:pPr>
      <w:r>
        <w:rPr>
          <w:rFonts w:ascii="宋体" w:hAnsi="宋体" w:cs="宋体" w:hint="eastAsia"/>
          <w:b/>
          <w:bCs/>
          <w:color w:val="auto"/>
          <w:szCs w:val="21"/>
        </w:rPr>
        <w:t>委托事项</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1.1</w:t>
      </w:r>
      <w:r>
        <w:rPr>
          <w:rFonts w:ascii="宋体" w:hAnsi="宋体" w:cs="宋体" w:hint="eastAsia"/>
          <w:color w:val="auto"/>
          <w:szCs w:val="21"/>
        </w:rPr>
        <w:t>项目名称：</w:t>
      </w:r>
      <w:r>
        <w:rPr>
          <w:rFonts w:ascii="宋体" w:hAnsi="宋体" w:cs="宋体" w:hint="eastAsia"/>
          <w:color w:val="auto"/>
          <w:szCs w:val="21"/>
        </w:rPr>
        <w:t>R22002</w:t>
      </w:r>
      <w:r>
        <w:rPr>
          <w:rFonts w:ascii="宋体" w:hAnsi="宋体" w:cs="宋体" w:hint="eastAsia"/>
          <w:color w:val="auto"/>
          <w:szCs w:val="21"/>
        </w:rPr>
        <w:t>商品房地块住宅项目全程营销策划及销售代理项目</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1.2</w:t>
      </w:r>
      <w:r>
        <w:rPr>
          <w:rFonts w:ascii="宋体" w:hAnsi="宋体" w:cs="宋体" w:hint="eastAsia"/>
          <w:color w:val="auto"/>
          <w:szCs w:val="21"/>
        </w:rPr>
        <w:t>项目位置：通吕运河南、晏园南岸东侧</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1.3</w:t>
      </w:r>
      <w:r>
        <w:rPr>
          <w:rFonts w:ascii="宋体" w:hAnsi="宋体" w:cs="宋体" w:hint="eastAsia"/>
          <w:color w:val="auto"/>
          <w:szCs w:val="21"/>
        </w:rPr>
        <w:t>项目规模：用地面积</w:t>
      </w:r>
      <w:r>
        <w:rPr>
          <w:rFonts w:ascii="宋体" w:hAnsi="宋体" w:cs="宋体" w:hint="eastAsia"/>
          <w:color w:val="auto"/>
          <w:szCs w:val="21"/>
        </w:rPr>
        <w:t>9207.83</w:t>
      </w:r>
      <w:r>
        <w:rPr>
          <w:rFonts w:ascii="宋体" w:hAnsi="宋体" w:cs="宋体" w:hint="eastAsia"/>
          <w:color w:val="auto"/>
          <w:szCs w:val="21"/>
        </w:rPr>
        <w:t>㎡，总建筑面积</w:t>
      </w:r>
      <w:r>
        <w:rPr>
          <w:rFonts w:ascii="宋体" w:hAnsi="宋体" w:cs="宋体" w:hint="eastAsia"/>
          <w:color w:val="auto"/>
          <w:szCs w:val="21"/>
        </w:rPr>
        <w:t>21348.63</w:t>
      </w:r>
      <w:r>
        <w:rPr>
          <w:rFonts w:ascii="宋体" w:hAnsi="宋体" w:cs="宋体" w:hint="eastAsia"/>
          <w:color w:val="auto"/>
          <w:szCs w:val="21"/>
        </w:rPr>
        <w:t>㎡。</w:t>
      </w:r>
    </w:p>
    <w:p w:rsidR="0092769B" w:rsidRDefault="0080149C">
      <w:pPr>
        <w:numPr>
          <w:ilvl w:val="0"/>
          <w:numId w:val="6"/>
        </w:numPr>
        <w:spacing w:line="360" w:lineRule="auto"/>
        <w:ind w:firstLineChars="200" w:firstLine="422"/>
        <w:rPr>
          <w:rFonts w:ascii="宋体" w:hAnsi="宋体" w:cs="宋体"/>
          <w:b/>
          <w:bCs/>
          <w:color w:val="auto"/>
          <w:szCs w:val="21"/>
        </w:rPr>
      </w:pPr>
      <w:r>
        <w:rPr>
          <w:rFonts w:ascii="宋体" w:hAnsi="宋体" w:cs="宋体" w:hint="eastAsia"/>
          <w:b/>
          <w:bCs/>
          <w:color w:val="auto"/>
          <w:szCs w:val="21"/>
        </w:rPr>
        <w:t>委托代理范围和期限</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2.1</w:t>
      </w:r>
      <w:r>
        <w:rPr>
          <w:rFonts w:ascii="宋体" w:hAnsi="宋体" w:cs="宋体" w:hint="eastAsia"/>
          <w:color w:val="auto"/>
          <w:szCs w:val="21"/>
        </w:rPr>
        <w:t>委托范围：</w:t>
      </w:r>
      <w:r>
        <w:rPr>
          <w:rFonts w:ascii="宋体" w:hAnsi="宋体" w:cs="宋体" w:hint="eastAsia"/>
          <w:color w:val="auto"/>
          <w:szCs w:val="21"/>
        </w:rPr>
        <w:t>R22002</w:t>
      </w:r>
      <w:r>
        <w:rPr>
          <w:rFonts w:ascii="宋体" w:hAnsi="宋体" w:cs="宋体" w:hint="eastAsia"/>
          <w:color w:val="auto"/>
          <w:szCs w:val="21"/>
        </w:rPr>
        <w:t>商品房地块住宅项目；</w:t>
      </w:r>
    </w:p>
    <w:p w:rsidR="0092769B" w:rsidRDefault="0080149C">
      <w:pPr>
        <w:widowControl/>
        <w:spacing w:line="360" w:lineRule="auto"/>
        <w:jc w:val="left"/>
        <w:rPr>
          <w:rFonts w:ascii="宋体" w:hAnsi="宋体" w:cs="宋体"/>
          <w:b/>
          <w:bCs/>
          <w:color w:val="auto"/>
          <w:szCs w:val="21"/>
        </w:rPr>
      </w:pPr>
      <w:r>
        <w:rPr>
          <w:rFonts w:ascii="宋体" w:hAnsi="宋体" w:cs="宋体" w:hint="eastAsia"/>
          <w:b/>
          <w:bCs/>
          <w:color w:val="auto"/>
          <w:szCs w:val="21"/>
          <w:lang w:val="zh-CN"/>
        </w:rPr>
        <w:t>注：</w:t>
      </w:r>
      <w:r>
        <w:rPr>
          <w:rFonts w:ascii="宋体" w:hAnsi="宋体" w:cs="宋体" w:hint="eastAsia"/>
          <w:b/>
          <w:bCs/>
          <w:color w:val="auto"/>
          <w:szCs w:val="21"/>
        </w:rPr>
        <w:t>①销售房源由甲方确定，如甲方自行销售的房源，结算时不计入销售总额。</w:t>
      </w:r>
    </w:p>
    <w:p w:rsidR="0092769B" w:rsidRDefault="0080149C">
      <w:pPr>
        <w:widowControl/>
        <w:spacing w:line="360" w:lineRule="auto"/>
        <w:ind w:firstLineChars="200" w:firstLine="422"/>
        <w:jc w:val="left"/>
        <w:rPr>
          <w:rFonts w:ascii="宋体" w:hAnsi="宋体" w:cs="宋体"/>
          <w:b/>
          <w:bCs/>
          <w:color w:val="auto"/>
          <w:szCs w:val="21"/>
        </w:rPr>
      </w:pPr>
      <w:r>
        <w:rPr>
          <w:rFonts w:ascii="宋体" w:hAnsi="宋体" w:cs="宋体" w:hint="eastAsia"/>
          <w:b/>
          <w:bCs/>
          <w:color w:val="auto"/>
          <w:szCs w:val="21"/>
        </w:rPr>
        <w:t>②除住宅外，商业及其他部位后期如需销售，则参照此次住宅中标费率执行。</w:t>
      </w:r>
    </w:p>
    <w:p w:rsidR="0092769B" w:rsidRDefault="0080149C">
      <w:pPr>
        <w:widowControl/>
        <w:spacing w:line="360" w:lineRule="auto"/>
        <w:ind w:firstLineChars="200" w:firstLine="420"/>
        <w:jc w:val="left"/>
        <w:rPr>
          <w:rFonts w:ascii="宋体" w:hAnsi="宋体" w:cs="宋体"/>
          <w:color w:val="auto"/>
          <w:szCs w:val="21"/>
        </w:rPr>
      </w:pPr>
      <w:r>
        <w:rPr>
          <w:rFonts w:ascii="宋体" w:hAnsi="宋体" w:cs="宋体" w:hint="eastAsia"/>
          <w:color w:val="auto"/>
          <w:szCs w:val="21"/>
        </w:rPr>
        <w:t>2.2</w:t>
      </w:r>
      <w:r>
        <w:rPr>
          <w:rFonts w:ascii="宋体" w:hAnsi="宋体" w:cs="宋体" w:hint="eastAsia"/>
          <w:color w:val="auto"/>
          <w:szCs w:val="21"/>
        </w:rPr>
        <w:t>委托期限：自本合同生效之日起至甲方取得本项目物业预售许可证（若本项目分期取得预售许可证，则为最后一期预售许可证）后</w:t>
      </w:r>
      <w:r>
        <w:rPr>
          <w:rFonts w:ascii="宋体" w:hAnsi="宋体" w:cs="宋体" w:hint="eastAsia"/>
          <w:color w:val="auto"/>
          <w:szCs w:val="21"/>
        </w:rPr>
        <w:t>24</w:t>
      </w:r>
      <w:r>
        <w:rPr>
          <w:rFonts w:ascii="宋体" w:hAnsi="宋体" w:cs="宋体" w:hint="eastAsia"/>
          <w:color w:val="auto"/>
          <w:szCs w:val="21"/>
        </w:rPr>
        <w:t>个月止且销售率达到</w:t>
      </w:r>
      <w:r>
        <w:rPr>
          <w:rFonts w:ascii="宋体" w:hAnsi="宋体" w:cs="宋体" w:hint="eastAsia"/>
          <w:color w:val="auto"/>
          <w:szCs w:val="21"/>
        </w:rPr>
        <w:t>100%</w:t>
      </w:r>
      <w:r>
        <w:rPr>
          <w:rFonts w:ascii="宋体" w:hAnsi="宋体" w:cs="宋体" w:hint="eastAsia"/>
          <w:color w:val="auto"/>
          <w:szCs w:val="21"/>
        </w:rPr>
        <w:t>。</w:t>
      </w:r>
    </w:p>
    <w:p w:rsidR="0092769B" w:rsidRDefault="0080149C">
      <w:pPr>
        <w:widowControl/>
        <w:spacing w:line="360" w:lineRule="auto"/>
        <w:ind w:firstLineChars="200" w:firstLine="420"/>
        <w:jc w:val="left"/>
        <w:rPr>
          <w:rFonts w:ascii="宋体" w:hAnsi="宋体" w:cs="宋体"/>
          <w:color w:val="auto"/>
          <w:szCs w:val="21"/>
        </w:rPr>
      </w:pPr>
      <w:r>
        <w:rPr>
          <w:rFonts w:ascii="宋体" w:hAnsi="宋体" w:cs="宋体" w:hint="eastAsia"/>
          <w:color w:val="auto"/>
          <w:szCs w:val="21"/>
        </w:rPr>
        <w:t>去化率要求：此项根据投标人在投标文件中提供的增值服务填写。</w:t>
      </w:r>
    </w:p>
    <w:p w:rsidR="0092769B" w:rsidRDefault="0080149C">
      <w:pPr>
        <w:numPr>
          <w:ilvl w:val="0"/>
          <w:numId w:val="6"/>
        </w:numPr>
        <w:spacing w:line="360" w:lineRule="auto"/>
        <w:ind w:firstLineChars="200" w:firstLine="422"/>
        <w:rPr>
          <w:rFonts w:ascii="宋体" w:hAnsi="宋体" w:cs="宋体"/>
          <w:b/>
          <w:bCs/>
          <w:szCs w:val="21"/>
        </w:rPr>
      </w:pPr>
      <w:r>
        <w:rPr>
          <w:rFonts w:ascii="宋体" w:hAnsi="宋体" w:cs="宋体" w:hint="eastAsia"/>
          <w:b/>
          <w:bCs/>
          <w:szCs w:val="21"/>
        </w:rPr>
        <w:t>委托内容</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该项目采取乙方负责全程营销策划及销售服务等的模式。乙方成立该项目项目小组，独</w:t>
      </w:r>
      <w:r>
        <w:rPr>
          <w:rFonts w:ascii="宋体" w:hAnsi="宋体" w:cs="宋体" w:hint="eastAsia"/>
          <w:szCs w:val="21"/>
        </w:rPr>
        <w:t>立负责对本项目的策划销售工作，对甲方委托之事项进行服务。</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全程营销策划主要包括但不限于：</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3.1.1</w:t>
      </w:r>
      <w:r>
        <w:rPr>
          <w:rFonts w:ascii="宋体" w:hAnsi="宋体" w:cs="宋体" w:hint="eastAsia"/>
          <w:szCs w:val="21"/>
        </w:rPr>
        <w:t>乙方负责对本项目的市场研究和分析，提供分析报告，对本项目所处市场的供应、成交、价格、客户和主要竞争对手进行分析，评估市场变化对本项目的威胁和机会，</w:t>
      </w:r>
      <w:r>
        <w:rPr>
          <w:rFonts w:ascii="宋体" w:hAnsi="宋体" w:cs="宋体" w:hint="eastAsia"/>
          <w:szCs w:val="21"/>
        </w:rPr>
        <w:lastRenderedPageBreak/>
        <w:t>提供有针对性的策略建议。</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3.1.2</w:t>
      </w:r>
      <w:r>
        <w:rPr>
          <w:rFonts w:ascii="宋体" w:hAnsi="宋体" w:cs="宋体" w:hint="eastAsia"/>
          <w:szCs w:val="21"/>
        </w:rPr>
        <w:t>乙方负责本项目的营销策划及其相关的平面设计，基于本项目的定位、属性和特点，制定有针对的营销策划方案，通过各种表现方式和手段，最大限度地将本项目的卖点传达给目标客户，以实现销售目标。</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3.1.3</w:t>
      </w:r>
      <w:r>
        <w:rPr>
          <w:rFonts w:ascii="宋体" w:hAnsi="宋体" w:cs="宋体" w:hint="eastAsia"/>
          <w:szCs w:val="21"/>
        </w:rPr>
        <w:t>乙方负责制定本项目与营销推广有关</w:t>
      </w:r>
      <w:r>
        <w:rPr>
          <w:rFonts w:ascii="宋体" w:hAnsi="宋体" w:cs="宋体" w:hint="eastAsia"/>
          <w:szCs w:val="21"/>
        </w:rPr>
        <w:t>的费用预算计划及相应的通路推广计划，并将该部分计划分解到年、月。乙方负责对费用预算计划和推广通路计划的实施进行效果评估，并根据评估结果征得甲方同意后及时调整。</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3.1.4</w:t>
      </w:r>
      <w:r>
        <w:rPr>
          <w:rFonts w:ascii="宋体" w:hAnsi="宋体" w:cs="宋体" w:hint="eastAsia"/>
          <w:szCs w:val="21"/>
        </w:rPr>
        <w:t>根据市场竞争、客户反馈和专业要求，乙方负责对本项目的产品及服务提出建设性的建议和意见。</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销售代理主要包括但不限于：</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3.2.1</w:t>
      </w:r>
      <w:r>
        <w:rPr>
          <w:rFonts w:ascii="宋体" w:hAnsi="宋体" w:cs="宋体" w:hint="eastAsia"/>
          <w:szCs w:val="21"/>
        </w:rPr>
        <w:t>根据甲方的要求，乙方负责制订本项目的销售计划和回款计划，并分解到年、月。</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3.2.2</w:t>
      </w:r>
      <w:r>
        <w:rPr>
          <w:rFonts w:ascii="宋体" w:hAnsi="宋体" w:cs="宋体" w:hint="eastAsia"/>
          <w:szCs w:val="21"/>
        </w:rPr>
        <w:t>乙方负责就本项目的销售节奏、销售方案等提出建议，以确保每一阶段销售目标的实现。</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3.2.3</w:t>
      </w:r>
      <w:r>
        <w:rPr>
          <w:rFonts w:ascii="宋体" w:hAnsi="宋体" w:cs="宋体" w:hint="eastAsia"/>
          <w:szCs w:val="21"/>
        </w:rPr>
        <w:t>根据甲方的要求，乙方负责制订本项目的</w:t>
      </w:r>
      <w:r>
        <w:rPr>
          <w:rFonts w:ascii="宋体" w:hAnsi="宋体" w:cs="宋体" w:hint="eastAsia"/>
          <w:szCs w:val="21"/>
        </w:rPr>
        <w:t>价格方案，以实现甲方利益的最大化。</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3.2.4</w:t>
      </w:r>
      <w:r>
        <w:rPr>
          <w:rFonts w:ascii="宋体" w:hAnsi="宋体" w:cs="宋体" w:hint="eastAsia"/>
          <w:szCs w:val="21"/>
        </w:rPr>
        <w:t>乙方负责乙方销售人员的培训和日常管理，确保乙方销售人员的数量、专业能力、职业素质等能满足本项目的销售要求。</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3.2.5</w:t>
      </w:r>
      <w:r>
        <w:rPr>
          <w:rFonts w:ascii="宋体" w:hAnsi="宋体" w:cs="宋体" w:hint="eastAsia"/>
          <w:szCs w:val="21"/>
        </w:rPr>
        <w:t>乙方负责安排销售人员接听来电、来访客户，了解客户要求，介绍本项目的属性、特点等情况，并负责本项目客户资料的收集、整理和分析，提交专题报告，作为销售决策的依据。</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3.2.6</w:t>
      </w:r>
      <w:r>
        <w:rPr>
          <w:rFonts w:ascii="宋体" w:hAnsi="宋体" w:cs="宋体" w:hint="eastAsia"/>
          <w:szCs w:val="21"/>
        </w:rPr>
        <w:t>乙方负责协助甲方与客户签订房屋买卖的各种法律文件，并负责依法督促客户按约支付购房款及相关费用。</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其他服务主要包括但不限于：</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3.3.1</w:t>
      </w:r>
      <w:r>
        <w:rPr>
          <w:rFonts w:ascii="宋体" w:hAnsi="宋体" w:cs="宋体" w:hint="eastAsia"/>
          <w:szCs w:val="21"/>
        </w:rPr>
        <w:t>乙方负责协助甲方和客户完成销售本项目所需的各种法律文件的审核。</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3.3.2</w:t>
      </w:r>
      <w:r>
        <w:rPr>
          <w:rFonts w:ascii="宋体" w:hAnsi="宋体" w:cs="宋体" w:hint="eastAsia"/>
          <w:szCs w:val="21"/>
        </w:rPr>
        <w:t>乙方负责协助甲方完成销售本项目所需的登记备案手续。</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3.3.3</w:t>
      </w:r>
      <w:r>
        <w:rPr>
          <w:rFonts w:ascii="宋体" w:hAnsi="宋体" w:cs="宋体" w:hint="eastAsia"/>
          <w:szCs w:val="21"/>
        </w:rPr>
        <w:t>乙方负责协助甲方完成销售本项目所需的商贷款、公积金贷款手续。</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3.3.4</w:t>
      </w:r>
      <w:r>
        <w:rPr>
          <w:rFonts w:ascii="宋体" w:hAnsi="宋体" w:cs="宋体" w:hint="eastAsia"/>
          <w:szCs w:val="21"/>
        </w:rPr>
        <w:t>乙方负责协助甲方输入和维护甲方指定的客户信息数据库，完成各类甲方格式销售报表，做好存档。</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3.3.5</w:t>
      </w:r>
      <w:r>
        <w:rPr>
          <w:rFonts w:ascii="宋体" w:hAnsi="宋体" w:cs="宋体" w:hint="eastAsia"/>
          <w:szCs w:val="21"/>
        </w:rPr>
        <w:t>乙方负责协助甲方办理本项目房屋交付所需的所有资料准备、面积和价格核对等工作，协助甲方交付本项目房屋给客户。</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lastRenderedPageBreak/>
        <w:t>3.4</w:t>
      </w:r>
      <w:r>
        <w:rPr>
          <w:rFonts w:ascii="宋体" w:hAnsi="宋体" w:cs="宋体" w:hint="eastAsia"/>
          <w:szCs w:val="21"/>
        </w:rPr>
        <w:t>招标文件第四章项目需求中其他服务事项。</w:t>
      </w:r>
    </w:p>
    <w:p w:rsidR="0092769B" w:rsidRDefault="0080149C">
      <w:pPr>
        <w:numPr>
          <w:ilvl w:val="0"/>
          <w:numId w:val="6"/>
        </w:numPr>
        <w:spacing w:line="360" w:lineRule="auto"/>
        <w:ind w:firstLineChars="200" w:firstLine="422"/>
        <w:rPr>
          <w:rFonts w:ascii="宋体" w:hAnsi="宋体" w:cs="宋体"/>
          <w:b/>
          <w:bCs/>
          <w:szCs w:val="21"/>
        </w:rPr>
      </w:pPr>
      <w:r>
        <w:rPr>
          <w:rFonts w:ascii="宋体" w:hAnsi="宋体" w:cs="宋体" w:hint="eastAsia"/>
          <w:b/>
          <w:bCs/>
          <w:szCs w:val="21"/>
        </w:rPr>
        <w:t>合同价款和结算方式</w:t>
      </w:r>
    </w:p>
    <w:p w:rsidR="0092769B" w:rsidRDefault="0080149C">
      <w:pPr>
        <w:spacing w:line="360" w:lineRule="auto"/>
        <w:ind w:firstLineChars="200" w:firstLine="420"/>
        <w:rPr>
          <w:rFonts w:ascii="宋体" w:hAnsi="宋体" w:cs="宋体"/>
          <w:szCs w:val="21"/>
          <w:u w:val="single"/>
        </w:rPr>
      </w:pPr>
      <w:r>
        <w:rPr>
          <w:rFonts w:ascii="宋体" w:hAnsi="宋体" w:cs="宋体" w:hint="eastAsia"/>
          <w:szCs w:val="21"/>
        </w:rPr>
        <w:t>4.1</w:t>
      </w:r>
      <w:r>
        <w:rPr>
          <w:rFonts w:ascii="宋体" w:hAnsi="宋体" w:cs="宋体" w:hint="eastAsia"/>
          <w:szCs w:val="21"/>
        </w:rPr>
        <w:t>本项目合同价款</w:t>
      </w:r>
      <w:r>
        <w:rPr>
          <w:rFonts w:ascii="宋体" w:hAnsi="宋体" w:cs="宋体" w:hint="eastAsia"/>
          <w:szCs w:val="21"/>
        </w:rPr>
        <w:t>：</w:t>
      </w:r>
      <w:r>
        <w:rPr>
          <w:rFonts w:ascii="宋体" w:hAnsi="宋体" w:cs="宋体" w:hint="eastAsia"/>
          <w:szCs w:val="21"/>
          <w:u w:val="single"/>
        </w:rPr>
        <w:t>按照本项目完成销售物业总货值的（含税）的</w:t>
      </w:r>
      <w:r>
        <w:rPr>
          <w:rFonts w:ascii="宋体" w:hAnsi="宋体" w:cs="宋体" w:hint="eastAsia"/>
          <w:szCs w:val="21"/>
          <w:u w:val="single"/>
        </w:rPr>
        <w:t xml:space="preserve">     %</w:t>
      </w:r>
      <w:r>
        <w:rPr>
          <w:rFonts w:ascii="宋体" w:hAnsi="宋体" w:cs="宋体" w:hint="eastAsia"/>
          <w:szCs w:val="21"/>
          <w:u w:val="single"/>
        </w:rPr>
        <w:t>计取。</w:t>
      </w:r>
    </w:p>
    <w:p w:rsidR="0092769B" w:rsidRDefault="0080149C">
      <w:pPr>
        <w:spacing w:line="480" w:lineRule="exact"/>
        <w:ind w:firstLineChars="200" w:firstLine="420"/>
        <w:rPr>
          <w:rFonts w:ascii="宋体" w:hAnsi="宋体" w:cs="宋体"/>
          <w:color w:val="FF0000"/>
          <w:szCs w:val="21"/>
          <w:u w:val="single"/>
        </w:rPr>
      </w:pPr>
      <w:r>
        <w:rPr>
          <w:rFonts w:ascii="宋体" w:hAnsi="宋体" w:cs="宋体" w:hint="eastAsia"/>
          <w:szCs w:val="21"/>
          <w:u w:val="single"/>
        </w:rPr>
        <w:t>合同价款包</w:t>
      </w:r>
      <w:r>
        <w:rPr>
          <w:rFonts w:ascii="宋体" w:hAnsi="宋体" w:cs="宋体" w:hint="eastAsia"/>
          <w:color w:val="auto"/>
          <w:szCs w:val="21"/>
          <w:u w:val="single"/>
        </w:rPr>
        <w:t>括为宣传、销售产品或项目公司品牌形象、公司形象宣传、推广等发生的费用和税费。包括但不限于：营销人员的工资奖金及销售提成、办公费、差旅费、培训费、业务招待费、交通费等；营销系统行政性费用；品牌建设费用；市场研究费用；公共关系维护费用；促销费用，包括各类形式广告（报章、电视广告、制作物广告）及长效媒体（户外灯箱、看板、指示牌、围墙等）等广告媒体方案及设计、制作费用、推广活动费、业务宣传费、销售资料费、印刷制作包装费、展览展示费、赠品费用、促</w:t>
      </w:r>
      <w:r>
        <w:rPr>
          <w:rFonts w:ascii="宋体" w:hAnsi="宋体" w:cs="宋体" w:hint="eastAsia"/>
          <w:color w:val="auto"/>
          <w:szCs w:val="21"/>
          <w:u w:val="single"/>
        </w:rPr>
        <w:t>销人员工资等；策划及咨询费；销售代理费及佣金；销售场所所需的装修软装、日常办公家具、水吧台物料及正常运营所需水、电费等所有费用；但不包括销售合同印花税等税费。以及在销售过程中配合招标人完成其他销售相关事项产生的费用。</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4.2</w:t>
      </w:r>
      <w:r>
        <w:rPr>
          <w:rFonts w:ascii="宋体" w:hAnsi="宋体" w:cs="宋体" w:hint="eastAsia"/>
          <w:color w:val="auto"/>
          <w:szCs w:val="21"/>
        </w:rPr>
        <w:t>支付方式（此项支付时间节点及销售率根据投标文件中增值服务做相应修改）</w:t>
      </w:r>
    </w:p>
    <w:p w:rsidR="0092769B" w:rsidRDefault="0080149C">
      <w:pPr>
        <w:widowControl/>
        <w:spacing w:line="360" w:lineRule="auto"/>
        <w:ind w:firstLine="386"/>
        <w:jc w:val="left"/>
        <w:rPr>
          <w:rFonts w:ascii="宋体" w:hAnsi="宋体" w:cs="宋体"/>
          <w:color w:val="auto"/>
          <w:szCs w:val="21"/>
        </w:rPr>
      </w:pPr>
      <w:r>
        <w:rPr>
          <w:rFonts w:ascii="宋体" w:hAnsi="宋体" w:cs="宋体" w:hint="eastAsia"/>
          <w:color w:val="auto"/>
          <w:szCs w:val="21"/>
        </w:rPr>
        <w:t>4.2.1</w:t>
      </w:r>
      <w:r>
        <w:rPr>
          <w:rFonts w:ascii="宋体" w:hAnsi="宋体" w:cs="宋体" w:hint="eastAsia"/>
          <w:color w:val="auto"/>
          <w:szCs w:val="21"/>
        </w:rPr>
        <w:t>支付节点：</w:t>
      </w:r>
    </w:p>
    <w:p w:rsidR="0092769B" w:rsidRDefault="0080149C">
      <w:pPr>
        <w:numPr>
          <w:ilvl w:val="0"/>
          <w:numId w:val="7"/>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签订合同一个月内，预先支付该项目全程营销策划及销售代理进场启动费人民币贰佰万元（此费用从第一次支付月度款开始扣除，直至扣完）。</w:t>
      </w:r>
    </w:p>
    <w:p w:rsidR="0092769B" w:rsidRDefault="0080149C">
      <w:pPr>
        <w:numPr>
          <w:ilvl w:val="0"/>
          <w:numId w:val="7"/>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月度结算：每月最后一周乙方按当月销售回款总额所计服务费向甲方呈交请款</w:t>
      </w:r>
      <w:r>
        <w:rPr>
          <w:rFonts w:ascii="宋体" w:hAnsi="宋体" w:cs="宋体" w:hint="eastAsia"/>
          <w:color w:val="auto"/>
          <w:szCs w:val="21"/>
        </w:rPr>
        <w:t>单，甲方在接到乙方请款单后</w:t>
      </w:r>
      <w:r>
        <w:rPr>
          <w:rFonts w:ascii="宋体" w:hAnsi="宋体" w:cs="宋体" w:hint="eastAsia"/>
          <w:color w:val="auto"/>
          <w:szCs w:val="21"/>
        </w:rPr>
        <w:t>7</w:t>
      </w:r>
      <w:r>
        <w:rPr>
          <w:rFonts w:ascii="宋体" w:hAnsi="宋体" w:cs="宋体" w:hint="eastAsia"/>
          <w:color w:val="auto"/>
          <w:szCs w:val="21"/>
        </w:rPr>
        <w:t>个工作日内向乙方支付本月相关代理服务费的</w:t>
      </w:r>
      <w:r>
        <w:rPr>
          <w:rFonts w:ascii="宋体" w:hAnsi="宋体" w:cs="宋体" w:hint="eastAsia"/>
          <w:color w:val="auto"/>
          <w:szCs w:val="21"/>
        </w:rPr>
        <w:t>90%</w:t>
      </w:r>
      <w:r>
        <w:rPr>
          <w:rFonts w:ascii="宋体" w:hAnsi="宋体" w:cs="宋体" w:hint="eastAsia"/>
          <w:color w:val="auto"/>
          <w:szCs w:val="21"/>
        </w:rPr>
        <w:t>，同时扣除相应的考核、违约金费用（如有），预留本月</w:t>
      </w:r>
      <w:r>
        <w:rPr>
          <w:rFonts w:ascii="宋体" w:hAnsi="宋体" w:cs="宋体" w:hint="eastAsia"/>
          <w:color w:val="auto"/>
          <w:szCs w:val="21"/>
        </w:rPr>
        <w:t>10%</w:t>
      </w:r>
      <w:r>
        <w:rPr>
          <w:rFonts w:ascii="宋体" w:hAnsi="宋体" w:cs="宋体" w:hint="eastAsia"/>
          <w:color w:val="auto"/>
          <w:szCs w:val="21"/>
        </w:rPr>
        <w:t>的预留金，在乙方撤场结算并移交相关销售资料后无息付清。</w:t>
      </w:r>
    </w:p>
    <w:p w:rsidR="0092769B" w:rsidRDefault="0080149C">
      <w:pPr>
        <w:numPr>
          <w:ilvl w:val="0"/>
          <w:numId w:val="7"/>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本项目取得预售许可证（若本项目分期取得预售许可证，则为最后一期预售许可证）后</w:t>
      </w:r>
      <w:r>
        <w:rPr>
          <w:rFonts w:ascii="宋体" w:hAnsi="宋体" w:cs="宋体" w:hint="eastAsia"/>
          <w:color w:val="auto"/>
          <w:szCs w:val="21"/>
        </w:rPr>
        <w:t>6</w:t>
      </w:r>
      <w:r>
        <w:rPr>
          <w:rFonts w:ascii="宋体" w:hAnsi="宋体" w:cs="宋体" w:hint="eastAsia"/>
          <w:color w:val="auto"/>
          <w:szCs w:val="21"/>
        </w:rPr>
        <w:t>个月且销售率≤</w:t>
      </w:r>
      <w:r>
        <w:rPr>
          <w:rFonts w:ascii="宋体" w:hAnsi="宋体" w:cs="宋体" w:hint="eastAsia"/>
          <w:color w:val="auto"/>
          <w:szCs w:val="21"/>
        </w:rPr>
        <w:t>40%</w:t>
      </w:r>
      <w:r>
        <w:rPr>
          <w:rFonts w:ascii="宋体" w:hAnsi="宋体" w:cs="宋体" w:hint="eastAsia"/>
          <w:color w:val="auto"/>
          <w:szCs w:val="21"/>
        </w:rPr>
        <w:t>，处以预留金</w:t>
      </w:r>
      <w:r>
        <w:rPr>
          <w:rFonts w:ascii="宋体" w:hAnsi="宋体" w:cs="宋体" w:hint="eastAsia"/>
          <w:color w:val="auto"/>
          <w:szCs w:val="21"/>
        </w:rPr>
        <w:t>50%</w:t>
      </w:r>
      <w:r>
        <w:rPr>
          <w:rFonts w:ascii="宋体" w:hAnsi="宋体" w:cs="宋体" w:hint="eastAsia"/>
          <w:color w:val="auto"/>
          <w:szCs w:val="21"/>
        </w:rPr>
        <w:t>的违约金，</w:t>
      </w:r>
      <w:r>
        <w:rPr>
          <w:rFonts w:ascii="宋体" w:hAnsi="宋体" w:cs="宋体" w:hint="eastAsia"/>
          <w:color w:val="auto"/>
          <w:szCs w:val="21"/>
        </w:rPr>
        <w:t>40%</w:t>
      </w:r>
      <w:r>
        <w:rPr>
          <w:rFonts w:ascii="宋体" w:hAnsi="宋体" w:cs="宋体" w:hint="eastAsia"/>
          <w:color w:val="auto"/>
          <w:szCs w:val="21"/>
        </w:rPr>
        <w:t>＜销售率＜</w:t>
      </w:r>
      <w:r>
        <w:rPr>
          <w:rFonts w:ascii="宋体" w:hAnsi="宋体" w:cs="宋体" w:hint="eastAsia"/>
          <w:color w:val="auto"/>
          <w:szCs w:val="21"/>
        </w:rPr>
        <w:t>50%</w:t>
      </w:r>
      <w:r>
        <w:rPr>
          <w:rFonts w:ascii="宋体" w:hAnsi="宋体" w:cs="宋体" w:hint="eastAsia"/>
          <w:color w:val="auto"/>
          <w:szCs w:val="21"/>
        </w:rPr>
        <w:t>，处以预留金</w:t>
      </w:r>
      <w:r>
        <w:rPr>
          <w:rFonts w:ascii="宋体" w:hAnsi="宋体" w:cs="宋体" w:hint="eastAsia"/>
          <w:color w:val="auto"/>
          <w:szCs w:val="21"/>
        </w:rPr>
        <w:t>20%</w:t>
      </w:r>
      <w:r>
        <w:rPr>
          <w:rFonts w:ascii="宋体" w:hAnsi="宋体" w:cs="宋体" w:hint="eastAsia"/>
          <w:color w:val="auto"/>
          <w:szCs w:val="21"/>
        </w:rPr>
        <w:t>的违约金，</w:t>
      </w:r>
      <w:r>
        <w:rPr>
          <w:rFonts w:ascii="宋体" w:hAnsi="宋体" w:cs="宋体" w:hint="eastAsia"/>
          <w:color w:val="auto"/>
          <w:szCs w:val="21"/>
        </w:rPr>
        <w:t>50%</w:t>
      </w:r>
      <w:r>
        <w:rPr>
          <w:rFonts w:ascii="宋体" w:hAnsi="宋体" w:cs="宋体" w:hint="eastAsia"/>
          <w:color w:val="auto"/>
          <w:szCs w:val="21"/>
        </w:rPr>
        <w:t>≤若销售率＜</w:t>
      </w:r>
      <w:r>
        <w:rPr>
          <w:rFonts w:ascii="宋体" w:hAnsi="宋体" w:cs="宋体" w:hint="eastAsia"/>
          <w:color w:val="auto"/>
          <w:szCs w:val="21"/>
        </w:rPr>
        <w:t>60%</w:t>
      </w:r>
      <w:r>
        <w:rPr>
          <w:rFonts w:ascii="宋体" w:hAnsi="宋体" w:cs="宋体" w:hint="eastAsia"/>
          <w:color w:val="auto"/>
          <w:szCs w:val="21"/>
        </w:rPr>
        <w:t>，则处以预留金</w:t>
      </w:r>
      <w:r>
        <w:rPr>
          <w:rFonts w:ascii="宋体" w:hAnsi="宋体" w:cs="宋体" w:hint="eastAsia"/>
          <w:color w:val="auto"/>
          <w:szCs w:val="21"/>
        </w:rPr>
        <w:t>Q%</w:t>
      </w:r>
      <w:r>
        <w:rPr>
          <w:rFonts w:ascii="宋体" w:hAnsi="宋体" w:cs="宋体" w:hint="eastAsia"/>
          <w:color w:val="auto"/>
          <w:szCs w:val="21"/>
        </w:rPr>
        <w:t>的违约金，</w:t>
      </w:r>
      <w:r>
        <w:rPr>
          <w:rFonts w:ascii="宋体" w:hAnsi="宋体" w:cs="宋体" w:hint="eastAsia"/>
          <w:color w:val="auto"/>
          <w:szCs w:val="21"/>
        </w:rPr>
        <w:t>Q=</w:t>
      </w:r>
      <w:r>
        <w:rPr>
          <w:rFonts w:ascii="宋体" w:hAnsi="宋体" w:cs="宋体" w:hint="eastAsia"/>
          <w:color w:val="auto"/>
          <w:szCs w:val="21"/>
        </w:rPr>
        <w:t>（</w:t>
      </w:r>
      <w:r>
        <w:rPr>
          <w:rFonts w:ascii="宋体" w:hAnsi="宋体" w:cs="宋体" w:hint="eastAsia"/>
          <w:color w:val="auto"/>
          <w:szCs w:val="21"/>
        </w:rPr>
        <w:t>1-</w:t>
      </w:r>
      <w:r>
        <w:rPr>
          <w:rFonts w:ascii="宋体" w:hAnsi="宋体" w:cs="宋体" w:hint="eastAsia"/>
          <w:color w:val="auto"/>
          <w:szCs w:val="21"/>
        </w:rPr>
        <w:t>实际销售率</w:t>
      </w:r>
      <w:r>
        <w:rPr>
          <w:rFonts w:ascii="宋体" w:hAnsi="宋体" w:cs="宋体" w:hint="eastAsia"/>
          <w:color w:val="auto"/>
          <w:szCs w:val="21"/>
        </w:rPr>
        <w:t>/60%</w:t>
      </w:r>
      <w:r>
        <w:rPr>
          <w:rFonts w:ascii="宋体" w:hAnsi="宋体" w:cs="宋体" w:hint="eastAsia"/>
          <w:color w:val="auto"/>
          <w:szCs w:val="21"/>
        </w:rPr>
        <w:t>）</w:t>
      </w:r>
      <w:r>
        <w:rPr>
          <w:rFonts w:ascii="宋体" w:hAnsi="宋体" w:cs="宋体" w:hint="eastAsia"/>
          <w:color w:val="auto"/>
          <w:szCs w:val="21"/>
        </w:rPr>
        <w:t>*100</w:t>
      </w:r>
      <w:r>
        <w:rPr>
          <w:rFonts w:ascii="宋体" w:hAnsi="宋体" w:cs="宋体" w:hint="eastAsia"/>
          <w:color w:val="auto"/>
          <w:szCs w:val="21"/>
        </w:rPr>
        <w:t>，销售率</w:t>
      </w:r>
      <w:r>
        <w:rPr>
          <w:rFonts w:ascii="宋体" w:hAnsi="宋体" w:cs="宋体" w:hint="eastAsia"/>
          <w:color w:val="auto"/>
          <w:szCs w:val="21"/>
        </w:rPr>
        <w:t>=</w:t>
      </w:r>
      <w:r>
        <w:rPr>
          <w:rFonts w:ascii="宋体" w:hAnsi="宋体" w:cs="宋体" w:hint="eastAsia"/>
          <w:color w:val="auto"/>
          <w:szCs w:val="21"/>
        </w:rPr>
        <w:t>完成网签备案户数</w:t>
      </w:r>
      <w:r>
        <w:rPr>
          <w:rFonts w:ascii="宋体" w:hAnsi="宋体" w:cs="宋体" w:hint="eastAsia"/>
          <w:color w:val="auto"/>
          <w:szCs w:val="21"/>
        </w:rPr>
        <w:t>/</w:t>
      </w:r>
      <w:r>
        <w:rPr>
          <w:rFonts w:ascii="宋体" w:hAnsi="宋体" w:cs="宋体" w:hint="eastAsia"/>
          <w:color w:val="auto"/>
          <w:szCs w:val="21"/>
        </w:rPr>
        <w:t>可销售总户数</w:t>
      </w:r>
      <w:r>
        <w:rPr>
          <w:rFonts w:ascii="宋体" w:hAnsi="宋体" w:cs="宋体" w:hint="eastAsia"/>
          <w:color w:val="auto"/>
          <w:szCs w:val="21"/>
        </w:rPr>
        <w:t>*100%</w:t>
      </w:r>
      <w:r>
        <w:rPr>
          <w:rFonts w:ascii="宋体" w:hAnsi="宋体" w:cs="宋体" w:hint="eastAsia"/>
          <w:color w:val="auto"/>
          <w:szCs w:val="21"/>
        </w:rPr>
        <w:t>；当销售去</w:t>
      </w:r>
      <w:r>
        <w:rPr>
          <w:rFonts w:ascii="宋体" w:hAnsi="宋体" w:cs="宋体" w:hint="eastAsia"/>
          <w:color w:val="auto"/>
          <w:szCs w:val="21"/>
        </w:rPr>
        <w:t>化率达到增值服务承诺的销售率时，支付</w:t>
      </w:r>
      <w:r>
        <w:rPr>
          <w:rFonts w:ascii="宋体" w:hAnsi="宋体" w:cs="宋体" w:hint="eastAsia"/>
          <w:color w:val="auto"/>
          <w:szCs w:val="21"/>
        </w:rPr>
        <w:t>5</w:t>
      </w:r>
      <w:r>
        <w:rPr>
          <w:rFonts w:ascii="宋体" w:hAnsi="宋体" w:cs="宋体" w:hint="eastAsia"/>
          <w:color w:val="auto"/>
          <w:szCs w:val="21"/>
        </w:rPr>
        <w:t>个月代理服务费预留金的</w:t>
      </w:r>
      <w:r>
        <w:rPr>
          <w:rFonts w:ascii="宋体" w:hAnsi="宋体" w:cs="宋体" w:hint="eastAsia"/>
          <w:color w:val="auto"/>
          <w:szCs w:val="21"/>
        </w:rPr>
        <w:t>50%</w:t>
      </w:r>
      <w:r>
        <w:rPr>
          <w:rFonts w:ascii="宋体" w:hAnsi="宋体" w:cs="宋体" w:hint="eastAsia"/>
          <w:color w:val="auto"/>
          <w:szCs w:val="21"/>
        </w:rPr>
        <w:t>。</w:t>
      </w:r>
    </w:p>
    <w:p w:rsidR="0092769B" w:rsidRDefault="0080149C">
      <w:pPr>
        <w:numPr>
          <w:ilvl w:val="0"/>
          <w:numId w:val="7"/>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本项目取得预售许可证（若本项目分期取得预售许可证，则为最后一期预售许可证）后</w:t>
      </w:r>
      <w:r>
        <w:rPr>
          <w:rFonts w:ascii="宋体" w:hAnsi="宋体" w:cs="宋体" w:hint="eastAsia"/>
          <w:color w:val="auto"/>
          <w:szCs w:val="21"/>
        </w:rPr>
        <w:t>12</w:t>
      </w:r>
      <w:r>
        <w:rPr>
          <w:rFonts w:ascii="宋体" w:hAnsi="宋体" w:cs="宋体" w:hint="eastAsia"/>
          <w:color w:val="auto"/>
          <w:szCs w:val="21"/>
        </w:rPr>
        <w:t>个月且销售率≤</w:t>
      </w:r>
      <w:r>
        <w:rPr>
          <w:rFonts w:ascii="宋体" w:hAnsi="宋体" w:cs="宋体" w:hint="eastAsia"/>
          <w:color w:val="auto"/>
          <w:szCs w:val="21"/>
        </w:rPr>
        <w:t>70%</w:t>
      </w:r>
      <w:r>
        <w:rPr>
          <w:rFonts w:ascii="宋体" w:hAnsi="宋体" w:cs="宋体" w:hint="eastAsia"/>
          <w:color w:val="auto"/>
          <w:szCs w:val="21"/>
        </w:rPr>
        <w:t>，处以预留金</w:t>
      </w:r>
      <w:r>
        <w:rPr>
          <w:rFonts w:ascii="宋体" w:hAnsi="宋体" w:cs="宋体" w:hint="eastAsia"/>
          <w:color w:val="auto"/>
          <w:szCs w:val="21"/>
        </w:rPr>
        <w:t>20%</w:t>
      </w:r>
      <w:r>
        <w:rPr>
          <w:rFonts w:ascii="宋体" w:hAnsi="宋体" w:cs="宋体" w:hint="eastAsia"/>
          <w:color w:val="auto"/>
          <w:szCs w:val="21"/>
        </w:rPr>
        <w:t>的违约金，</w:t>
      </w:r>
      <w:r>
        <w:rPr>
          <w:rFonts w:ascii="宋体" w:hAnsi="宋体" w:cs="宋体" w:hint="eastAsia"/>
          <w:color w:val="auto"/>
          <w:szCs w:val="21"/>
        </w:rPr>
        <w:t>70</w:t>
      </w:r>
      <w:r>
        <w:rPr>
          <w:rFonts w:ascii="宋体" w:hAnsi="宋体" w:cs="宋体" w:hint="eastAsia"/>
          <w:color w:val="auto"/>
          <w:szCs w:val="21"/>
        </w:rPr>
        <w:t>＜销售率＜</w:t>
      </w:r>
      <w:r>
        <w:rPr>
          <w:rFonts w:ascii="宋体" w:hAnsi="宋体" w:cs="宋体" w:hint="eastAsia"/>
          <w:color w:val="auto"/>
          <w:szCs w:val="21"/>
        </w:rPr>
        <w:t>80%</w:t>
      </w:r>
      <w:r>
        <w:rPr>
          <w:rFonts w:ascii="宋体" w:hAnsi="宋体" w:cs="宋体" w:hint="eastAsia"/>
          <w:color w:val="auto"/>
          <w:szCs w:val="21"/>
        </w:rPr>
        <w:t>，则处以预留金</w:t>
      </w:r>
      <w:r>
        <w:rPr>
          <w:rFonts w:ascii="宋体" w:hAnsi="宋体" w:cs="宋体" w:hint="eastAsia"/>
          <w:color w:val="auto"/>
          <w:szCs w:val="21"/>
        </w:rPr>
        <w:t>Q%</w:t>
      </w:r>
      <w:r>
        <w:rPr>
          <w:rFonts w:ascii="宋体" w:hAnsi="宋体" w:cs="宋体" w:hint="eastAsia"/>
          <w:color w:val="auto"/>
          <w:szCs w:val="21"/>
        </w:rPr>
        <w:t>的违约金，</w:t>
      </w:r>
      <w:r>
        <w:rPr>
          <w:rFonts w:ascii="宋体" w:hAnsi="宋体" w:cs="宋体" w:hint="eastAsia"/>
          <w:color w:val="auto"/>
          <w:szCs w:val="21"/>
        </w:rPr>
        <w:t>Q=</w:t>
      </w:r>
      <w:r>
        <w:rPr>
          <w:rFonts w:ascii="宋体" w:hAnsi="宋体" w:cs="宋体" w:hint="eastAsia"/>
          <w:color w:val="auto"/>
          <w:szCs w:val="21"/>
        </w:rPr>
        <w:t>（</w:t>
      </w:r>
      <w:r>
        <w:rPr>
          <w:rFonts w:ascii="宋体" w:hAnsi="宋体" w:cs="宋体" w:hint="eastAsia"/>
          <w:color w:val="auto"/>
          <w:szCs w:val="21"/>
        </w:rPr>
        <w:t>1-</w:t>
      </w:r>
      <w:r>
        <w:rPr>
          <w:rFonts w:ascii="宋体" w:hAnsi="宋体" w:cs="宋体" w:hint="eastAsia"/>
          <w:color w:val="auto"/>
          <w:szCs w:val="21"/>
        </w:rPr>
        <w:t>实际销售率</w:t>
      </w:r>
      <w:r>
        <w:rPr>
          <w:rFonts w:ascii="宋体" w:hAnsi="宋体" w:cs="宋体" w:hint="eastAsia"/>
          <w:color w:val="auto"/>
          <w:szCs w:val="21"/>
        </w:rPr>
        <w:t>/80%</w:t>
      </w:r>
      <w:r>
        <w:rPr>
          <w:rFonts w:ascii="宋体" w:hAnsi="宋体" w:cs="宋体" w:hint="eastAsia"/>
          <w:color w:val="auto"/>
          <w:szCs w:val="21"/>
        </w:rPr>
        <w:t>）</w:t>
      </w:r>
      <w:r>
        <w:rPr>
          <w:rFonts w:ascii="宋体" w:hAnsi="宋体" w:cs="宋体" w:hint="eastAsia"/>
          <w:color w:val="auto"/>
          <w:szCs w:val="21"/>
        </w:rPr>
        <w:t>*100</w:t>
      </w:r>
      <w:r>
        <w:rPr>
          <w:rFonts w:ascii="宋体" w:hAnsi="宋体" w:cs="宋体" w:hint="eastAsia"/>
          <w:color w:val="auto"/>
          <w:szCs w:val="21"/>
        </w:rPr>
        <w:t>，销售率</w:t>
      </w:r>
      <w:r>
        <w:rPr>
          <w:rFonts w:ascii="宋体" w:hAnsi="宋体" w:cs="宋体" w:hint="eastAsia"/>
          <w:color w:val="auto"/>
          <w:szCs w:val="21"/>
        </w:rPr>
        <w:t>=</w:t>
      </w:r>
      <w:r>
        <w:rPr>
          <w:rFonts w:ascii="宋体" w:hAnsi="宋体" w:cs="宋体" w:hint="eastAsia"/>
          <w:color w:val="auto"/>
          <w:szCs w:val="21"/>
        </w:rPr>
        <w:t>完成网签备案户数</w:t>
      </w:r>
      <w:r>
        <w:rPr>
          <w:rFonts w:ascii="宋体" w:hAnsi="宋体" w:cs="宋体" w:hint="eastAsia"/>
          <w:color w:val="auto"/>
          <w:szCs w:val="21"/>
        </w:rPr>
        <w:t>/</w:t>
      </w:r>
      <w:r>
        <w:rPr>
          <w:rFonts w:ascii="宋体" w:hAnsi="宋体" w:cs="宋体" w:hint="eastAsia"/>
          <w:color w:val="auto"/>
          <w:szCs w:val="21"/>
        </w:rPr>
        <w:t>可销售总户数</w:t>
      </w:r>
      <w:r>
        <w:rPr>
          <w:rFonts w:ascii="宋体" w:hAnsi="宋体" w:cs="宋体" w:hint="eastAsia"/>
          <w:color w:val="auto"/>
          <w:szCs w:val="21"/>
        </w:rPr>
        <w:t>*100%</w:t>
      </w:r>
      <w:r>
        <w:rPr>
          <w:rFonts w:ascii="宋体" w:hAnsi="宋体" w:cs="宋体" w:hint="eastAsia"/>
          <w:color w:val="auto"/>
          <w:szCs w:val="21"/>
        </w:rPr>
        <w:t>。</w:t>
      </w:r>
    </w:p>
    <w:p w:rsidR="0092769B" w:rsidRDefault="0080149C">
      <w:pPr>
        <w:numPr>
          <w:ilvl w:val="0"/>
          <w:numId w:val="7"/>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lastRenderedPageBreak/>
        <w:t>本项目取得预售许可证（若本项目分期取得预售许可证，则为最后一期预售许可证）后</w:t>
      </w:r>
      <w:r>
        <w:rPr>
          <w:rFonts w:ascii="宋体" w:hAnsi="宋体" w:cs="宋体" w:hint="eastAsia"/>
          <w:color w:val="auto"/>
          <w:szCs w:val="21"/>
        </w:rPr>
        <w:t>24</w:t>
      </w:r>
      <w:r>
        <w:rPr>
          <w:rFonts w:ascii="宋体" w:hAnsi="宋体" w:cs="宋体" w:hint="eastAsia"/>
          <w:color w:val="auto"/>
          <w:szCs w:val="21"/>
        </w:rPr>
        <w:t>个月且销售率</w:t>
      </w:r>
      <w:r>
        <w:rPr>
          <w:rFonts w:ascii="宋体" w:hAnsi="宋体" w:cs="宋体" w:hint="eastAsia"/>
          <w:color w:val="auto"/>
          <w:szCs w:val="21"/>
        </w:rPr>
        <w:t>80</w:t>
      </w:r>
      <w:r>
        <w:rPr>
          <w:rFonts w:ascii="宋体" w:hAnsi="宋体" w:cs="宋体" w:hint="eastAsia"/>
          <w:color w:val="auto"/>
          <w:szCs w:val="21"/>
        </w:rPr>
        <w:t>＜销售率＜</w:t>
      </w:r>
      <w:r>
        <w:rPr>
          <w:rFonts w:ascii="宋体" w:hAnsi="宋体" w:cs="宋体" w:hint="eastAsia"/>
          <w:color w:val="auto"/>
          <w:szCs w:val="21"/>
        </w:rPr>
        <w:t>100%</w:t>
      </w:r>
      <w:r>
        <w:rPr>
          <w:rFonts w:ascii="宋体" w:hAnsi="宋体" w:cs="宋体" w:hint="eastAsia"/>
          <w:color w:val="auto"/>
          <w:szCs w:val="21"/>
        </w:rPr>
        <w:t>，则预留金</w:t>
      </w:r>
      <w:r>
        <w:rPr>
          <w:rFonts w:ascii="宋体" w:hAnsi="宋体" w:cs="宋体" w:hint="eastAsia"/>
          <w:color w:val="auto"/>
          <w:szCs w:val="21"/>
        </w:rPr>
        <w:t>Q%</w:t>
      </w:r>
      <w:r>
        <w:rPr>
          <w:rFonts w:ascii="宋体" w:hAnsi="宋体" w:cs="宋体" w:hint="eastAsia"/>
          <w:color w:val="auto"/>
          <w:szCs w:val="21"/>
        </w:rPr>
        <w:t>的违约金，</w:t>
      </w:r>
      <w:r>
        <w:rPr>
          <w:rFonts w:ascii="宋体" w:hAnsi="宋体" w:cs="宋体" w:hint="eastAsia"/>
          <w:color w:val="auto"/>
          <w:szCs w:val="21"/>
        </w:rPr>
        <w:t>Q=</w:t>
      </w:r>
      <w:r>
        <w:rPr>
          <w:rFonts w:ascii="宋体" w:hAnsi="宋体" w:cs="宋体" w:hint="eastAsia"/>
          <w:color w:val="auto"/>
          <w:szCs w:val="21"/>
        </w:rPr>
        <w:t>（</w:t>
      </w:r>
      <w:r>
        <w:rPr>
          <w:rFonts w:ascii="宋体" w:hAnsi="宋体" w:cs="宋体" w:hint="eastAsia"/>
          <w:color w:val="auto"/>
          <w:szCs w:val="21"/>
        </w:rPr>
        <w:t>1-</w:t>
      </w:r>
      <w:r>
        <w:rPr>
          <w:rFonts w:ascii="宋体" w:hAnsi="宋体" w:cs="宋体" w:hint="eastAsia"/>
          <w:color w:val="auto"/>
          <w:szCs w:val="21"/>
        </w:rPr>
        <w:t>实际销售率</w:t>
      </w:r>
      <w:r>
        <w:rPr>
          <w:rFonts w:ascii="宋体" w:hAnsi="宋体" w:cs="宋体" w:hint="eastAsia"/>
          <w:color w:val="auto"/>
          <w:szCs w:val="21"/>
        </w:rPr>
        <w:t>/100%</w:t>
      </w:r>
      <w:r>
        <w:rPr>
          <w:rFonts w:ascii="宋体" w:hAnsi="宋体" w:cs="宋体" w:hint="eastAsia"/>
          <w:color w:val="auto"/>
          <w:szCs w:val="21"/>
        </w:rPr>
        <w:t>）</w:t>
      </w:r>
      <w:r>
        <w:rPr>
          <w:rFonts w:ascii="宋体" w:hAnsi="宋体" w:cs="宋体" w:hint="eastAsia"/>
          <w:color w:val="auto"/>
          <w:szCs w:val="21"/>
        </w:rPr>
        <w:t>*1</w:t>
      </w:r>
      <w:r>
        <w:rPr>
          <w:rFonts w:ascii="宋体" w:hAnsi="宋体" w:cs="宋体" w:hint="eastAsia"/>
          <w:color w:val="auto"/>
          <w:szCs w:val="21"/>
        </w:rPr>
        <w:t>00</w:t>
      </w:r>
      <w:r>
        <w:rPr>
          <w:rFonts w:ascii="宋体" w:hAnsi="宋体" w:cs="宋体" w:hint="eastAsia"/>
          <w:color w:val="auto"/>
          <w:szCs w:val="21"/>
        </w:rPr>
        <w:t>，销售率</w:t>
      </w:r>
      <w:r>
        <w:rPr>
          <w:rFonts w:ascii="宋体" w:hAnsi="宋体" w:cs="宋体" w:hint="eastAsia"/>
          <w:color w:val="auto"/>
          <w:szCs w:val="21"/>
        </w:rPr>
        <w:t>=</w:t>
      </w:r>
      <w:r>
        <w:rPr>
          <w:rFonts w:ascii="宋体" w:hAnsi="宋体" w:cs="宋体" w:hint="eastAsia"/>
          <w:color w:val="auto"/>
          <w:szCs w:val="21"/>
        </w:rPr>
        <w:t>完成网签备案户数</w:t>
      </w:r>
      <w:r>
        <w:rPr>
          <w:rFonts w:ascii="宋体" w:hAnsi="宋体" w:cs="宋体" w:hint="eastAsia"/>
          <w:color w:val="auto"/>
          <w:szCs w:val="21"/>
        </w:rPr>
        <w:t>/</w:t>
      </w:r>
      <w:r>
        <w:rPr>
          <w:rFonts w:ascii="宋体" w:hAnsi="宋体" w:cs="宋体" w:hint="eastAsia"/>
          <w:color w:val="auto"/>
          <w:szCs w:val="21"/>
        </w:rPr>
        <w:t>可销售总户数</w:t>
      </w:r>
      <w:r>
        <w:rPr>
          <w:rFonts w:ascii="宋体" w:hAnsi="宋体" w:cs="宋体" w:hint="eastAsia"/>
          <w:color w:val="auto"/>
          <w:szCs w:val="21"/>
        </w:rPr>
        <w:t>*100%</w:t>
      </w:r>
      <w:r>
        <w:rPr>
          <w:rFonts w:ascii="宋体" w:hAnsi="宋体" w:cs="宋体" w:hint="eastAsia"/>
          <w:color w:val="auto"/>
          <w:szCs w:val="21"/>
        </w:rPr>
        <w:t>。</w:t>
      </w:r>
    </w:p>
    <w:p w:rsidR="0092769B" w:rsidRDefault="0080149C">
      <w:pPr>
        <w:numPr>
          <w:ilvl w:val="0"/>
          <w:numId w:val="7"/>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服务期限完成且销售率达到</w:t>
      </w:r>
      <w:r>
        <w:rPr>
          <w:rFonts w:ascii="宋体" w:hAnsi="宋体" w:cs="宋体" w:hint="eastAsia"/>
          <w:color w:val="auto"/>
          <w:szCs w:val="21"/>
        </w:rPr>
        <w:t>100%</w:t>
      </w:r>
      <w:r>
        <w:rPr>
          <w:rFonts w:ascii="宋体" w:hAnsi="宋体" w:cs="宋体" w:hint="eastAsia"/>
          <w:color w:val="auto"/>
          <w:szCs w:val="21"/>
        </w:rPr>
        <w:t>，结清尾款。中标人撤离现场，相关资料手续与甲方交接完成后退还履约保证金；如销售率不能达到</w:t>
      </w:r>
      <w:r>
        <w:rPr>
          <w:rFonts w:ascii="宋体" w:hAnsi="宋体" w:cs="宋体" w:hint="eastAsia"/>
          <w:color w:val="auto"/>
          <w:szCs w:val="21"/>
        </w:rPr>
        <w:t>100%</w:t>
      </w:r>
      <w:r>
        <w:rPr>
          <w:rFonts w:ascii="宋体" w:hAnsi="宋体" w:cs="宋体" w:hint="eastAsia"/>
          <w:color w:val="auto"/>
          <w:szCs w:val="21"/>
        </w:rPr>
        <w:t>，继续销售直至售罄，中标人撤离现场，相关资料手续与甲方交接完成后退还履约保证金。</w:t>
      </w:r>
    </w:p>
    <w:p w:rsidR="0092769B" w:rsidRDefault="0080149C">
      <w:pPr>
        <w:numPr>
          <w:ilvl w:val="0"/>
          <w:numId w:val="7"/>
        </w:num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本项目取得预售许可证，销售地下车位销售代理费控制价为销售</w:t>
      </w:r>
      <w:r w:rsidRPr="005D4299">
        <w:rPr>
          <w:rFonts w:ascii="宋体" w:hAnsi="宋体" w:cs="宋体" w:hint="eastAsia"/>
          <w:color w:val="FF0000"/>
          <w:szCs w:val="21"/>
        </w:rPr>
        <w:t>回款总额的</w:t>
      </w:r>
      <w:r w:rsidR="005D4299" w:rsidRPr="005D4299">
        <w:rPr>
          <w:rFonts w:ascii="宋体" w:hAnsi="宋体" w:cs="宋体" w:hint="eastAsia"/>
          <w:color w:val="FF0000"/>
          <w:szCs w:val="21"/>
        </w:rPr>
        <w:t>3</w:t>
      </w:r>
      <w:r w:rsidRPr="005D4299">
        <w:rPr>
          <w:rFonts w:ascii="宋体" w:hAnsi="宋体" w:cs="宋体" w:hint="eastAsia"/>
          <w:color w:val="FF0000"/>
          <w:szCs w:val="21"/>
        </w:rPr>
        <w:t>%</w:t>
      </w:r>
      <w:r w:rsidRPr="005D4299">
        <w:rPr>
          <w:rFonts w:ascii="宋体" w:hAnsi="宋体" w:cs="宋体" w:hint="eastAsia"/>
          <w:color w:val="FF0000"/>
          <w:szCs w:val="21"/>
        </w:rPr>
        <w:t>。</w:t>
      </w:r>
    </w:p>
    <w:p w:rsidR="0092769B" w:rsidRDefault="0080149C">
      <w:pPr>
        <w:autoSpaceDE w:val="0"/>
        <w:autoSpaceDN w:val="0"/>
        <w:spacing w:line="360" w:lineRule="auto"/>
        <w:ind w:firstLineChars="200" w:firstLine="420"/>
        <w:rPr>
          <w:rFonts w:ascii="宋体" w:hAnsi="宋体" w:cs="宋体"/>
          <w:color w:val="auto"/>
          <w:szCs w:val="21"/>
        </w:rPr>
      </w:pPr>
      <w:r>
        <w:rPr>
          <w:rFonts w:ascii="宋体" w:hAnsi="宋体" w:cs="宋体" w:hint="eastAsia"/>
          <w:color w:val="auto"/>
          <w:szCs w:val="21"/>
        </w:rPr>
        <w:t>4.2.2</w:t>
      </w:r>
      <w:r>
        <w:rPr>
          <w:rFonts w:ascii="宋体" w:hAnsi="宋体" w:cs="宋体" w:hint="eastAsia"/>
          <w:color w:val="auto"/>
          <w:szCs w:val="21"/>
        </w:rPr>
        <w:t>甲方支付乙方的月度代理服务费计算基数以当月签定的所有《房地产买卖合同》的销售回款总额为准。</w:t>
      </w:r>
    </w:p>
    <w:p w:rsidR="0092769B" w:rsidRDefault="0080149C">
      <w:pPr>
        <w:numPr>
          <w:ilvl w:val="0"/>
          <w:numId w:val="6"/>
        </w:numPr>
        <w:spacing w:line="360" w:lineRule="auto"/>
        <w:ind w:firstLineChars="200" w:firstLine="422"/>
        <w:rPr>
          <w:rFonts w:ascii="宋体" w:hAnsi="宋体" w:cs="宋体"/>
          <w:b/>
          <w:bCs/>
          <w:szCs w:val="21"/>
        </w:rPr>
      </w:pPr>
      <w:r>
        <w:rPr>
          <w:rFonts w:ascii="宋体" w:hAnsi="宋体" w:cs="宋体" w:hint="eastAsia"/>
          <w:b/>
          <w:bCs/>
          <w:szCs w:val="21"/>
        </w:rPr>
        <w:t>双方权利和义务</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甲方的权利和义务</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甲方应为乙方全程营销策划和销售代理本项目工作所需提供详尽的本项目有关资料，包括但不限于《国有土地使用证》、《建设用地规划许可证》、《建设工程规划许可证》、《建设工程施工许可证》和《商品房预售许可证》等批文、证件资料。</w:t>
      </w:r>
    </w:p>
    <w:p w:rsidR="0092769B" w:rsidRDefault="0080149C">
      <w:pPr>
        <w:spacing w:line="360" w:lineRule="auto"/>
        <w:ind w:firstLineChars="200" w:firstLine="420"/>
        <w:rPr>
          <w:rFonts w:ascii="宋体" w:hAnsi="宋体" w:cs="宋体"/>
          <w:color w:val="auto"/>
          <w:szCs w:val="21"/>
        </w:rPr>
      </w:pPr>
      <w:r>
        <w:rPr>
          <w:rFonts w:ascii="宋体" w:hAnsi="宋体" w:cs="宋体" w:hint="eastAsia"/>
          <w:szCs w:val="21"/>
        </w:rPr>
        <w:t>5.1.2</w:t>
      </w:r>
      <w:r>
        <w:rPr>
          <w:rFonts w:ascii="宋体" w:hAnsi="宋体" w:cs="宋体" w:hint="eastAsia"/>
          <w:szCs w:val="21"/>
        </w:rPr>
        <w:t>甲方在乙方制定整体营销策略期间，负责提供所委托项目之开发建设法定文件，提供项目规划设计的图纸、资料，项目运作的整体计划、方案及甲方要求等，以确保策划</w:t>
      </w:r>
      <w:r>
        <w:rPr>
          <w:rFonts w:ascii="宋体" w:hAnsi="宋体" w:cs="宋体" w:hint="eastAsia"/>
          <w:color w:val="auto"/>
          <w:szCs w:val="21"/>
        </w:rPr>
        <w:t>及营销工作的顺利展开。</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5.1.3</w:t>
      </w:r>
      <w:r>
        <w:rPr>
          <w:rFonts w:ascii="宋体" w:hAnsi="宋体" w:cs="宋体" w:hint="eastAsia"/>
          <w:color w:val="auto"/>
          <w:szCs w:val="21"/>
        </w:rPr>
        <w:t>甲方应于本项目正式开盘日前</w:t>
      </w:r>
      <w:r>
        <w:rPr>
          <w:rFonts w:ascii="宋体" w:hAnsi="宋体" w:cs="宋体" w:hint="eastAsia"/>
          <w:color w:val="auto"/>
          <w:szCs w:val="21"/>
        </w:rPr>
        <w:t>30</w:t>
      </w:r>
      <w:r>
        <w:rPr>
          <w:rFonts w:ascii="宋体" w:hAnsi="宋体" w:cs="宋体" w:hint="eastAsia"/>
          <w:color w:val="auto"/>
          <w:szCs w:val="21"/>
        </w:rPr>
        <w:t>日提供售楼处给乙方。</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5.1.4</w:t>
      </w:r>
      <w:r>
        <w:rPr>
          <w:rFonts w:ascii="宋体" w:hAnsi="宋体" w:cs="宋体" w:hint="eastAsia"/>
          <w:color w:val="auto"/>
          <w:szCs w:val="21"/>
        </w:rPr>
        <w:t>甲方指定</w:t>
      </w:r>
      <w:r>
        <w:rPr>
          <w:rFonts w:ascii="宋体" w:hAnsi="宋体" w:cs="宋体" w:hint="eastAsia"/>
          <w:color w:val="auto"/>
          <w:szCs w:val="21"/>
        </w:rPr>
        <w:t>1</w:t>
      </w:r>
      <w:r>
        <w:rPr>
          <w:rFonts w:ascii="宋体" w:hAnsi="宋体" w:cs="宋体" w:hint="eastAsia"/>
          <w:color w:val="auto"/>
          <w:szCs w:val="21"/>
        </w:rPr>
        <w:t>名授权代表</w:t>
      </w:r>
      <w:r>
        <w:rPr>
          <w:rFonts w:ascii="宋体" w:hAnsi="宋体" w:cs="宋体" w:hint="eastAsia"/>
          <w:color w:val="auto"/>
          <w:szCs w:val="21"/>
        </w:rPr>
        <w:t>_____</w:t>
      </w:r>
      <w:r>
        <w:rPr>
          <w:rFonts w:ascii="宋体" w:hAnsi="宋体" w:cs="宋体" w:hint="eastAsia"/>
          <w:color w:val="auto"/>
          <w:szCs w:val="21"/>
        </w:rPr>
        <w:t>___</w:t>
      </w:r>
      <w:r>
        <w:rPr>
          <w:rFonts w:ascii="宋体" w:hAnsi="宋体" w:cs="宋体" w:hint="eastAsia"/>
          <w:color w:val="auto"/>
          <w:szCs w:val="21"/>
        </w:rPr>
        <w:t>代表甲方行事的工作协调人，负责对乙方提出的需求、各类营销方案、计划等需要甲方确认的各项事宜进行审核、签字确认，该协调人的签字确认视为甲方确认，但该协调人无权代表甲方变更本合同的任何条款；若乙方提交给甲方该协调人需要确认的各项事宜经</w:t>
      </w:r>
      <w:r>
        <w:rPr>
          <w:rFonts w:ascii="宋体" w:hAnsi="宋体" w:cs="宋体" w:hint="eastAsia"/>
          <w:color w:val="auto"/>
          <w:szCs w:val="21"/>
        </w:rPr>
        <w:t>7</w:t>
      </w:r>
      <w:r>
        <w:rPr>
          <w:rFonts w:ascii="宋体" w:hAnsi="宋体" w:cs="宋体" w:hint="eastAsia"/>
          <w:color w:val="auto"/>
          <w:szCs w:val="21"/>
        </w:rPr>
        <w:t>日后，该协调人不予签字确认也不以书面形式向乙方回复要求乙方进行完善、调整或补充的，则视为甲方确认；若甲方指定的该协调人发生变更，以甲方提前</w:t>
      </w:r>
      <w:r>
        <w:rPr>
          <w:rFonts w:ascii="宋体" w:hAnsi="宋体" w:cs="宋体" w:hint="eastAsia"/>
          <w:color w:val="auto"/>
          <w:szCs w:val="21"/>
        </w:rPr>
        <w:t>7</w:t>
      </w:r>
      <w:r>
        <w:rPr>
          <w:rFonts w:ascii="宋体" w:hAnsi="宋体" w:cs="宋体" w:hint="eastAsia"/>
          <w:color w:val="auto"/>
          <w:szCs w:val="21"/>
        </w:rPr>
        <w:t>日书面通知乙方为准。</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5.1.5</w:t>
      </w:r>
      <w:r>
        <w:rPr>
          <w:rFonts w:ascii="宋体" w:hAnsi="宋体" w:cs="宋体" w:hint="eastAsia"/>
          <w:szCs w:val="21"/>
        </w:rPr>
        <w:t>对销售现场指派财务人员的权利，所有购房款及订金或定金等应由甲方收取的款项均由甲方委派的财务人员收取，并</w:t>
      </w:r>
      <w:r>
        <w:rPr>
          <w:rFonts w:ascii="宋体" w:hAnsi="宋体" w:cs="宋体" w:hint="eastAsia"/>
          <w:szCs w:val="21"/>
        </w:rPr>
        <w:t>存入甲方开户银行账户，或者是直接由购房人将应付款项目存入或转账至甲方指定的开户银行账户。</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5.1.6</w:t>
      </w:r>
      <w:r>
        <w:rPr>
          <w:rFonts w:ascii="宋体" w:hAnsi="宋体" w:cs="宋体" w:hint="eastAsia"/>
          <w:szCs w:val="21"/>
        </w:rPr>
        <w:t>在乙方全程营销策划代理过程中，甲方有权全面了解乙方的全程营销策划及销售代理安排、市场宣传推广方案、销售进度等情况，并对乙方之日常工作提出建议和要求。并有权要求乙方更换不符合甲方要求的营销策划及销售代理人员。</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lastRenderedPageBreak/>
        <w:t>5.1.7</w:t>
      </w:r>
      <w:r>
        <w:rPr>
          <w:rFonts w:ascii="宋体" w:hAnsi="宋体" w:cs="宋体" w:hint="eastAsia"/>
          <w:szCs w:val="21"/>
        </w:rPr>
        <w:t>乙方制作的对外宣传广告、涉及甲方利益对外签订的合同须事先征得甲方书面同意。</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5.1.8</w:t>
      </w:r>
      <w:r>
        <w:rPr>
          <w:rFonts w:ascii="宋体" w:hAnsi="宋体" w:cs="宋体" w:hint="eastAsia"/>
          <w:szCs w:val="21"/>
        </w:rPr>
        <w:t>甲方同意在本项目的各种宣传媒体、资料及现场包装物料等上印上乙方“全程营销代理”等相关内容的字样，包括乙方名称</w:t>
      </w:r>
      <w:r>
        <w:rPr>
          <w:rFonts w:ascii="宋体" w:hAnsi="宋体" w:cs="宋体" w:hint="eastAsia"/>
          <w:szCs w:val="21"/>
        </w:rPr>
        <w:t>、电话及地址等内容，以利于营销策划及销售代理活动的开展。</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5.1.9</w:t>
      </w:r>
      <w:r>
        <w:rPr>
          <w:rFonts w:ascii="宋体" w:hAnsi="宋体" w:cs="宋体" w:hint="eastAsia"/>
          <w:szCs w:val="21"/>
        </w:rPr>
        <w:t>甲方应按本合同的约定及时向乙方支付销售代理费等相关费用。</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5.1.10</w:t>
      </w:r>
      <w:r>
        <w:rPr>
          <w:rFonts w:ascii="宋体" w:hAnsi="宋体" w:cs="宋体" w:hint="eastAsia"/>
          <w:szCs w:val="21"/>
        </w:rPr>
        <w:t>在本合同有效期限内，如因甲方股东变更、产权交易等原因导致本项目产权方改变的，甲方应给乙方结清应付各种款项外，还应向新产权人说明本合同的有效性，并三方就有关权利义务及债权债务等事宜签订协议。</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5.1.11</w:t>
      </w:r>
      <w:r>
        <w:rPr>
          <w:rFonts w:ascii="宋体" w:hAnsi="宋体" w:cs="宋体" w:hint="eastAsia"/>
          <w:szCs w:val="21"/>
        </w:rPr>
        <w:t>未经乙方书面同意，甲方和甲方工作人员对本合同及乙方提供的资料、信息（包括但不限于商业秘密、技术资料、图纸、数据，以及与业务有关的客户的信息及其他信息等）负保密责任，并不得向</w:t>
      </w:r>
      <w:r>
        <w:rPr>
          <w:rFonts w:ascii="宋体" w:hAnsi="宋体" w:cs="宋体" w:hint="eastAsia"/>
          <w:szCs w:val="21"/>
        </w:rPr>
        <w:t>任何人披露上述资料和信息，但正常履行本合同项下义务或依法律规定被司法行政机关强制披露的除外。</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  </w:t>
      </w:r>
      <w:r>
        <w:rPr>
          <w:rFonts w:ascii="宋体" w:hAnsi="宋体" w:cs="宋体" w:hint="eastAsia"/>
          <w:szCs w:val="21"/>
        </w:rPr>
        <w:t>乙方的权利义务</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5.2.1 </w:t>
      </w:r>
      <w:r>
        <w:rPr>
          <w:rFonts w:ascii="宋体" w:hAnsi="宋体" w:cs="宋体" w:hint="eastAsia"/>
          <w:szCs w:val="21"/>
        </w:rPr>
        <w:t>乙方成立项目工作小组，并组织销售人员培训及销售业务指导等工作，尽职尽责进行本项目的营销工作。并应对甲方提供的非必须公开资料保密</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5.2.2</w:t>
      </w:r>
      <w:r>
        <w:rPr>
          <w:rFonts w:ascii="宋体" w:hAnsi="宋体" w:cs="宋体" w:hint="eastAsia"/>
          <w:szCs w:val="21"/>
        </w:rPr>
        <w:t>乙方有权在发布本项目广告的报纸、电视、广播、互联网、灯箱、横幅、围墙、楼书、单页等各类媒体、物料等上以销售代理及全程营销策划的身份披露乙方公司的名称、地址、电话等信息。</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5.2.3 </w:t>
      </w:r>
      <w:r>
        <w:rPr>
          <w:rFonts w:ascii="宋体" w:hAnsi="宋体" w:cs="宋体" w:hint="eastAsia"/>
          <w:szCs w:val="21"/>
        </w:rPr>
        <w:t>乙方应当负责按照本合同代理内容制订本项目的市场调研、营销策划</w:t>
      </w:r>
      <w:r>
        <w:rPr>
          <w:rFonts w:ascii="宋体" w:hAnsi="宋体" w:cs="宋体" w:hint="eastAsia"/>
          <w:szCs w:val="21"/>
        </w:rPr>
        <w:t>、推广计划、销售组织等，并应根据双方确定或双方商定的时间以书面形式提前报请甲方确认，经确认后实施。乙方应当确保前述的书面文件是切实可行的，并应在本合同签订后向甲方逐步提交开盘前工作管制表、市场研究报告、营销策划方案、文字表现和平面表现、广告策划方案及项目营销执行报告等全程策划和营销所需要的全部资料与计划。</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5.2.3  </w:t>
      </w:r>
      <w:r>
        <w:rPr>
          <w:rFonts w:ascii="宋体" w:hAnsi="宋体" w:cs="宋体" w:hint="eastAsia"/>
          <w:szCs w:val="21"/>
        </w:rPr>
        <w:t>乙方所提出的广告策划方案、各类广告及销售资料的制作、广告公司的确定及现场布置等一系列工作及计划均需事先征询甲方意见并获得甲方确认后方可予以实施。</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5.2.4  </w:t>
      </w:r>
      <w:r>
        <w:rPr>
          <w:rFonts w:ascii="宋体" w:hAnsi="宋体" w:cs="宋体" w:hint="eastAsia"/>
          <w:szCs w:val="21"/>
        </w:rPr>
        <w:t>乙方应当拟订本项目的所有表格，</w:t>
      </w:r>
      <w:r>
        <w:rPr>
          <w:rFonts w:ascii="宋体" w:hAnsi="宋体" w:cs="宋体" w:hint="eastAsia"/>
          <w:szCs w:val="21"/>
        </w:rPr>
        <w:t>经甲方确认后使用。经甲方确认的商品房预售合同及在销售过程中所需的其他全部法律文件等资料和所有表格如需要修改的，仍必须事先获得甲方书面同意，乙方不得擅自修改。</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5.2.5 </w:t>
      </w:r>
      <w:r>
        <w:rPr>
          <w:rFonts w:ascii="宋体" w:hAnsi="宋体" w:cs="宋体" w:hint="eastAsia"/>
          <w:szCs w:val="21"/>
        </w:rPr>
        <w:t>乙方指定</w:t>
      </w:r>
      <w:r>
        <w:rPr>
          <w:rFonts w:ascii="宋体" w:hAnsi="宋体" w:cs="宋体" w:hint="eastAsia"/>
          <w:szCs w:val="21"/>
        </w:rPr>
        <w:t>1</w:t>
      </w:r>
      <w:r>
        <w:rPr>
          <w:rFonts w:ascii="宋体" w:hAnsi="宋体" w:cs="宋体" w:hint="eastAsia"/>
          <w:szCs w:val="21"/>
        </w:rPr>
        <w:t>名授权代表</w:t>
      </w:r>
      <w:r>
        <w:rPr>
          <w:rFonts w:ascii="宋体" w:hAnsi="宋体" w:cs="宋体" w:hint="eastAsia"/>
          <w:szCs w:val="21"/>
        </w:rPr>
        <w:t>_____</w:t>
      </w:r>
      <w:r>
        <w:rPr>
          <w:rFonts w:ascii="宋体" w:hAnsi="宋体" w:cs="宋体" w:hint="eastAsia"/>
          <w:szCs w:val="21"/>
        </w:rPr>
        <w:t>代表乙方行事的工作协调人，负责对甲方提出的需</w:t>
      </w:r>
      <w:r>
        <w:rPr>
          <w:rFonts w:ascii="宋体" w:hAnsi="宋体" w:cs="宋体" w:hint="eastAsia"/>
          <w:szCs w:val="21"/>
        </w:rPr>
        <w:lastRenderedPageBreak/>
        <w:t>要乙方确认的各项事宜进行审核、签字确认，该协调人的签字确认视为乙方确认，但该协调人无权代表乙方变更本合同的任何条款；若甲方提交给乙方该协调人需要确认的各项事宜经</w:t>
      </w:r>
      <w:r>
        <w:rPr>
          <w:rFonts w:ascii="宋体" w:hAnsi="宋体" w:cs="宋体" w:hint="eastAsia"/>
          <w:szCs w:val="21"/>
        </w:rPr>
        <w:t>7</w:t>
      </w:r>
      <w:r>
        <w:rPr>
          <w:rFonts w:ascii="宋体" w:hAnsi="宋体" w:cs="宋体" w:hint="eastAsia"/>
          <w:szCs w:val="21"/>
        </w:rPr>
        <w:t>日后，该协调人不予签字确认也不以书面形式向乙方回复要求乙方进行完善、调整或补充的，则视为乙方确认；在本合同</w:t>
      </w:r>
      <w:r>
        <w:rPr>
          <w:rFonts w:ascii="宋体" w:hAnsi="宋体" w:cs="宋体" w:hint="eastAsia"/>
          <w:szCs w:val="21"/>
        </w:rPr>
        <w:t>履行期限内，乙方发生与代理销售有关事宜的变动，应由该协调人及时向甲方进行传达和通报。该协调人的变更，以乙方提前</w:t>
      </w:r>
      <w:r>
        <w:rPr>
          <w:rFonts w:ascii="宋体" w:hAnsi="宋体" w:cs="宋体" w:hint="eastAsia"/>
          <w:szCs w:val="21"/>
        </w:rPr>
        <w:t>7</w:t>
      </w:r>
      <w:r>
        <w:rPr>
          <w:rFonts w:ascii="宋体" w:hAnsi="宋体" w:cs="宋体" w:hint="eastAsia"/>
          <w:szCs w:val="21"/>
        </w:rPr>
        <w:t>日书面通知甲方为准。</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5.2.6 </w:t>
      </w:r>
      <w:r>
        <w:rPr>
          <w:rFonts w:ascii="宋体" w:hAnsi="宋体" w:cs="宋体" w:hint="eastAsia"/>
          <w:szCs w:val="21"/>
        </w:rPr>
        <w:t>乙方承诺，乙方派驻本项目销售现场销售人员数量、专业能力、职业素质等能满足本项目的销售代理要求，并且销售人员将统一着装，举止得体，并注重有关人员形象。</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5.2.7 </w:t>
      </w:r>
      <w:r>
        <w:rPr>
          <w:rFonts w:ascii="宋体" w:hAnsi="宋体" w:cs="宋体" w:hint="eastAsia"/>
          <w:szCs w:val="21"/>
        </w:rPr>
        <w:t>在本项目正式开盘日之后，乙方应每周向甲方提供周报表和来人来电分析。每个合同月结束之后</w:t>
      </w:r>
      <w:r>
        <w:rPr>
          <w:rFonts w:ascii="宋体" w:hAnsi="宋体" w:cs="宋体" w:hint="eastAsia"/>
          <w:szCs w:val="21"/>
        </w:rPr>
        <w:t>7</w:t>
      </w:r>
      <w:r>
        <w:rPr>
          <w:rFonts w:ascii="宋体" w:hAnsi="宋体" w:cs="宋体" w:hint="eastAsia"/>
          <w:szCs w:val="21"/>
        </w:rPr>
        <w:t>日内向甲方提交该合同月的销售分析报告（含销售情况、广告效果、市场动态及下一步销售计划），并及时提供有关户型销售之信息。</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5.2.8 </w:t>
      </w:r>
      <w:r>
        <w:rPr>
          <w:rFonts w:ascii="宋体" w:hAnsi="宋体" w:cs="宋体" w:hint="eastAsia"/>
          <w:szCs w:val="21"/>
        </w:rPr>
        <w:t>乙方提供代理销售和其它服务内容的具体操作流程，乙方均应严格遵守。未经甲方书面同意，乙方和乙方工作人员对本合同及甲方提供的资料、信息（包括但不限于商业秘密、技术资料、图纸、数据，以及与业务有关的客户的信息及其他信息等）负保密责任，并不得向任何人披露上述资料和信息，但正常履行本合同项下义务或依法律规定被司法行政机关强制披露的除外。</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5.2.9  </w:t>
      </w:r>
      <w:r>
        <w:rPr>
          <w:rFonts w:ascii="宋体" w:hAnsi="宋体" w:cs="宋体" w:hint="eastAsia"/>
          <w:szCs w:val="21"/>
        </w:rPr>
        <w:t>乙方应全面地、适当地、及时地完成代理事项。必须亲自代理，不得转委托或越权代理。</w:t>
      </w:r>
    </w:p>
    <w:p w:rsidR="0092769B" w:rsidRDefault="0080149C">
      <w:pPr>
        <w:spacing w:line="360" w:lineRule="auto"/>
        <w:ind w:firstLineChars="200" w:firstLine="420"/>
        <w:rPr>
          <w:rFonts w:ascii="宋体" w:hAnsi="宋体" w:cs="宋体"/>
          <w:color w:val="auto"/>
          <w:szCs w:val="21"/>
        </w:rPr>
      </w:pPr>
      <w:r>
        <w:rPr>
          <w:rFonts w:ascii="宋体" w:hAnsi="宋体" w:cs="宋体" w:hint="eastAsia"/>
          <w:szCs w:val="21"/>
        </w:rPr>
        <w:t xml:space="preserve">5.2.10  </w:t>
      </w:r>
      <w:r>
        <w:rPr>
          <w:rFonts w:ascii="宋体" w:hAnsi="宋体" w:cs="宋体" w:hint="eastAsia"/>
          <w:szCs w:val="21"/>
        </w:rPr>
        <w:t>协助甲方完成销售本项目房源的合同所需登记备案手续；协助甲方办理银行按揭手续。在本项目已销售房源交付使用时，乙方应配合参与甲方的交房工作。</w:t>
      </w:r>
    </w:p>
    <w:p w:rsidR="0092769B" w:rsidRDefault="0080149C">
      <w:pPr>
        <w:spacing w:line="360" w:lineRule="auto"/>
        <w:ind w:firstLineChars="200" w:firstLine="422"/>
        <w:rPr>
          <w:rFonts w:ascii="宋体" w:hAnsi="宋体" w:cs="宋体"/>
          <w:b/>
          <w:color w:val="auto"/>
          <w:szCs w:val="21"/>
        </w:rPr>
      </w:pPr>
      <w:r>
        <w:rPr>
          <w:rFonts w:ascii="宋体" w:hAnsi="宋体" w:cs="宋体" w:hint="eastAsia"/>
          <w:b/>
          <w:bCs/>
          <w:color w:val="auto"/>
          <w:szCs w:val="21"/>
        </w:rPr>
        <w:t>第六条</w:t>
      </w:r>
      <w:r>
        <w:rPr>
          <w:rFonts w:ascii="宋体" w:hAnsi="宋体" w:cs="宋体" w:hint="eastAsia"/>
          <w:b/>
          <w:bCs/>
          <w:color w:val="auto"/>
          <w:szCs w:val="21"/>
        </w:rPr>
        <w:t xml:space="preserve"> </w:t>
      </w:r>
      <w:r>
        <w:rPr>
          <w:rFonts w:ascii="宋体" w:hAnsi="宋体" w:cs="宋体" w:hint="eastAsia"/>
          <w:b/>
          <w:color w:val="auto"/>
          <w:szCs w:val="21"/>
        </w:rPr>
        <w:t>违约责任</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 xml:space="preserve">6.1  </w:t>
      </w:r>
      <w:r>
        <w:rPr>
          <w:rFonts w:ascii="宋体" w:hAnsi="宋体" w:cs="宋体" w:hint="eastAsia"/>
          <w:color w:val="auto"/>
          <w:szCs w:val="21"/>
        </w:rPr>
        <w:t>除不可抗力的原因外，甲、乙双方应严格遵守本合同的条款，否则，违约方须承担违约责任。如遇国家重大政策调整而影响本合同履行时，双方均不得以此为由提前终止或解除本合同，但双方可重新协商确定本合同相关条款。本合同所指不可抗力是不能预见、不能避免和不能克服的自然原因或社会原因，致使本合同不能履行或者不能完全履行时，遇到上述不可抗力事件的一方，应立即书面通</w:t>
      </w:r>
      <w:r>
        <w:rPr>
          <w:rFonts w:ascii="宋体" w:hAnsi="宋体" w:cs="宋体" w:hint="eastAsia"/>
          <w:color w:val="auto"/>
          <w:szCs w:val="21"/>
        </w:rPr>
        <w:t>知另一方，并应在不可抗力事件发生后</w:t>
      </w:r>
      <w:r>
        <w:rPr>
          <w:rFonts w:ascii="宋体" w:hAnsi="宋体" w:cs="宋体" w:hint="eastAsia"/>
          <w:color w:val="auto"/>
          <w:szCs w:val="21"/>
        </w:rPr>
        <w:t>7</w:t>
      </w:r>
      <w:r>
        <w:rPr>
          <w:rFonts w:ascii="宋体" w:hAnsi="宋体" w:cs="宋体" w:hint="eastAsia"/>
          <w:color w:val="auto"/>
          <w:szCs w:val="21"/>
        </w:rPr>
        <w:t>日内，向另一方提供经不可抗力事件发生地区公证机构出具的证明文件。由甲、乙双方按事件对履行本合同影响的程度协商决定是否解除本合同，或者部分免除履行本合同的责任，或者延期履行本合同。</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 xml:space="preserve">6.2  </w:t>
      </w:r>
      <w:r>
        <w:rPr>
          <w:rFonts w:ascii="宋体" w:hAnsi="宋体" w:cs="宋体" w:hint="eastAsia"/>
          <w:color w:val="auto"/>
          <w:szCs w:val="21"/>
        </w:rPr>
        <w:t>本合同一方单方面解除本合同，或者是因一方的违约行为导致本合同无法继续履</w:t>
      </w:r>
      <w:r>
        <w:rPr>
          <w:rFonts w:ascii="宋体" w:hAnsi="宋体" w:cs="宋体" w:hint="eastAsia"/>
          <w:color w:val="auto"/>
          <w:szCs w:val="21"/>
        </w:rPr>
        <w:lastRenderedPageBreak/>
        <w:t>行，违约方按可售房源中未销房源面积“销售备案价”总金额的</w:t>
      </w:r>
      <w:r>
        <w:rPr>
          <w:rFonts w:ascii="宋体" w:hAnsi="宋体" w:cs="宋体" w:hint="eastAsia"/>
          <w:color w:val="auto"/>
          <w:szCs w:val="21"/>
        </w:rPr>
        <w:t>1%</w:t>
      </w:r>
      <w:r>
        <w:rPr>
          <w:rFonts w:ascii="宋体" w:hAnsi="宋体" w:cs="宋体" w:hint="eastAsia"/>
          <w:color w:val="auto"/>
          <w:szCs w:val="21"/>
        </w:rPr>
        <w:t>向守约方支付违约金，违约金不能覆盖守约方实际损失的，违约方应当赔偿守约方因此造成的实际损失。</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 xml:space="preserve">6.3  </w:t>
      </w:r>
      <w:r>
        <w:rPr>
          <w:rFonts w:ascii="宋体" w:hAnsi="宋体" w:cs="宋体" w:hint="eastAsia"/>
          <w:color w:val="auto"/>
          <w:szCs w:val="21"/>
        </w:rPr>
        <w:t>甲方须保证其所提供给乙方的本项目用于全程营销策划及销</w:t>
      </w:r>
      <w:r>
        <w:rPr>
          <w:rFonts w:ascii="宋体" w:hAnsi="宋体" w:cs="宋体" w:hint="eastAsia"/>
          <w:color w:val="auto"/>
          <w:szCs w:val="21"/>
        </w:rPr>
        <w:t>售代理所需的法律文件和资料真实、合法、有效，否则，由此引起的一切责任和甲、乙方损失均由甲方承担，乙方不承担任何责任及相关连带责任。</w:t>
      </w:r>
    </w:p>
    <w:p w:rsidR="0092769B" w:rsidRDefault="0080149C">
      <w:pPr>
        <w:spacing w:line="360" w:lineRule="auto"/>
        <w:ind w:firstLineChars="200" w:firstLine="420"/>
        <w:rPr>
          <w:rFonts w:ascii="宋体" w:hAnsi="宋体" w:cs="宋体"/>
          <w:color w:val="auto"/>
          <w:szCs w:val="21"/>
        </w:rPr>
      </w:pPr>
      <w:r>
        <w:rPr>
          <w:rFonts w:ascii="宋体" w:hAnsi="宋体" w:cs="宋体" w:hint="eastAsia"/>
          <w:color w:val="auto"/>
          <w:szCs w:val="21"/>
        </w:rPr>
        <w:t xml:space="preserve">6.4  </w:t>
      </w:r>
      <w:r>
        <w:rPr>
          <w:rFonts w:ascii="宋体" w:hAnsi="宋体" w:cs="宋体" w:hint="eastAsia"/>
          <w:color w:val="auto"/>
          <w:szCs w:val="21"/>
        </w:rPr>
        <w:t>乙方或乙方工作人员在本项目全程营销及销售代理过程中擅自向购房人收取费用的，视为乙方违约。乙方向甲方支付私自收取费用金额三倍的违约金，并且乙方应向购房人退回擅自所收取的费用并承担因此引起的赔偿责任。</w:t>
      </w:r>
    </w:p>
    <w:p w:rsidR="0092769B" w:rsidRDefault="0080149C">
      <w:pPr>
        <w:spacing w:line="360" w:lineRule="auto"/>
        <w:ind w:firstLineChars="200" w:firstLine="420"/>
        <w:rPr>
          <w:rFonts w:ascii="宋体" w:hAnsi="宋体" w:cs="宋体"/>
          <w:szCs w:val="21"/>
        </w:rPr>
      </w:pPr>
      <w:r>
        <w:rPr>
          <w:rFonts w:ascii="宋体" w:hAnsi="宋体" w:cs="宋体" w:hint="eastAsia"/>
          <w:color w:val="auto"/>
          <w:szCs w:val="21"/>
        </w:rPr>
        <w:t xml:space="preserve">6.5  </w:t>
      </w:r>
      <w:r>
        <w:rPr>
          <w:rFonts w:ascii="宋体" w:hAnsi="宋体" w:cs="宋体" w:hint="eastAsia"/>
          <w:color w:val="auto"/>
          <w:szCs w:val="21"/>
        </w:rPr>
        <w:t>如甲方未按本合同约定的时间及时向乙方支付相关费用的，甲方须按应付而未付乙方金额的每日万分之一计算违约金赔付给乙方，计算日自约定付款截止日起至甲方实际付款日止。</w:t>
      </w:r>
    </w:p>
    <w:p w:rsidR="0092769B" w:rsidRDefault="0080149C">
      <w:pPr>
        <w:spacing w:line="360" w:lineRule="auto"/>
        <w:ind w:firstLineChars="200" w:firstLine="422"/>
        <w:rPr>
          <w:rFonts w:ascii="宋体" w:hAnsi="宋体" w:cs="宋体"/>
          <w:b/>
          <w:color w:val="0000FF"/>
          <w:szCs w:val="21"/>
        </w:rPr>
      </w:pPr>
      <w:r>
        <w:rPr>
          <w:rFonts w:ascii="宋体" w:hAnsi="宋体" w:cs="宋体" w:hint="eastAsia"/>
          <w:b/>
          <w:szCs w:val="21"/>
        </w:rPr>
        <w:t>第七条安全条款</w:t>
      </w:r>
    </w:p>
    <w:p w:rsidR="0092769B" w:rsidRDefault="0080149C">
      <w:pPr>
        <w:pStyle w:val="aff1"/>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甲、乙双方就安全问题达成如下约定：</w:t>
      </w:r>
    </w:p>
    <w:p w:rsidR="0092769B" w:rsidRDefault="0080149C">
      <w:pPr>
        <w:widowControl/>
        <w:shd w:val="clear" w:color="auto" w:fill="FFFFFF"/>
        <w:spacing w:line="360" w:lineRule="auto"/>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乙方需遵守甲方的安全生产规定并服从管理，按要求实施安全防护防范工作；</w:t>
      </w:r>
    </w:p>
    <w:p w:rsidR="0092769B" w:rsidRDefault="0080149C">
      <w:pPr>
        <w:widowControl/>
        <w:shd w:val="clear" w:color="auto" w:fill="FFFFFF"/>
        <w:spacing w:line="360" w:lineRule="auto"/>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乙方需对公司员工加强安全教育和培训。引领客户看房时，除了自身佩戴安全帽，也要提醒客户佩戴安全帽，严格遵守甲方安全看房的要求，在安全区域内进行相关操作；</w:t>
      </w:r>
    </w:p>
    <w:p w:rsidR="0092769B" w:rsidRDefault="0080149C">
      <w:pPr>
        <w:widowControl/>
        <w:shd w:val="clear" w:color="auto" w:fill="FFFFFF"/>
        <w:spacing w:line="360" w:lineRule="auto"/>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乙方应代表甲方与客户签订看房协议，如有漏签未签的，因此给客户造成人身或财产损失的由乙方承担全部责任。</w:t>
      </w:r>
    </w:p>
    <w:p w:rsidR="0092769B" w:rsidRDefault="0080149C">
      <w:pPr>
        <w:spacing w:line="360" w:lineRule="auto"/>
        <w:ind w:firstLineChars="200" w:firstLine="422"/>
        <w:rPr>
          <w:rFonts w:ascii="宋体" w:hAnsi="宋体" w:cs="宋体"/>
          <w:b/>
          <w:szCs w:val="21"/>
        </w:rPr>
      </w:pPr>
      <w:r>
        <w:rPr>
          <w:rFonts w:ascii="宋体" w:hAnsi="宋体" w:cs="宋体" w:hint="eastAsia"/>
          <w:b/>
          <w:szCs w:val="21"/>
        </w:rPr>
        <w:t>第八条</w:t>
      </w:r>
      <w:r>
        <w:rPr>
          <w:rFonts w:ascii="宋体" w:hAnsi="宋体" w:cs="宋体" w:hint="eastAsia"/>
          <w:b/>
          <w:szCs w:val="21"/>
        </w:rPr>
        <w:t xml:space="preserve"> </w:t>
      </w:r>
      <w:r>
        <w:rPr>
          <w:rFonts w:ascii="宋体" w:hAnsi="宋体" w:cs="宋体" w:hint="eastAsia"/>
          <w:b/>
          <w:szCs w:val="21"/>
        </w:rPr>
        <w:t>关于知识产权</w:t>
      </w:r>
    </w:p>
    <w:p w:rsidR="0092769B" w:rsidRDefault="0080149C">
      <w:pPr>
        <w:pStyle w:val="aff1"/>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8.1</w:t>
      </w:r>
      <w:r>
        <w:rPr>
          <w:rFonts w:ascii="宋体" w:eastAsia="宋体" w:hAnsi="宋体" w:cs="宋体" w:hint="eastAsia"/>
          <w:color w:val="000000"/>
          <w:kern w:val="0"/>
          <w:szCs w:val="21"/>
        </w:rPr>
        <w:t>甲、乙双方约定，乙方运用在本项目中的创造性名称、概念及其标识等，知识产权归甲方所有，乙方</w:t>
      </w:r>
      <w:r>
        <w:rPr>
          <w:rFonts w:ascii="宋体" w:eastAsia="宋体" w:hAnsi="宋体" w:cs="宋体" w:hint="eastAsia"/>
          <w:color w:val="000000"/>
          <w:kern w:val="0"/>
          <w:szCs w:val="21"/>
        </w:rPr>
        <w:t>承诺不再授权其它任何公司和项目使用，因营销策划及推广引起的知识产权纠纷和对甲方因此造成损失由乙方承担。</w:t>
      </w:r>
    </w:p>
    <w:p w:rsidR="0092769B" w:rsidRDefault="0080149C">
      <w:pPr>
        <w:spacing w:line="360" w:lineRule="auto"/>
        <w:ind w:firstLineChars="200" w:firstLine="422"/>
        <w:rPr>
          <w:rFonts w:ascii="宋体" w:hAnsi="宋体" w:cs="宋体"/>
          <w:b/>
          <w:szCs w:val="21"/>
        </w:rPr>
      </w:pPr>
      <w:r>
        <w:rPr>
          <w:rFonts w:ascii="宋体" w:hAnsi="宋体" w:cs="宋体" w:hint="eastAsia"/>
          <w:b/>
          <w:szCs w:val="21"/>
        </w:rPr>
        <w:t>第九条</w:t>
      </w:r>
      <w:r>
        <w:rPr>
          <w:rFonts w:ascii="宋体" w:hAnsi="宋体" w:cs="宋体" w:hint="eastAsia"/>
          <w:b/>
          <w:szCs w:val="21"/>
        </w:rPr>
        <w:t xml:space="preserve"> </w:t>
      </w:r>
      <w:r>
        <w:rPr>
          <w:rFonts w:ascii="宋体" w:hAnsi="宋体" w:cs="宋体" w:hint="eastAsia"/>
          <w:b/>
          <w:szCs w:val="21"/>
        </w:rPr>
        <w:t>保密条款</w:t>
      </w:r>
    </w:p>
    <w:p w:rsidR="0092769B" w:rsidRDefault="0080149C">
      <w:pPr>
        <w:pStyle w:val="aff1"/>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9.1</w:t>
      </w:r>
      <w:r>
        <w:rPr>
          <w:rFonts w:ascii="宋体" w:eastAsia="宋体" w:hAnsi="宋体" w:cs="宋体" w:hint="eastAsia"/>
          <w:color w:val="000000"/>
          <w:kern w:val="0"/>
          <w:szCs w:val="21"/>
        </w:rPr>
        <w:t>甲、乙双方在本合同有效期内及本合同有效期届满或终止后应严格保守对方商业机密。未经双方书面同意不得将保密信息对外发布或披露、提供给任何第三方。</w:t>
      </w:r>
    </w:p>
    <w:p w:rsidR="0092769B" w:rsidRDefault="0080149C">
      <w:pPr>
        <w:pStyle w:val="aff1"/>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本条在本合同终止或解除后继续有效。</w:t>
      </w:r>
    </w:p>
    <w:p w:rsidR="0092769B" w:rsidRDefault="0080149C">
      <w:pPr>
        <w:spacing w:line="360" w:lineRule="auto"/>
        <w:ind w:firstLineChars="200" w:firstLine="422"/>
        <w:rPr>
          <w:rFonts w:ascii="宋体" w:hAnsi="宋体" w:cs="宋体"/>
          <w:b/>
          <w:szCs w:val="21"/>
        </w:rPr>
      </w:pPr>
      <w:r>
        <w:rPr>
          <w:rFonts w:ascii="宋体" w:hAnsi="宋体" w:cs="宋体" w:hint="eastAsia"/>
          <w:b/>
          <w:szCs w:val="21"/>
        </w:rPr>
        <w:t>第十条法律适用</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 10.1</w:t>
      </w:r>
      <w:r>
        <w:rPr>
          <w:rFonts w:ascii="宋体" w:hAnsi="宋体" w:cs="宋体" w:hint="eastAsia"/>
          <w:szCs w:val="21"/>
        </w:rPr>
        <w:t>本合同的订立、效力、解释、履行和争议的解决均适用中华人民共和国法律、法规。</w:t>
      </w:r>
    </w:p>
    <w:p w:rsidR="0092769B" w:rsidRDefault="0080149C">
      <w:pPr>
        <w:spacing w:line="360" w:lineRule="auto"/>
        <w:ind w:firstLineChars="200" w:firstLine="422"/>
        <w:rPr>
          <w:rFonts w:ascii="宋体" w:hAnsi="宋体" w:cs="宋体"/>
          <w:b/>
          <w:szCs w:val="21"/>
        </w:rPr>
      </w:pPr>
      <w:r>
        <w:rPr>
          <w:rFonts w:ascii="宋体" w:hAnsi="宋体" w:cs="宋体" w:hint="eastAsia"/>
          <w:b/>
          <w:szCs w:val="21"/>
        </w:rPr>
        <w:t>第十一条争议的解决</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lastRenderedPageBreak/>
        <w:t xml:space="preserve">11.1 </w:t>
      </w:r>
      <w:r>
        <w:rPr>
          <w:rFonts w:ascii="宋体" w:hAnsi="宋体" w:cs="宋体" w:hint="eastAsia"/>
          <w:szCs w:val="21"/>
        </w:rPr>
        <w:t>凡因执行本合同所发生的或与本合同有关的一切争议，甲、乙双方均应通过友好协商</w:t>
      </w:r>
      <w:r>
        <w:rPr>
          <w:rFonts w:ascii="宋体" w:hAnsi="宋体" w:cs="宋体" w:hint="eastAsia"/>
          <w:szCs w:val="21"/>
        </w:rPr>
        <w:t>解决；如果协商不能解决，那么任何一方均可向工程所在地人民法院起诉。</w:t>
      </w:r>
    </w:p>
    <w:p w:rsidR="0092769B" w:rsidRDefault="0080149C">
      <w:pPr>
        <w:spacing w:line="360" w:lineRule="auto"/>
        <w:ind w:firstLineChars="200" w:firstLine="422"/>
        <w:rPr>
          <w:rFonts w:ascii="宋体" w:hAnsi="宋体" w:cs="宋体"/>
          <w:b/>
          <w:szCs w:val="21"/>
        </w:rPr>
      </w:pPr>
      <w:r>
        <w:rPr>
          <w:rFonts w:ascii="宋体" w:hAnsi="宋体" w:cs="宋体" w:hint="eastAsia"/>
          <w:b/>
          <w:szCs w:val="21"/>
        </w:rPr>
        <w:t>第十二条、合同附件及补充协议</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经甲、乙双方确认后作为本合同的附件，与本合同具有同等的法律效力，之前甲、乙方为签署本合同而进行的一系列洽谈、沟通、演示、往来传真电话、函件等均不作为有效依据，一切均以本合同、及本合同的附件及补充协议为准。</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本合同未尽事宜及需修改本合同的条款，均需经双方协商一致并签订书面补充协议，补充协议与本合同具有同等的法律效力，如补充协议内容与本合同内容不一致的，以补充协议内容为准。</w:t>
      </w:r>
    </w:p>
    <w:p w:rsidR="0092769B" w:rsidRDefault="0080149C">
      <w:pPr>
        <w:spacing w:line="360" w:lineRule="auto"/>
        <w:ind w:firstLineChars="200" w:firstLine="422"/>
        <w:rPr>
          <w:rFonts w:ascii="宋体" w:hAnsi="宋体" w:cs="宋体"/>
          <w:b/>
          <w:szCs w:val="21"/>
        </w:rPr>
      </w:pPr>
      <w:r>
        <w:rPr>
          <w:rFonts w:ascii="宋体" w:hAnsi="宋体" w:cs="宋体" w:hint="eastAsia"/>
          <w:b/>
          <w:szCs w:val="21"/>
        </w:rPr>
        <w:t>第十三条、其他</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本合同自双方法定代表或授权代表人签字并加盖公章之日起生效。</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本合同一式捌份，甲、乙双方各执肆份，每一份具有同等法律效力。</w:t>
      </w:r>
    </w:p>
    <w:p w:rsidR="0092769B" w:rsidRDefault="0092769B">
      <w:pPr>
        <w:spacing w:line="360" w:lineRule="auto"/>
        <w:rPr>
          <w:rFonts w:ascii="宋体" w:hAnsi="宋体" w:cs="宋体"/>
          <w:szCs w:val="21"/>
        </w:rPr>
      </w:pPr>
    </w:p>
    <w:p w:rsidR="0092769B" w:rsidRDefault="0080149C">
      <w:pPr>
        <w:spacing w:line="360" w:lineRule="auto"/>
        <w:ind w:firstLineChars="200" w:firstLine="420"/>
        <w:rPr>
          <w:rFonts w:ascii="宋体" w:hAnsi="宋体" w:cs="宋体"/>
          <w:szCs w:val="21"/>
        </w:rPr>
      </w:pPr>
      <w:r>
        <w:rPr>
          <w:rFonts w:ascii="宋体" w:hAnsi="宋体" w:cs="宋体" w:hint="eastAsia"/>
          <w:szCs w:val="21"/>
        </w:rPr>
        <w:t>甲方名称：</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乙方名称：</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（签章）</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（签章）</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法人代表或授权代表：</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法人代表或授权代表：</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单位地址：</w:t>
      </w:r>
      <w:r>
        <w:rPr>
          <w:rFonts w:ascii="宋体" w:hAnsi="宋体" w:cs="宋体" w:hint="eastAsia"/>
          <w:szCs w:val="21"/>
        </w:rPr>
        <w:t xml:space="preserve">                        </w:t>
      </w:r>
      <w:r>
        <w:rPr>
          <w:rFonts w:ascii="宋体" w:hAnsi="宋体" w:cs="宋体" w:hint="eastAsia"/>
          <w:szCs w:val="21"/>
        </w:rPr>
        <w:t>单位地址：</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邮政编号：</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邮政编码：</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rPr>
        <w:tab/>
        <w:t xml:space="preserve">                            </w:t>
      </w:r>
      <w:r>
        <w:rPr>
          <w:rFonts w:ascii="宋体" w:hAnsi="宋体" w:cs="宋体" w:hint="eastAsia"/>
          <w:szCs w:val="21"/>
        </w:rPr>
        <w:t>电话：</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E-mail</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E-mail</w:t>
      </w:r>
      <w:r>
        <w:rPr>
          <w:rFonts w:ascii="宋体" w:hAnsi="宋体" w:cs="宋体" w:hint="eastAsia"/>
          <w:szCs w:val="21"/>
        </w:rPr>
        <w:t>：</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传真：</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传真：</w:t>
      </w:r>
    </w:p>
    <w:p w:rsidR="0092769B" w:rsidRDefault="0080149C">
      <w:pPr>
        <w:spacing w:line="360" w:lineRule="auto"/>
        <w:ind w:firstLineChars="200" w:firstLine="420"/>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开户银行：</w:t>
      </w:r>
    </w:p>
    <w:p w:rsidR="0092769B" w:rsidRDefault="0080149C">
      <w:pPr>
        <w:spacing w:line="360" w:lineRule="auto"/>
        <w:ind w:firstLineChars="200" w:firstLine="420"/>
        <w:rPr>
          <w:rFonts w:ascii="宋体" w:hAnsi="宋体" w:cs="宋体"/>
          <w:color w:val="auto"/>
          <w:szCs w:val="21"/>
        </w:rPr>
      </w:pPr>
      <w:r>
        <w:rPr>
          <w:rFonts w:ascii="宋体" w:hAnsi="宋体" w:cs="宋体" w:hint="eastAsia"/>
          <w:szCs w:val="21"/>
        </w:rPr>
        <w:t>银行帐</w:t>
      </w:r>
      <w:r>
        <w:rPr>
          <w:rFonts w:ascii="宋体" w:hAnsi="宋体" w:cs="宋体" w:hint="eastAsia"/>
          <w:color w:val="auto"/>
          <w:szCs w:val="21"/>
        </w:rPr>
        <w:t>号：</w:t>
      </w:r>
      <w:r>
        <w:rPr>
          <w:rFonts w:ascii="宋体" w:hAnsi="宋体" w:cs="宋体" w:hint="eastAsia"/>
          <w:color w:val="auto"/>
          <w:szCs w:val="21"/>
        </w:rPr>
        <w:tab/>
      </w:r>
      <w:r>
        <w:rPr>
          <w:rFonts w:ascii="宋体" w:hAnsi="宋体" w:cs="宋体" w:hint="eastAsia"/>
          <w:color w:val="auto"/>
          <w:szCs w:val="21"/>
        </w:rPr>
        <w:tab/>
      </w:r>
      <w:r>
        <w:rPr>
          <w:rFonts w:ascii="宋体" w:hAnsi="宋体" w:cs="宋体" w:hint="eastAsia"/>
          <w:color w:val="auto"/>
          <w:szCs w:val="21"/>
        </w:rPr>
        <w:tab/>
      </w:r>
      <w:r>
        <w:rPr>
          <w:rFonts w:ascii="宋体" w:hAnsi="宋体" w:cs="宋体" w:hint="eastAsia"/>
          <w:color w:val="auto"/>
          <w:szCs w:val="21"/>
        </w:rPr>
        <w:tab/>
      </w:r>
      <w:r>
        <w:rPr>
          <w:rFonts w:ascii="宋体" w:hAnsi="宋体" w:cs="宋体" w:hint="eastAsia"/>
          <w:color w:val="auto"/>
          <w:szCs w:val="21"/>
        </w:rPr>
        <w:tab/>
      </w:r>
      <w:r>
        <w:rPr>
          <w:rFonts w:ascii="宋体" w:hAnsi="宋体" w:cs="宋体" w:hint="eastAsia"/>
          <w:color w:val="auto"/>
          <w:szCs w:val="21"/>
        </w:rPr>
        <w:tab/>
      </w:r>
      <w:r>
        <w:rPr>
          <w:rFonts w:ascii="宋体" w:hAnsi="宋体" w:cs="宋体" w:hint="eastAsia"/>
          <w:color w:val="auto"/>
          <w:szCs w:val="21"/>
        </w:rPr>
        <w:tab/>
        <w:t xml:space="preserve">                        </w:t>
      </w:r>
      <w:r>
        <w:rPr>
          <w:rFonts w:ascii="宋体" w:hAnsi="宋体" w:cs="宋体" w:hint="eastAsia"/>
          <w:color w:val="auto"/>
          <w:szCs w:val="21"/>
        </w:rPr>
        <w:t>银行帐号：</w:t>
      </w:r>
    </w:p>
    <w:p w:rsidR="0092769B" w:rsidRDefault="0080149C" w:rsidP="005D4299">
      <w:pPr>
        <w:widowControl/>
        <w:spacing w:line="360" w:lineRule="auto"/>
        <w:ind w:firstLineChars="196" w:firstLine="412"/>
        <w:jc w:val="center"/>
        <w:rPr>
          <w:rFonts w:ascii="宋体" w:hAnsi="宋体" w:cs="宋体"/>
          <w:color w:val="auto"/>
          <w:szCs w:val="21"/>
        </w:rPr>
      </w:pPr>
      <w:r>
        <w:rPr>
          <w:rFonts w:ascii="宋体" w:hAnsi="宋体" w:cs="宋体" w:hint="eastAsia"/>
          <w:color w:val="auto"/>
          <w:szCs w:val="21"/>
        </w:rPr>
        <w:t>2023</w:t>
      </w:r>
      <w:r>
        <w:rPr>
          <w:rFonts w:ascii="宋体" w:hAnsi="宋体" w:cs="宋体" w:hint="eastAsia"/>
          <w:color w:val="auto"/>
          <w:szCs w:val="21"/>
        </w:rPr>
        <w:t>年</w:t>
      </w:r>
      <w:r>
        <w:rPr>
          <w:rFonts w:ascii="宋体" w:hAnsi="宋体" w:cs="宋体" w:hint="eastAsia"/>
          <w:color w:val="auto"/>
          <w:szCs w:val="21"/>
        </w:rPr>
        <w:t xml:space="preserve"> </w:t>
      </w:r>
      <w:r>
        <w:rPr>
          <w:rFonts w:ascii="宋体" w:hAnsi="宋体" w:cs="宋体" w:hint="eastAsia"/>
          <w:color w:val="auto"/>
          <w:szCs w:val="21"/>
        </w:rPr>
        <w:t>月</w:t>
      </w:r>
      <w:r>
        <w:rPr>
          <w:rFonts w:ascii="宋体" w:hAnsi="宋体" w:cs="宋体" w:hint="eastAsia"/>
          <w:color w:val="auto"/>
          <w:szCs w:val="21"/>
        </w:rPr>
        <w:t xml:space="preserve">  </w:t>
      </w:r>
      <w:r>
        <w:rPr>
          <w:rFonts w:ascii="宋体" w:hAnsi="宋体" w:cs="宋体" w:hint="eastAsia"/>
          <w:color w:val="auto"/>
          <w:szCs w:val="21"/>
        </w:rPr>
        <w:t>日</w:t>
      </w:r>
    </w:p>
    <w:p w:rsidR="0092769B" w:rsidRDefault="0092769B" w:rsidP="005D4299">
      <w:pPr>
        <w:widowControl/>
        <w:spacing w:line="360" w:lineRule="auto"/>
        <w:ind w:firstLineChars="196" w:firstLine="412"/>
        <w:jc w:val="left"/>
        <w:rPr>
          <w:rFonts w:ascii="宋体" w:hAnsi="宋体" w:cs="宋体"/>
          <w:color w:val="auto"/>
          <w:szCs w:val="21"/>
        </w:rPr>
      </w:pPr>
    </w:p>
    <w:p w:rsidR="0092769B" w:rsidRDefault="0080149C">
      <w:pPr>
        <w:spacing w:line="360" w:lineRule="auto"/>
        <w:ind w:firstLineChars="900" w:firstLine="1897"/>
        <w:rPr>
          <w:rFonts w:ascii="宋体" w:hAnsi="宋体" w:cs="宋体"/>
          <w:color w:val="auto"/>
          <w:szCs w:val="21"/>
        </w:rPr>
      </w:pPr>
      <w:r>
        <w:rPr>
          <w:rFonts w:ascii="宋体" w:hAnsi="宋体" w:cs="宋体" w:hint="eastAsia"/>
          <w:b/>
          <w:color w:val="auto"/>
          <w:szCs w:val="21"/>
        </w:rPr>
        <w:t>发包人保留对合同文本的修改和完善的权利。</w:t>
      </w:r>
    </w:p>
    <w:p w:rsidR="0092769B" w:rsidRDefault="0092769B">
      <w:pPr>
        <w:widowControl/>
        <w:spacing w:line="360" w:lineRule="auto"/>
        <w:jc w:val="left"/>
        <w:rPr>
          <w:rFonts w:ascii="宋体" w:hAnsi="宋体" w:cs="宋体"/>
          <w:szCs w:val="21"/>
        </w:rPr>
      </w:pPr>
    </w:p>
    <w:p w:rsidR="0092769B" w:rsidRDefault="0080149C">
      <w:pPr>
        <w:pStyle w:val="20"/>
        <w:jc w:val="center"/>
        <w:rPr>
          <w:rFonts w:ascii="宋体" w:eastAsia="宋体" w:hAnsi="宋体" w:cs="宋体"/>
          <w:kern w:val="1"/>
        </w:rPr>
      </w:pPr>
      <w:r>
        <w:rPr>
          <w:rFonts w:ascii="宋体" w:eastAsia="宋体" w:hAnsi="宋体" w:cs="宋体" w:hint="eastAsia"/>
          <w:kern w:val="1"/>
        </w:rPr>
        <w:lastRenderedPageBreak/>
        <w:t>第六章投标文件格式</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0"/>
      </w:tblGrid>
      <w:tr w:rsidR="0092769B">
        <w:trPr>
          <w:trHeight w:val="12489"/>
          <w:jc w:val="center"/>
        </w:trPr>
        <w:tc>
          <w:tcPr>
            <w:tcW w:w="8660" w:type="dxa"/>
          </w:tcPr>
          <w:p w:rsidR="0092769B" w:rsidRDefault="0092769B">
            <w:pPr>
              <w:spacing w:line="600" w:lineRule="exact"/>
              <w:jc w:val="center"/>
              <w:rPr>
                <w:rFonts w:ascii="宋体" w:hAnsi="宋体" w:cs="宋体"/>
                <w:szCs w:val="21"/>
              </w:rPr>
            </w:pPr>
          </w:p>
          <w:p w:rsidR="0092769B" w:rsidRDefault="0080149C">
            <w:pPr>
              <w:tabs>
                <w:tab w:val="left" w:pos="6300"/>
              </w:tabs>
              <w:snapToGrid w:val="0"/>
              <w:spacing w:line="300" w:lineRule="auto"/>
              <w:jc w:val="center"/>
              <w:rPr>
                <w:rFonts w:ascii="宋体" w:cs="宋体"/>
                <w:b/>
                <w:sz w:val="36"/>
                <w:szCs w:val="36"/>
              </w:rPr>
            </w:pPr>
            <w:r>
              <w:rPr>
                <w:rFonts w:ascii="宋体" w:hAnsi="宋体" w:cs="宋体" w:hint="eastAsia"/>
                <w:b/>
                <w:sz w:val="36"/>
                <w:szCs w:val="36"/>
              </w:rPr>
              <w:t>R22002</w:t>
            </w:r>
            <w:r>
              <w:rPr>
                <w:rFonts w:ascii="宋体" w:hAnsi="宋体" w:cs="宋体" w:hint="eastAsia"/>
                <w:b/>
                <w:sz w:val="36"/>
                <w:szCs w:val="36"/>
              </w:rPr>
              <w:t>商品房住宅项目全程营销策划及销售代理项目</w:t>
            </w:r>
          </w:p>
          <w:p w:rsidR="0092769B" w:rsidRDefault="0092769B">
            <w:pPr>
              <w:spacing w:line="600" w:lineRule="exact"/>
              <w:jc w:val="center"/>
              <w:rPr>
                <w:rFonts w:ascii="宋体" w:hAnsi="宋体" w:cs="宋体"/>
                <w:szCs w:val="21"/>
              </w:rPr>
            </w:pPr>
          </w:p>
          <w:p w:rsidR="0092769B" w:rsidRDefault="0080149C">
            <w:pPr>
              <w:spacing w:line="600" w:lineRule="exact"/>
              <w:jc w:val="center"/>
              <w:rPr>
                <w:rFonts w:ascii="宋体" w:hAnsi="宋体" w:cs="宋体"/>
                <w:b/>
                <w:szCs w:val="21"/>
              </w:rPr>
            </w:pPr>
            <w:r>
              <w:rPr>
                <w:rFonts w:ascii="宋体" w:hAnsi="宋体" w:cs="宋体" w:hint="eastAsia"/>
                <w:b/>
                <w:szCs w:val="21"/>
              </w:rPr>
              <w:t>投标文件</w:t>
            </w:r>
          </w:p>
          <w:p w:rsidR="0092769B" w:rsidRDefault="0080149C">
            <w:pPr>
              <w:spacing w:line="600" w:lineRule="exact"/>
              <w:ind w:firstLineChars="1200" w:firstLine="2520"/>
              <w:jc w:val="left"/>
              <w:rPr>
                <w:rFonts w:ascii="宋体" w:hAnsi="宋体" w:cs="宋体"/>
                <w:szCs w:val="21"/>
              </w:rPr>
            </w:pPr>
            <w:r>
              <w:rPr>
                <w:rFonts w:ascii="宋体" w:hAnsi="宋体" w:cs="宋体" w:hint="eastAsia"/>
                <w:szCs w:val="21"/>
              </w:rPr>
              <w:t>对应填写：原件包</w:t>
            </w:r>
          </w:p>
          <w:p w:rsidR="0092769B" w:rsidRDefault="0080149C">
            <w:pPr>
              <w:spacing w:line="600" w:lineRule="exact"/>
              <w:ind w:firstLineChars="1200" w:firstLine="2520"/>
              <w:jc w:val="left"/>
              <w:rPr>
                <w:rFonts w:ascii="宋体" w:hAnsi="宋体" w:cs="宋体"/>
                <w:szCs w:val="21"/>
              </w:rPr>
            </w:pPr>
            <w:r>
              <w:rPr>
                <w:rFonts w:ascii="宋体" w:hAnsi="宋体" w:cs="宋体" w:hint="eastAsia"/>
                <w:szCs w:val="21"/>
              </w:rPr>
              <w:t>对应填写：资格审查证明文件</w:t>
            </w:r>
          </w:p>
          <w:p w:rsidR="0092769B" w:rsidRDefault="0080149C">
            <w:pPr>
              <w:spacing w:line="600" w:lineRule="exact"/>
              <w:ind w:firstLineChars="1200" w:firstLine="2520"/>
              <w:jc w:val="left"/>
              <w:rPr>
                <w:rFonts w:ascii="宋体" w:hAnsi="宋体" w:cs="宋体"/>
                <w:szCs w:val="21"/>
              </w:rPr>
            </w:pPr>
            <w:r>
              <w:rPr>
                <w:rFonts w:ascii="宋体" w:hAnsi="宋体" w:cs="宋体" w:hint="eastAsia"/>
                <w:szCs w:val="21"/>
              </w:rPr>
              <w:t>对应填写：技术标</w:t>
            </w:r>
          </w:p>
          <w:p w:rsidR="0092769B" w:rsidRDefault="0080149C">
            <w:pPr>
              <w:spacing w:line="600" w:lineRule="exact"/>
              <w:ind w:firstLineChars="1200" w:firstLine="2520"/>
              <w:rPr>
                <w:rFonts w:ascii="宋体" w:hAnsi="宋体" w:cs="宋体"/>
                <w:szCs w:val="21"/>
              </w:rPr>
            </w:pPr>
            <w:r>
              <w:rPr>
                <w:rFonts w:ascii="宋体" w:hAnsi="宋体" w:cs="宋体" w:hint="eastAsia"/>
                <w:szCs w:val="21"/>
              </w:rPr>
              <w:t>对应填写：商务标</w:t>
            </w:r>
          </w:p>
          <w:p w:rsidR="0092769B" w:rsidRDefault="0080149C">
            <w:pPr>
              <w:spacing w:line="600" w:lineRule="exact"/>
              <w:jc w:val="center"/>
              <w:rPr>
                <w:rFonts w:ascii="宋体" w:hAnsi="宋体" w:cs="宋体"/>
                <w:szCs w:val="21"/>
              </w:rPr>
            </w:pPr>
            <w:r>
              <w:rPr>
                <w:rFonts w:ascii="宋体" w:hAnsi="宋体" w:cs="宋体" w:hint="eastAsia"/>
                <w:szCs w:val="21"/>
              </w:rPr>
              <w:t>（资格后审）</w:t>
            </w:r>
          </w:p>
          <w:p w:rsidR="0092769B" w:rsidRDefault="0092769B">
            <w:pPr>
              <w:spacing w:line="600" w:lineRule="exact"/>
              <w:jc w:val="center"/>
              <w:rPr>
                <w:rFonts w:ascii="宋体" w:hAnsi="宋体" w:cs="宋体"/>
                <w:szCs w:val="21"/>
              </w:rPr>
            </w:pPr>
          </w:p>
          <w:p w:rsidR="0092769B" w:rsidRDefault="0092769B">
            <w:pPr>
              <w:spacing w:line="600" w:lineRule="exact"/>
              <w:jc w:val="center"/>
              <w:rPr>
                <w:rFonts w:ascii="宋体" w:hAnsi="宋体" w:cs="宋体"/>
                <w:szCs w:val="21"/>
              </w:rPr>
            </w:pPr>
          </w:p>
          <w:p w:rsidR="0092769B" w:rsidRDefault="0092769B">
            <w:pPr>
              <w:spacing w:line="600" w:lineRule="exact"/>
              <w:jc w:val="center"/>
              <w:rPr>
                <w:rFonts w:ascii="宋体" w:hAnsi="宋体" w:cs="宋体"/>
                <w:szCs w:val="21"/>
              </w:rPr>
            </w:pPr>
          </w:p>
          <w:p w:rsidR="0092769B" w:rsidRDefault="0092769B">
            <w:pPr>
              <w:spacing w:line="600" w:lineRule="exact"/>
              <w:jc w:val="center"/>
              <w:rPr>
                <w:rFonts w:ascii="宋体" w:hAnsi="宋体" w:cs="宋体"/>
                <w:szCs w:val="21"/>
              </w:rPr>
            </w:pPr>
          </w:p>
          <w:p w:rsidR="0092769B" w:rsidRDefault="0092769B">
            <w:pPr>
              <w:spacing w:line="600" w:lineRule="exact"/>
              <w:jc w:val="center"/>
              <w:rPr>
                <w:rFonts w:ascii="宋体" w:hAnsi="宋体" w:cs="宋体"/>
                <w:szCs w:val="21"/>
              </w:rPr>
            </w:pPr>
          </w:p>
          <w:p w:rsidR="0092769B" w:rsidRDefault="0092769B">
            <w:pPr>
              <w:spacing w:line="600" w:lineRule="exact"/>
              <w:jc w:val="center"/>
              <w:rPr>
                <w:rFonts w:ascii="宋体" w:hAnsi="宋体" w:cs="宋体"/>
                <w:szCs w:val="21"/>
              </w:rPr>
            </w:pPr>
          </w:p>
          <w:p w:rsidR="0092769B" w:rsidRDefault="0080149C">
            <w:pPr>
              <w:spacing w:line="600" w:lineRule="exact"/>
              <w:ind w:firstLineChars="1400" w:firstLine="2940"/>
              <w:rPr>
                <w:rFonts w:ascii="宋体" w:hAnsi="宋体" w:cs="宋体"/>
                <w:szCs w:val="21"/>
              </w:rPr>
            </w:pPr>
            <w:r>
              <w:rPr>
                <w:rFonts w:ascii="宋体" w:hAnsi="宋体" w:cs="宋体" w:hint="eastAsia"/>
                <w:szCs w:val="21"/>
              </w:rPr>
              <w:t>招标人：</w:t>
            </w:r>
          </w:p>
          <w:p w:rsidR="0092769B" w:rsidRDefault="0080149C">
            <w:pPr>
              <w:spacing w:line="600" w:lineRule="exact"/>
              <w:jc w:val="center"/>
              <w:rPr>
                <w:rFonts w:ascii="宋体" w:hAnsi="宋体" w:cs="宋体"/>
                <w:szCs w:val="21"/>
              </w:rPr>
            </w:pPr>
            <w:r>
              <w:rPr>
                <w:rFonts w:ascii="宋体" w:hAnsi="宋体" w:cs="宋体" w:hint="eastAsia"/>
                <w:szCs w:val="21"/>
              </w:rPr>
              <w:t>投标人：参加投标单位全称</w:t>
            </w:r>
          </w:p>
          <w:p w:rsidR="0092769B" w:rsidRDefault="0080149C">
            <w:pPr>
              <w:spacing w:line="600" w:lineRule="exact"/>
              <w:jc w:val="center"/>
              <w:rPr>
                <w:rFonts w:ascii="宋体" w:hAnsi="宋体" w:cs="宋体"/>
                <w:szCs w:val="21"/>
              </w:rPr>
            </w:pPr>
            <w:r>
              <w:rPr>
                <w:rFonts w:ascii="宋体" w:hAnsi="宋体" w:cs="宋体" w:hint="eastAsia"/>
                <w:szCs w:val="21"/>
              </w:rPr>
              <w:t>二○二三年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92769B" w:rsidRDefault="0092769B">
            <w:pPr>
              <w:spacing w:line="600" w:lineRule="exact"/>
              <w:jc w:val="center"/>
              <w:rPr>
                <w:rFonts w:ascii="宋体" w:hAnsi="宋体" w:cs="宋体"/>
                <w:szCs w:val="21"/>
              </w:rPr>
            </w:pPr>
          </w:p>
        </w:tc>
      </w:tr>
    </w:tbl>
    <w:p w:rsidR="0092769B" w:rsidRDefault="0092769B">
      <w:pPr>
        <w:spacing w:line="440" w:lineRule="exact"/>
        <w:jc w:val="center"/>
        <w:rPr>
          <w:rFonts w:ascii="宋体" w:hAnsi="宋体" w:cs="宋体"/>
          <w:b/>
          <w:bCs/>
          <w:sz w:val="32"/>
          <w:szCs w:val="32"/>
        </w:rPr>
      </w:pPr>
    </w:p>
    <w:p w:rsidR="0092769B" w:rsidRDefault="0080149C">
      <w:pPr>
        <w:spacing w:line="360" w:lineRule="auto"/>
        <w:jc w:val="center"/>
        <w:rPr>
          <w:rFonts w:ascii="宋体" w:hAnsi="宋体" w:cs="宋体"/>
          <w:b/>
          <w:bCs/>
          <w:sz w:val="32"/>
          <w:szCs w:val="32"/>
        </w:rPr>
      </w:pPr>
      <w:r>
        <w:rPr>
          <w:rFonts w:ascii="宋体" w:hAnsi="宋体" w:cs="宋体" w:hint="eastAsia"/>
          <w:b/>
          <w:bCs/>
          <w:sz w:val="32"/>
          <w:szCs w:val="32"/>
        </w:rPr>
        <w:lastRenderedPageBreak/>
        <w:t>一、资格审查证明文件</w:t>
      </w:r>
    </w:p>
    <w:p w:rsidR="0092769B" w:rsidRDefault="0080149C">
      <w:pPr>
        <w:pStyle w:val="a0"/>
        <w:spacing w:line="360" w:lineRule="auto"/>
        <w:jc w:val="center"/>
        <w:rPr>
          <w:rFonts w:ascii="宋体" w:cs="宋体"/>
          <w:b/>
          <w:sz w:val="28"/>
          <w:szCs w:val="28"/>
        </w:rPr>
      </w:pPr>
      <w:r>
        <w:rPr>
          <w:rFonts w:ascii="宋体" w:hAnsi="宋体" w:cs="宋体" w:hint="eastAsia"/>
          <w:b/>
          <w:sz w:val="28"/>
          <w:szCs w:val="28"/>
        </w:rPr>
        <w:t>1</w:t>
      </w:r>
      <w:r>
        <w:rPr>
          <w:rFonts w:ascii="宋体" w:hAnsi="宋体" w:cs="宋体" w:hint="eastAsia"/>
          <w:b/>
          <w:sz w:val="28"/>
          <w:szCs w:val="28"/>
        </w:rPr>
        <w:t>、法定代表人身份证明书</w:t>
      </w:r>
    </w:p>
    <w:p w:rsidR="0092769B" w:rsidRDefault="0092769B" w:rsidP="005D4299">
      <w:pPr>
        <w:pStyle w:val="a0"/>
        <w:spacing w:line="360" w:lineRule="auto"/>
        <w:ind w:firstLineChars="225" w:firstLine="473"/>
        <w:rPr>
          <w:rFonts w:ascii="宋体" w:hAnsi="宋体" w:cs="宋体"/>
          <w:szCs w:val="21"/>
        </w:rPr>
      </w:pPr>
    </w:p>
    <w:p w:rsidR="0092769B" w:rsidRDefault="0080149C" w:rsidP="005D4299">
      <w:pPr>
        <w:pStyle w:val="a0"/>
        <w:spacing w:line="360" w:lineRule="auto"/>
        <w:ind w:firstLineChars="225" w:firstLine="473"/>
        <w:rPr>
          <w:rFonts w:ascii="宋体" w:cs="宋体"/>
          <w:szCs w:val="21"/>
          <w:u w:val="single"/>
        </w:rPr>
      </w:pPr>
      <w:r>
        <w:rPr>
          <w:rFonts w:ascii="宋体" w:hAnsi="宋体" w:cs="宋体" w:hint="eastAsia"/>
          <w:szCs w:val="21"/>
        </w:rPr>
        <w:t>单位名称：</w:t>
      </w:r>
      <w:r>
        <w:rPr>
          <w:rFonts w:ascii="宋体" w:hAnsi="宋体" w:cs="宋体" w:hint="eastAsia"/>
          <w:color w:val="auto"/>
          <w:sz w:val="18"/>
          <w:szCs w:val="18"/>
        </w:rPr>
        <w:t>________________________</w:t>
      </w:r>
    </w:p>
    <w:p w:rsidR="0092769B" w:rsidRDefault="0080149C" w:rsidP="005D4299">
      <w:pPr>
        <w:pStyle w:val="a0"/>
        <w:spacing w:line="360" w:lineRule="auto"/>
        <w:ind w:firstLineChars="225" w:firstLine="473"/>
        <w:rPr>
          <w:rFonts w:ascii="宋体" w:cs="宋体"/>
          <w:szCs w:val="21"/>
        </w:rPr>
      </w:pPr>
      <w:r>
        <w:rPr>
          <w:rFonts w:ascii="宋体" w:hAnsi="宋体" w:cs="宋体" w:hint="eastAsia"/>
          <w:szCs w:val="21"/>
        </w:rPr>
        <w:t>单位性质：</w:t>
      </w:r>
      <w:r>
        <w:rPr>
          <w:rFonts w:ascii="宋体" w:hAnsi="宋体" w:cs="宋体" w:hint="eastAsia"/>
          <w:color w:val="auto"/>
          <w:sz w:val="18"/>
          <w:szCs w:val="18"/>
        </w:rPr>
        <w:t>________________________</w:t>
      </w:r>
    </w:p>
    <w:p w:rsidR="0092769B" w:rsidRDefault="0080149C" w:rsidP="005D4299">
      <w:pPr>
        <w:pStyle w:val="a0"/>
        <w:spacing w:line="360" w:lineRule="auto"/>
        <w:ind w:firstLineChars="225" w:firstLine="473"/>
        <w:rPr>
          <w:rFonts w:ascii="宋体" w:cs="宋体"/>
          <w:szCs w:val="21"/>
        </w:rPr>
      </w:pPr>
      <w:r>
        <w:rPr>
          <w:rFonts w:ascii="宋体" w:hAnsi="宋体" w:cs="宋体" w:hint="eastAsia"/>
          <w:szCs w:val="21"/>
        </w:rPr>
        <w:t>地址：</w:t>
      </w:r>
      <w:r>
        <w:rPr>
          <w:rFonts w:ascii="宋体" w:hAnsi="宋体" w:cs="宋体" w:hint="eastAsia"/>
          <w:color w:val="auto"/>
          <w:sz w:val="18"/>
          <w:szCs w:val="18"/>
        </w:rPr>
        <w:t>____________________________</w:t>
      </w:r>
    </w:p>
    <w:p w:rsidR="0092769B" w:rsidRDefault="0080149C" w:rsidP="005D4299">
      <w:pPr>
        <w:pStyle w:val="a0"/>
        <w:spacing w:line="360" w:lineRule="auto"/>
        <w:ind w:firstLineChars="225" w:firstLine="473"/>
        <w:rPr>
          <w:rFonts w:ascii="宋体" w:hAnsi="宋体" w:cs="宋体"/>
          <w:szCs w:val="21"/>
          <w:u w:val="single"/>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r>
        <w:rPr>
          <w:rFonts w:ascii="宋体" w:hAnsi="宋体" w:cs="宋体" w:hint="eastAsia"/>
          <w:szCs w:val="21"/>
          <w:u w:val="single"/>
        </w:rPr>
        <w:t xml:space="preserve">     </w:t>
      </w:r>
    </w:p>
    <w:p w:rsidR="0092769B" w:rsidRDefault="0080149C" w:rsidP="005D4299">
      <w:pPr>
        <w:pStyle w:val="a0"/>
        <w:spacing w:line="360" w:lineRule="auto"/>
        <w:ind w:firstLineChars="225" w:firstLine="473"/>
        <w:rPr>
          <w:rFonts w:ascii="宋体" w:cs="宋体"/>
          <w:szCs w:val="21"/>
        </w:rPr>
      </w:pPr>
      <w:r>
        <w:rPr>
          <w:rFonts w:ascii="宋体" w:hAnsi="宋体" w:cs="宋体" w:hint="eastAsia"/>
          <w:szCs w:val="21"/>
        </w:rPr>
        <w:t>经营期限：</w:t>
      </w:r>
      <w:r>
        <w:rPr>
          <w:rFonts w:ascii="宋体" w:hAnsi="宋体" w:cs="宋体" w:hint="eastAsia"/>
          <w:color w:val="auto"/>
          <w:sz w:val="18"/>
          <w:szCs w:val="18"/>
        </w:rPr>
        <w:t>________________________</w:t>
      </w:r>
    </w:p>
    <w:p w:rsidR="0092769B" w:rsidRDefault="0080149C" w:rsidP="005D4299">
      <w:pPr>
        <w:pStyle w:val="a0"/>
        <w:spacing w:line="360" w:lineRule="auto"/>
        <w:ind w:firstLineChars="225" w:firstLine="473"/>
        <w:rPr>
          <w:rFonts w:ascii="宋体" w:cs="宋体"/>
          <w:szCs w:val="21"/>
        </w:rPr>
      </w:pPr>
      <w:r>
        <w:rPr>
          <w:rFonts w:ascii="宋体" w:hAnsi="宋体" w:cs="宋体" w:hint="eastAsia"/>
          <w:szCs w:val="21"/>
        </w:rPr>
        <w:t>姓名：</w:t>
      </w:r>
      <w:r>
        <w:rPr>
          <w:rFonts w:ascii="宋体" w:hAnsi="宋体" w:cs="宋体" w:hint="eastAsia"/>
          <w:color w:val="auto"/>
          <w:sz w:val="18"/>
          <w:szCs w:val="18"/>
        </w:rPr>
        <w:t>________</w:t>
      </w:r>
      <w:r>
        <w:rPr>
          <w:rFonts w:ascii="宋体" w:hAnsi="宋体" w:cs="宋体" w:hint="eastAsia"/>
          <w:szCs w:val="21"/>
        </w:rPr>
        <w:t>性别：</w:t>
      </w:r>
      <w:r>
        <w:rPr>
          <w:rFonts w:ascii="宋体" w:hAnsi="宋体" w:cs="宋体" w:hint="eastAsia"/>
          <w:color w:val="auto"/>
          <w:sz w:val="18"/>
          <w:szCs w:val="18"/>
        </w:rPr>
        <w:t>________</w:t>
      </w:r>
      <w:r>
        <w:rPr>
          <w:rFonts w:ascii="宋体" w:hAnsi="宋体" w:cs="宋体" w:hint="eastAsia"/>
          <w:szCs w:val="21"/>
        </w:rPr>
        <w:t>年龄：</w:t>
      </w:r>
      <w:r>
        <w:rPr>
          <w:rFonts w:ascii="宋体" w:hAnsi="宋体" w:cs="宋体" w:hint="eastAsia"/>
          <w:color w:val="auto"/>
          <w:sz w:val="18"/>
          <w:szCs w:val="18"/>
        </w:rPr>
        <w:t>________</w:t>
      </w:r>
    </w:p>
    <w:p w:rsidR="0092769B" w:rsidRDefault="0080149C" w:rsidP="005D4299">
      <w:pPr>
        <w:pStyle w:val="a0"/>
        <w:spacing w:line="360" w:lineRule="auto"/>
        <w:ind w:firstLineChars="225" w:firstLine="473"/>
        <w:rPr>
          <w:rFonts w:ascii="宋体" w:cs="宋体"/>
          <w:szCs w:val="21"/>
        </w:rPr>
      </w:pPr>
      <w:r>
        <w:rPr>
          <w:rFonts w:ascii="宋体" w:hAnsi="宋体" w:cs="宋体" w:hint="eastAsia"/>
          <w:szCs w:val="21"/>
        </w:rPr>
        <w:t>职务：</w:t>
      </w:r>
      <w:r>
        <w:rPr>
          <w:rFonts w:ascii="宋体" w:hAnsi="宋体" w:cs="宋体" w:hint="eastAsia"/>
          <w:color w:val="auto"/>
          <w:sz w:val="18"/>
          <w:szCs w:val="18"/>
        </w:rPr>
        <w:t>____________</w:t>
      </w:r>
      <w:r>
        <w:rPr>
          <w:rFonts w:ascii="宋体" w:hAnsi="宋体" w:cs="宋体" w:hint="eastAsia"/>
          <w:szCs w:val="21"/>
        </w:rPr>
        <w:t>系：</w:t>
      </w:r>
      <w:r>
        <w:rPr>
          <w:rFonts w:ascii="宋体" w:hAnsi="宋体" w:cs="宋体"/>
          <w:szCs w:val="21"/>
          <w:u w:val="single"/>
        </w:rPr>
        <w:t xml:space="preserve">     (</w:t>
      </w:r>
      <w:r>
        <w:rPr>
          <w:rFonts w:ascii="宋体" w:hAnsi="宋体" w:cs="宋体" w:hint="eastAsia"/>
          <w:szCs w:val="21"/>
          <w:u w:val="single"/>
        </w:rPr>
        <w:t>投标人单位名称</w:t>
      </w:r>
      <w:r>
        <w:rPr>
          <w:rFonts w:ascii="宋体" w:hAnsi="宋体" w:cs="宋体"/>
          <w:szCs w:val="21"/>
          <w:u w:val="single"/>
        </w:rPr>
        <w:t xml:space="preserve">)        </w:t>
      </w:r>
      <w:r>
        <w:rPr>
          <w:rFonts w:ascii="宋体" w:hAnsi="宋体" w:cs="宋体" w:hint="eastAsia"/>
          <w:szCs w:val="21"/>
        </w:rPr>
        <w:t>的法定代表人。</w:t>
      </w:r>
    </w:p>
    <w:p w:rsidR="0092769B" w:rsidRDefault="0080149C" w:rsidP="005D4299">
      <w:pPr>
        <w:pStyle w:val="a0"/>
        <w:spacing w:line="360" w:lineRule="auto"/>
        <w:ind w:firstLineChars="225" w:firstLine="473"/>
        <w:rPr>
          <w:rFonts w:ascii="宋体" w:cs="宋体"/>
          <w:szCs w:val="21"/>
        </w:rPr>
      </w:pPr>
      <w:r>
        <w:rPr>
          <w:rFonts w:ascii="宋体" w:hAnsi="宋体" w:cs="宋体" w:hint="eastAsia"/>
          <w:szCs w:val="21"/>
        </w:rPr>
        <w:t>特此证明</w:t>
      </w:r>
    </w:p>
    <w:p w:rsidR="0092769B" w:rsidRDefault="0080149C">
      <w:pPr>
        <w:pStyle w:val="a0"/>
        <w:spacing w:line="360" w:lineRule="auto"/>
        <w:ind w:firstLineChars="850" w:firstLine="1785"/>
        <w:rPr>
          <w:rFonts w:ascii="宋体" w:cs="宋体"/>
          <w:szCs w:val="21"/>
        </w:rPr>
      </w:pPr>
      <w:r>
        <w:rPr>
          <w:rFonts w:ascii="宋体" w:hAnsi="宋体" w:cs="宋体" w:hint="eastAsia"/>
          <w:szCs w:val="21"/>
        </w:rPr>
        <w:t>投标人</w:t>
      </w:r>
      <w:r>
        <w:rPr>
          <w:rFonts w:ascii="宋体" w:hAnsi="宋体" w:cs="宋体"/>
          <w:szCs w:val="21"/>
        </w:rPr>
        <w:t>(</w:t>
      </w:r>
      <w:r>
        <w:rPr>
          <w:rFonts w:ascii="宋体" w:hAnsi="宋体" w:cs="宋体" w:hint="eastAsia"/>
          <w:szCs w:val="21"/>
        </w:rPr>
        <w:t>盖法人章</w:t>
      </w:r>
      <w:r>
        <w:rPr>
          <w:rFonts w:ascii="宋体" w:hAnsi="宋体" w:cs="宋体"/>
          <w:szCs w:val="21"/>
        </w:rPr>
        <w:t>)</w:t>
      </w:r>
      <w:r>
        <w:rPr>
          <w:rFonts w:ascii="宋体" w:hAnsi="宋体" w:cs="宋体" w:hint="eastAsia"/>
          <w:szCs w:val="21"/>
        </w:rPr>
        <w:t>：</w:t>
      </w:r>
    </w:p>
    <w:p w:rsidR="0092769B" w:rsidRDefault="0080149C">
      <w:pPr>
        <w:pStyle w:val="a0"/>
        <w:spacing w:line="360" w:lineRule="auto"/>
        <w:ind w:firstLineChars="850" w:firstLine="1785"/>
        <w:rPr>
          <w:rFonts w:asci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p w:rsidR="0092769B" w:rsidRDefault="0080149C" w:rsidP="005D4299">
      <w:pPr>
        <w:pStyle w:val="a0"/>
        <w:spacing w:line="360" w:lineRule="auto"/>
        <w:ind w:firstLineChars="225" w:firstLine="473"/>
        <w:rPr>
          <w:rFonts w:ascii="宋体" w:hAnsi="宋体" w:cs="宋体"/>
          <w:szCs w:val="21"/>
        </w:rPr>
      </w:pPr>
      <w:r>
        <w:rPr>
          <w:rFonts w:ascii="宋体" w:hAnsi="宋体" w:cs="宋体" w:hint="eastAsia"/>
          <w:szCs w:val="21"/>
        </w:rPr>
        <w:t>注：提供法定代表人的身份证复印件</w:t>
      </w:r>
    </w:p>
    <w:p w:rsidR="0092769B" w:rsidRDefault="0092769B">
      <w:pPr>
        <w:spacing w:line="360" w:lineRule="auto"/>
        <w:ind w:firstLineChars="200" w:firstLine="422"/>
        <w:jc w:val="center"/>
        <w:rPr>
          <w:rFonts w:ascii="宋体" w:hAnsi="宋体" w:cs="宋体"/>
          <w:b/>
          <w:bCs/>
          <w:szCs w:val="21"/>
        </w:rPr>
      </w:pPr>
    </w:p>
    <w:p w:rsidR="0092769B" w:rsidRDefault="0080149C">
      <w:pPr>
        <w:spacing w:line="360" w:lineRule="auto"/>
        <w:rPr>
          <w:rFonts w:ascii="宋体" w:hAnsi="宋体" w:cs="宋体"/>
          <w:b/>
          <w:bCs/>
          <w:szCs w:val="21"/>
        </w:rPr>
      </w:pPr>
      <w:r>
        <w:rPr>
          <w:rFonts w:ascii="宋体" w:hAnsi="宋体" w:cs="宋体" w:hint="eastAsia"/>
          <w:b/>
          <w:bCs/>
          <w:szCs w:val="21"/>
        </w:rPr>
        <w:br w:type="page"/>
      </w:r>
    </w:p>
    <w:p w:rsidR="0092769B" w:rsidRDefault="0080149C">
      <w:pPr>
        <w:pStyle w:val="a0"/>
        <w:spacing w:line="360" w:lineRule="auto"/>
        <w:jc w:val="center"/>
        <w:rPr>
          <w:rFonts w:ascii="宋体" w:hAnsi="宋体" w:cs="宋体"/>
          <w:b/>
          <w:sz w:val="28"/>
          <w:szCs w:val="28"/>
        </w:rPr>
      </w:pPr>
      <w:r>
        <w:rPr>
          <w:rFonts w:ascii="宋体" w:hAnsi="宋体" w:cs="宋体" w:hint="eastAsia"/>
          <w:b/>
          <w:sz w:val="28"/>
          <w:szCs w:val="28"/>
        </w:rPr>
        <w:lastRenderedPageBreak/>
        <w:t>2</w:t>
      </w:r>
      <w:r>
        <w:rPr>
          <w:rFonts w:ascii="宋体" w:hAnsi="宋体" w:cs="宋体" w:hint="eastAsia"/>
          <w:b/>
          <w:sz w:val="28"/>
          <w:szCs w:val="28"/>
        </w:rPr>
        <w:t>、授权委托书</w:t>
      </w:r>
    </w:p>
    <w:p w:rsidR="0092769B" w:rsidRDefault="0092769B">
      <w:pPr>
        <w:spacing w:line="440" w:lineRule="exact"/>
        <w:ind w:firstLineChars="200" w:firstLine="422"/>
        <w:rPr>
          <w:rFonts w:ascii="宋体" w:cs="宋体"/>
          <w:b/>
          <w:bCs/>
          <w:szCs w:val="21"/>
        </w:rPr>
      </w:pPr>
    </w:p>
    <w:p w:rsidR="0092769B" w:rsidRDefault="0080149C">
      <w:pPr>
        <w:pStyle w:val="a4"/>
        <w:spacing w:after="0" w:line="480" w:lineRule="auto"/>
        <w:ind w:left="0" w:firstLineChars="200" w:firstLine="420"/>
        <w:rPr>
          <w:rFonts w:ascii="宋体" w:cs="宋体"/>
          <w:szCs w:val="21"/>
        </w:rPr>
      </w:pPr>
      <w:r>
        <w:rPr>
          <w:rFonts w:ascii="宋体" w:hAnsi="宋体" w:cs="宋体" w:hint="eastAsia"/>
          <w:szCs w:val="21"/>
        </w:rPr>
        <w:t>本授权委托声明：我</w:t>
      </w:r>
      <w:r>
        <w:rPr>
          <w:rFonts w:ascii="宋体" w:hAnsi="宋体" w:cs="宋体" w:hint="eastAsia"/>
          <w:b/>
          <w:bCs/>
          <w:szCs w:val="21"/>
          <w:u w:val="single"/>
        </w:rPr>
        <w:t>（姓名）</w:t>
      </w:r>
      <w:r>
        <w:rPr>
          <w:rFonts w:ascii="宋体" w:hAnsi="宋体" w:cs="宋体" w:hint="eastAsia"/>
          <w:szCs w:val="21"/>
        </w:rPr>
        <w:t>系</w:t>
      </w:r>
      <w:r>
        <w:rPr>
          <w:rFonts w:ascii="宋体" w:hAnsi="宋体" w:cs="宋体" w:hint="eastAsia"/>
          <w:b/>
          <w:bCs/>
          <w:szCs w:val="21"/>
          <w:u w:val="single"/>
        </w:rPr>
        <w:t>（投标单位）</w:t>
      </w:r>
      <w:r>
        <w:rPr>
          <w:rFonts w:ascii="宋体" w:hAnsi="宋体" w:cs="宋体" w:hint="eastAsia"/>
          <w:szCs w:val="21"/>
        </w:rPr>
        <w:t>的法定代表人，现授权委托</w:t>
      </w:r>
      <w:r>
        <w:rPr>
          <w:rFonts w:ascii="宋体" w:hAnsi="宋体" w:cs="宋体" w:hint="eastAsia"/>
          <w:b/>
          <w:bCs/>
          <w:szCs w:val="21"/>
          <w:u w:val="single"/>
        </w:rPr>
        <w:t>（单位名称）（姓名）</w:t>
      </w:r>
      <w:r>
        <w:rPr>
          <w:rFonts w:ascii="宋体" w:hAnsi="宋体" w:cs="宋体" w:hint="eastAsia"/>
          <w:szCs w:val="21"/>
        </w:rPr>
        <w:t>为我的授权代表人，以本公司的名义参加</w:t>
      </w:r>
      <w:r>
        <w:rPr>
          <w:rFonts w:ascii="宋体" w:hAnsi="宋体" w:cs="宋体" w:hint="eastAsia"/>
          <w:b/>
          <w:bCs/>
          <w:szCs w:val="21"/>
          <w:u w:val="single"/>
        </w:rPr>
        <w:t>（项目名称）</w:t>
      </w:r>
      <w:r>
        <w:rPr>
          <w:rFonts w:ascii="宋体" w:hAnsi="宋体" w:cs="宋体" w:hint="eastAsia"/>
          <w:szCs w:val="21"/>
        </w:rPr>
        <w:t>投标，委托代理人所签署的一切文件和处理与有关的一切事务，我均予以承认。</w:t>
      </w:r>
    </w:p>
    <w:p w:rsidR="0092769B" w:rsidRDefault="0092769B">
      <w:pPr>
        <w:pStyle w:val="a4"/>
        <w:spacing w:after="0" w:line="480" w:lineRule="auto"/>
        <w:ind w:left="0" w:firstLineChars="200" w:firstLine="420"/>
        <w:rPr>
          <w:rFonts w:ascii="宋体" w:cs="宋体"/>
          <w:szCs w:val="21"/>
        </w:rPr>
      </w:pPr>
    </w:p>
    <w:p w:rsidR="0092769B" w:rsidRDefault="0080149C">
      <w:pPr>
        <w:pStyle w:val="a4"/>
        <w:spacing w:after="0" w:line="480" w:lineRule="auto"/>
        <w:ind w:left="0" w:firstLineChars="200" w:firstLine="420"/>
        <w:rPr>
          <w:rFonts w:ascii="宋体" w:cs="宋体"/>
          <w:szCs w:val="21"/>
        </w:rPr>
      </w:pPr>
      <w:r>
        <w:rPr>
          <w:rFonts w:ascii="宋体" w:hAnsi="宋体" w:cs="宋体" w:hint="eastAsia"/>
          <w:szCs w:val="21"/>
        </w:rPr>
        <w:t>委托代理人无转让权，特此委托。</w:t>
      </w:r>
    </w:p>
    <w:p w:rsidR="0092769B" w:rsidRDefault="0080149C">
      <w:pPr>
        <w:pStyle w:val="a4"/>
        <w:spacing w:after="0" w:line="480" w:lineRule="auto"/>
        <w:ind w:left="0" w:firstLineChars="200" w:firstLine="420"/>
        <w:rPr>
          <w:rFonts w:ascii="宋体" w:cs="宋体"/>
          <w:szCs w:val="21"/>
          <w:u w:val="single"/>
        </w:rPr>
      </w:pPr>
      <w:r>
        <w:rPr>
          <w:rFonts w:ascii="宋体" w:hAnsi="宋体" w:cs="宋体" w:hint="eastAsia"/>
          <w:szCs w:val="21"/>
        </w:rPr>
        <w:t>委托代理人：</w:t>
      </w:r>
      <w:r>
        <w:rPr>
          <w:rFonts w:ascii="宋体" w:hAnsi="宋体" w:cs="宋体" w:hint="eastAsia"/>
          <w:color w:val="auto"/>
          <w:sz w:val="18"/>
          <w:szCs w:val="18"/>
        </w:rPr>
        <w:t>____________________</w:t>
      </w:r>
      <w:r>
        <w:rPr>
          <w:rFonts w:ascii="宋体" w:hAnsi="宋体" w:cs="宋体" w:hint="eastAsia"/>
          <w:szCs w:val="21"/>
        </w:rPr>
        <w:t>性别：</w:t>
      </w:r>
      <w:r>
        <w:rPr>
          <w:rFonts w:ascii="宋体" w:hAnsi="宋体" w:cs="宋体" w:hint="eastAsia"/>
          <w:color w:val="auto"/>
          <w:sz w:val="18"/>
          <w:szCs w:val="18"/>
        </w:rPr>
        <w:t>________</w:t>
      </w:r>
      <w:r>
        <w:rPr>
          <w:rFonts w:ascii="宋体" w:hAnsi="宋体" w:cs="宋体" w:hint="eastAsia"/>
          <w:szCs w:val="21"/>
        </w:rPr>
        <w:t>年龄：</w:t>
      </w:r>
      <w:r>
        <w:rPr>
          <w:rFonts w:ascii="宋体" w:hAnsi="宋体" w:cs="宋体" w:hint="eastAsia"/>
          <w:color w:val="auto"/>
          <w:sz w:val="18"/>
          <w:szCs w:val="18"/>
        </w:rPr>
        <w:t>________</w:t>
      </w:r>
    </w:p>
    <w:p w:rsidR="0092769B" w:rsidRDefault="0080149C">
      <w:pPr>
        <w:pStyle w:val="a4"/>
        <w:spacing w:after="0" w:line="480" w:lineRule="auto"/>
        <w:ind w:left="0" w:firstLineChars="200" w:firstLine="420"/>
        <w:rPr>
          <w:rFonts w:ascii="宋体" w:cs="宋体"/>
          <w:szCs w:val="21"/>
        </w:rPr>
      </w:pPr>
      <w:r>
        <w:rPr>
          <w:rFonts w:ascii="宋体" w:hAnsi="宋体" w:cs="宋体" w:hint="eastAsia"/>
          <w:szCs w:val="21"/>
        </w:rPr>
        <w:t>单位：</w:t>
      </w:r>
      <w:r>
        <w:rPr>
          <w:rFonts w:ascii="宋体" w:hAnsi="宋体" w:cs="宋体" w:hint="eastAsia"/>
          <w:color w:val="auto"/>
          <w:sz w:val="18"/>
          <w:szCs w:val="18"/>
        </w:rPr>
        <w:t>____________________</w:t>
      </w:r>
      <w:r>
        <w:rPr>
          <w:rFonts w:ascii="宋体" w:hAnsi="宋体" w:cs="宋体" w:hint="eastAsia"/>
          <w:szCs w:val="21"/>
        </w:rPr>
        <w:t>部门：</w:t>
      </w:r>
      <w:r>
        <w:rPr>
          <w:rFonts w:ascii="宋体" w:hAnsi="宋体" w:cs="宋体" w:hint="eastAsia"/>
          <w:color w:val="auto"/>
          <w:sz w:val="18"/>
          <w:szCs w:val="18"/>
        </w:rPr>
        <w:t>____________</w:t>
      </w:r>
      <w:r>
        <w:rPr>
          <w:rFonts w:ascii="宋体" w:hAnsi="宋体" w:cs="宋体" w:hint="eastAsia"/>
          <w:szCs w:val="21"/>
        </w:rPr>
        <w:t>职务：</w:t>
      </w:r>
      <w:r>
        <w:rPr>
          <w:rFonts w:ascii="宋体" w:hAnsi="宋体" w:cs="宋体" w:hint="eastAsia"/>
          <w:color w:val="auto"/>
          <w:sz w:val="18"/>
          <w:szCs w:val="18"/>
        </w:rPr>
        <w:t>____________</w:t>
      </w:r>
    </w:p>
    <w:p w:rsidR="0092769B" w:rsidRDefault="0092769B">
      <w:pPr>
        <w:pStyle w:val="23"/>
        <w:spacing w:after="0"/>
        <w:ind w:firstLineChars="200" w:firstLine="420"/>
        <w:rPr>
          <w:rFonts w:ascii="宋体" w:hAnsi="宋体" w:cs="宋体"/>
          <w:szCs w:val="21"/>
        </w:rPr>
      </w:pPr>
    </w:p>
    <w:p w:rsidR="0092769B" w:rsidRDefault="0080149C">
      <w:pPr>
        <w:pStyle w:val="23"/>
        <w:spacing w:after="0"/>
        <w:ind w:firstLineChars="200" w:firstLine="420"/>
        <w:rPr>
          <w:rFonts w:ascii="宋体" w:cs="宋体"/>
          <w:szCs w:val="21"/>
        </w:rPr>
      </w:pPr>
      <w:r>
        <w:rPr>
          <w:rFonts w:ascii="宋体" w:hAnsi="宋体" w:cs="宋体" w:hint="eastAsia"/>
          <w:szCs w:val="21"/>
        </w:rPr>
        <w:t>投标单位（法人盖章）：</w:t>
      </w:r>
    </w:p>
    <w:p w:rsidR="0092769B" w:rsidRDefault="0080149C">
      <w:pPr>
        <w:pStyle w:val="a4"/>
        <w:spacing w:after="0" w:line="480" w:lineRule="auto"/>
        <w:ind w:left="0" w:firstLineChars="200" w:firstLine="420"/>
        <w:rPr>
          <w:rFonts w:ascii="宋体" w:cs="宋体"/>
          <w:szCs w:val="21"/>
          <w:u w:val="single"/>
        </w:rPr>
      </w:pPr>
      <w:r>
        <w:rPr>
          <w:rFonts w:ascii="宋体" w:hAnsi="宋体" w:cs="宋体" w:hint="eastAsia"/>
          <w:szCs w:val="21"/>
        </w:rPr>
        <w:t>法定代表人（签字并盖章）：</w:t>
      </w:r>
    </w:p>
    <w:p w:rsidR="0092769B" w:rsidRDefault="0080149C">
      <w:pPr>
        <w:pStyle w:val="a4"/>
        <w:spacing w:after="0" w:line="480" w:lineRule="auto"/>
        <w:ind w:left="0"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p w:rsidR="0092769B" w:rsidRDefault="0092769B">
      <w:pPr>
        <w:pStyle w:val="a4"/>
        <w:spacing w:line="440" w:lineRule="exact"/>
        <w:ind w:firstLine="420"/>
        <w:jc w:val="right"/>
        <w:rPr>
          <w:rFonts w:ascii="宋体" w:cs="宋体"/>
          <w:szCs w:val="21"/>
        </w:rPr>
      </w:pPr>
    </w:p>
    <w:p w:rsidR="0092769B" w:rsidRDefault="0080149C" w:rsidP="005D4299">
      <w:pPr>
        <w:pStyle w:val="a0"/>
        <w:spacing w:line="360" w:lineRule="auto"/>
        <w:ind w:firstLineChars="225" w:firstLine="473"/>
        <w:rPr>
          <w:rFonts w:ascii="宋体" w:hAnsi="宋体" w:cs="宋体"/>
          <w:szCs w:val="21"/>
        </w:rPr>
      </w:pPr>
      <w:r>
        <w:rPr>
          <w:rFonts w:ascii="宋体" w:hAnsi="宋体" w:cs="宋体" w:hint="eastAsia"/>
          <w:szCs w:val="21"/>
        </w:rPr>
        <w:t>注：提供委托代理人的身份证复印件</w:t>
      </w:r>
    </w:p>
    <w:p w:rsidR="0092769B" w:rsidRDefault="0092769B">
      <w:pPr>
        <w:spacing w:line="440" w:lineRule="exact"/>
        <w:rPr>
          <w:rFonts w:ascii="宋体" w:hAnsi="宋体" w:cs="宋体"/>
          <w:b/>
          <w:bCs/>
          <w:sz w:val="32"/>
          <w:szCs w:val="32"/>
        </w:rPr>
      </w:pPr>
    </w:p>
    <w:p w:rsidR="0092769B" w:rsidRDefault="0080149C">
      <w:pPr>
        <w:rPr>
          <w:rFonts w:ascii="宋体" w:hAnsi="宋体" w:cs="宋体"/>
          <w:b/>
          <w:szCs w:val="21"/>
          <w:highlight w:val="cyan"/>
        </w:rPr>
      </w:pPr>
      <w:r>
        <w:rPr>
          <w:rFonts w:ascii="宋体" w:hAnsi="宋体" w:cs="宋体" w:hint="eastAsia"/>
          <w:b/>
          <w:szCs w:val="21"/>
          <w:highlight w:val="cyan"/>
        </w:rPr>
        <w:br w:type="page"/>
      </w:r>
    </w:p>
    <w:p w:rsidR="0092769B" w:rsidRDefault="0080149C">
      <w:pPr>
        <w:jc w:val="center"/>
        <w:rPr>
          <w:rFonts w:ascii="宋体" w:cs="宋体"/>
          <w:b/>
          <w:kern w:val="1"/>
          <w:sz w:val="28"/>
        </w:rPr>
      </w:pPr>
      <w:r>
        <w:rPr>
          <w:rFonts w:ascii="宋体" w:hAnsi="宋体" w:cs="宋体" w:hint="eastAsia"/>
          <w:b/>
          <w:sz w:val="28"/>
        </w:rPr>
        <w:lastRenderedPageBreak/>
        <w:t>3</w:t>
      </w:r>
      <w:r>
        <w:rPr>
          <w:rFonts w:ascii="宋体" w:hAnsi="宋体" w:cs="宋体" w:hint="eastAsia"/>
          <w:b/>
          <w:sz w:val="28"/>
        </w:rPr>
        <w:t>、</w:t>
      </w:r>
      <w:r>
        <w:rPr>
          <w:rFonts w:ascii="宋体" w:hAnsi="宋体" w:cs="宋体" w:hint="eastAsia"/>
          <w:b/>
          <w:kern w:val="1"/>
          <w:sz w:val="28"/>
        </w:rPr>
        <w:t>投标声明函</w:t>
      </w:r>
    </w:p>
    <w:p w:rsidR="0092769B" w:rsidRDefault="0080149C">
      <w:pPr>
        <w:spacing w:line="360" w:lineRule="auto"/>
        <w:rPr>
          <w:rFonts w:ascii="宋体" w:cs="宋体"/>
          <w:b/>
          <w:kern w:val="1"/>
          <w:szCs w:val="21"/>
        </w:rPr>
      </w:pPr>
      <w:r>
        <w:rPr>
          <w:rFonts w:ascii="宋体" w:hAnsi="宋体" w:cs="宋体" w:hint="eastAsia"/>
          <w:kern w:val="1"/>
          <w:szCs w:val="21"/>
        </w:rPr>
        <w:t>致</w:t>
      </w:r>
      <w:r>
        <w:rPr>
          <w:rFonts w:ascii="宋体" w:hAnsi="宋体" w:cs="宋体" w:hint="eastAsia"/>
          <w:kern w:val="1"/>
          <w:szCs w:val="21"/>
          <w:u w:val="single"/>
        </w:rPr>
        <w:t xml:space="preserve">  </w:t>
      </w:r>
      <w:r>
        <w:rPr>
          <w:rFonts w:ascii="宋体" w:hAnsi="宋体" w:cs="宋体" w:hint="eastAsia"/>
          <w:kern w:val="1"/>
          <w:szCs w:val="21"/>
          <w:u w:val="single"/>
        </w:rPr>
        <w:t>南通市城镇房地产开发有限公司</w:t>
      </w:r>
      <w:r>
        <w:rPr>
          <w:rFonts w:ascii="宋体" w:hAnsi="宋体" w:cs="宋体" w:hint="eastAsia"/>
          <w:kern w:val="1"/>
          <w:szCs w:val="21"/>
          <w:u w:val="single"/>
        </w:rPr>
        <w:t xml:space="preserve"> </w:t>
      </w:r>
      <w:r>
        <w:rPr>
          <w:rFonts w:ascii="宋体" w:hAnsi="宋体" w:cs="宋体" w:hint="eastAsia"/>
          <w:kern w:val="1"/>
          <w:szCs w:val="21"/>
        </w:rPr>
        <w:t>：</w:t>
      </w:r>
    </w:p>
    <w:p w:rsidR="0092769B" w:rsidRDefault="0080149C">
      <w:pPr>
        <w:numPr>
          <w:ilvl w:val="1"/>
          <w:numId w:val="8"/>
        </w:numPr>
        <w:tabs>
          <w:tab w:val="left" w:pos="0"/>
        </w:tabs>
        <w:spacing w:line="360" w:lineRule="auto"/>
        <w:ind w:firstLineChars="200" w:firstLine="420"/>
        <w:jc w:val="left"/>
        <w:rPr>
          <w:rFonts w:ascii="宋体" w:cs="宋体"/>
          <w:kern w:val="1"/>
          <w:szCs w:val="21"/>
        </w:rPr>
      </w:pPr>
      <w:r>
        <w:rPr>
          <w:rFonts w:ascii="宋体" w:hAnsi="宋体" w:cs="宋体" w:hint="eastAsia"/>
          <w:kern w:val="1"/>
          <w:szCs w:val="21"/>
        </w:rPr>
        <w:t>我方承诺</w:t>
      </w:r>
    </w:p>
    <w:p w:rsidR="0092769B" w:rsidRDefault="0080149C">
      <w:pPr>
        <w:tabs>
          <w:tab w:val="left" w:pos="420"/>
          <w:tab w:val="left" w:pos="900"/>
          <w:tab w:val="left" w:pos="945"/>
          <w:tab w:val="left" w:pos="5382"/>
          <w:tab w:val="left" w:pos="7560"/>
        </w:tabs>
        <w:spacing w:line="360" w:lineRule="auto"/>
        <w:ind w:firstLineChars="200" w:firstLine="42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1</w:t>
      </w:r>
      <w:r>
        <w:rPr>
          <w:rFonts w:ascii="宋体" w:hAnsi="宋体" w:cs="宋体" w:hint="eastAsia"/>
          <w:kern w:val="1"/>
          <w:szCs w:val="21"/>
        </w:rPr>
        <w:t>）具有独立承担民事责任的能力；</w:t>
      </w:r>
    </w:p>
    <w:p w:rsidR="0092769B" w:rsidRDefault="0080149C">
      <w:pPr>
        <w:tabs>
          <w:tab w:val="left" w:pos="420"/>
          <w:tab w:val="left" w:pos="900"/>
          <w:tab w:val="left" w:pos="945"/>
          <w:tab w:val="left" w:pos="5382"/>
          <w:tab w:val="left" w:pos="7560"/>
        </w:tabs>
        <w:spacing w:line="360" w:lineRule="auto"/>
        <w:ind w:firstLineChars="200" w:firstLine="420"/>
        <w:rPr>
          <w:rFonts w:ascii="宋体" w:hAnsi="宋体" w:cs="宋体"/>
          <w:kern w:val="1"/>
          <w:szCs w:val="21"/>
        </w:rPr>
      </w:pPr>
      <w:r>
        <w:rPr>
          <w:rFonts w:ascii="宋体" w:hAnsi="宋体" w:cs="宋体" w:hint="eastAsia"/>
          <w:kern w:val="1"/>
          <w:szCs w:val="21"/>
        </w:rPr>
        <w:t>（</w:t>
      </w:r>
      <w:r>
        <w:rPr>
          <w:rFonts w:ascii="宋体" w:hAnsi="宋体" w:cs="宋体"/>
          <w:kern w:val="1"/>
          <w:szCs w:val="21"/>
        </w:rPr>
        <w:t>2</w:t>
      </w:r>
      <w:r>
        <w:rPr>
          <w:rFonts w:ascii="宋体" w:hAnsi="宋体" w:cs="宋体" w:hint="eastAsia"/>
          <w:kern w:val="1"/>
          <w:szCs w:val="21"/>
        </w:rPr>
        <w:t>）具有履行合同所必需的设备和专业技术能力；</w:t>
      </w:r>
    </w:p>
    <w:p w:rsidR="0092769B" w:rsidRDefault="0080149C">
      <w:pPr>
        <w:tabs>
          <w:tab w:val="left" w:pos="420"/>
          <w:tab w:val="left" w:pos="900"/>
          <w:tab w:val="left" w:pos="945"/>
          <w:tab w:val="left" w:pos="5382"/>
          <w:tab w:val="left" w:pos="7560"/>
        </w:tabs>
        <w:spacing w:line="360" w:lineRule="auto"/>
        <w:ind w:firstLineChars="200" w:firstLine="42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3</w:t>
      </w:r>
      <w:r>
        <w:rPr>
          <w:rFonts w:ascii="宋体" w:hAnsi="宋体" w:cs="宋体" w:hint="eastAsia"/>
          <w:kern w:val="1"/>
          <w:szCs w:val="21"/>
        </w:rPr>
        <w:t>）有依法缴纳社会保障资金的良好记录；</w:t>
      </w:r>
    </w:p>
    <w:p w:rsidR="0092769B" w:rsidRDefault="0080149C">
      <w:pPr>
        <w:tabs>
          <w:tab w:val="left" w:pos="420"/>
          <w:tab w:val="left" w:pos="900"/>
          <w:tab w:val="left" w:pos="945"/>
          <w:tab w:val="left" w:pos="5382"/>
          <w:tab w:val="left" w:pos="7560"/>
        </w:tabs>
        <w:spacing w:line="360" w:lineRule="auto"/>
        <w:ind w:firstLineChars="200" w:firstLine="420"/>
        <w:rPr>
          <w:rFonts w:ascii="宋体" w:hAnsi="宋体" w:cs="宋体"/>
          <w:kern w:val="1"/>
          <w:szCs w:val="21"/>
        </w:rPr>
      </w:pPr>
      <w:r>
        <w:rPr>
          <w:rFonts w:ascii="宋体" w:hAnsi="宋体" w:cs="宋体" w:hint="eastAsia"/>
          <w:kern w:val="1"/>
          <w:szCs w:val="21"/>
        </w:rPr>
        <w:t>（</w:t>
      </w:r>
      <w:r>
        <w:rPr>
          <w:rFonts w:ascii="宋体" w:hAnsi="宋体" w:cs="宋体" w:hint="eastAsia"/>
          <w:kern w:val="1"/>
          <w:szCs w:val="21"/>
        </w:rPr>
        <w:t>4</w:t>
      </w:r>
      <w:r>
        <w:rPr>
          <w:rFonts w:ascii="宋体" w:hAnsi="宋体" w:cs="宋体" w:hint="eastAsia"/>
          <w:kern w:val="1"/>
          <w:szCs w:val="21"/>
        </w:rPr>
        <w:t>）参加本次投标活动前五年内，在经营活动中没有重大违法记录；</w:t>
      </w:r>
    </w:p>
    <w:p w:rsidR="0092769B" w:rsidRDefault="0080149C">
      <w:pPr>
        <w:tabs>
          <w:tab w:val="left" w:pos="420"/>
          <w:tab w:val="left" w:pos="900"/>
          <w:tab w:val="left" w:pos="945"/>
          <w:tab w:val="left" w:pos="5382"/>
          <w:tab w:val="left" w:pos="7560"/>
        </w:tabs>
        <w:spacing w:line="360" w:lineRule="auto"/>
        <w:ind w:firstLineChars="200" w:firstLine="420"/>
        <w:rPr>
          <w:rFonts w:ascii="宋体" w:cs="宋体"/>
          <w:kern w:val="1"/>
          <w:szCs w:val="21"/>
        </w:rPr>
      </w:pPr>
      <w:r>
        <w:rPr>
          <w:rFonts w:ascii="宋体" w:hAnsi="宋体" w:cs="宋体" w:hint="eastAsia"/>
          <w:kern w:val="1"/>
          <w:szCs w:val="21"/>
        </w:rPr>
        <w:t>（</w:t>
      </w:r>
      <w:r>
        <w:rPr>
          <w:rFonts w:ascii="宋体" w:hAnsi="宋体" w:cs="宋体" w:hint="eastAsia"/>
          <w:kern w:val="1"/>
          <w:szCs w:val="21"/>
        </w:rPr>
        <w:t>5</w:t>
      </w:r>
      <w:r>
        <w:rPr>
          <w:rFonts w:ascii="宋体" w:hAnsi="宋体" w:cs="宋体" w:hint="eastAsia"/>
          <w:kern w:val="1"/>
          <w:szCs w:val="21"/>
        </w:rPr>
        <w:t>）具备法律、行政法规规定的其他条件。以及本项目招标文件规定的投标人须满足的特定条件。</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我方承诺信用记录中未被“信用中国”网站</w:t>
      </w:r>
      <w:r>
        <w:rPr>
          <w:rFonts w:ascii="宋体" w:hAnsi="宋体" w:cs="宋体" w:hint="eastAsia"/>
          <w:kern w:val="1"/>
          <w:szCs w:val="21"/>
        </w:rPr>
        <w:t>(</w:t>
      </w:r>
      <w:hyperlink r:id="rId10" w:history="1">
        <w:r>
          <w:rPr>
            <w:rFonts w:ascii="宋体" w:hAnsi="宋体" w:cs="宋体" w:hint="eastAsia"/>
            <w:kern w:val="1"/>
            <w:szCs w:val="21"/>
          </w:rPr>
          <w:t>www.creditchina.gov.cn</w:t>
        </w:r>
      </w:hyperlink>
      <w:r>
        <w:rPr>
          <w:rFonts w:ascii="宋体" w:hAnsi="宋体" w:cs="宋体" w:hint="eastAsia"/>
          <w:kern w:val="1"/>
          <w:szCs w:val="21"/>
        </w:rPr>
        <w:t>)</w:t>
      </w:r>
      <w:r>
        <w:rPr>
          <w:rFonts w:ascii="宋体" w:hAnsi="宋体" w:cs="宋体" w:hint="eastAsia"/>
          <w:kern w:val="1"/>
          <w:szCs w:val="21"/>
        </w:rPr>
        <w:t>、中华人民共和国最高人民法院网站（</w:t>
      </w:r>
      <w:hyperlink r:id="rId11" w:history="1">
        <w:r>
          <w:rPr>
            <w:rFonts w:ascii="宋体" w:hAnsi="宋体" w:cs="宋体" w:hint="eastAsia"/>
            <w:kern w:val="1"/>
            <w:szCs w:val="21"/>
          </w:rPr>
          <w:t>http://www.court.gov.cn</w:t>
        </w:r>
      </w:hyperlink>
      <w:r>
        <w:rPr>
          <w:rFonts w:ascii="宋体" w:hAnsi="宋体" w:cs="宋体" w:hint="eastAsia"/>
          <w:kern w:val="1"/>
          <w:szCs w:val="21"/>
        </w:rPr>
        <w:t>）等渠道列入信用记录失信被执行人，未被中国政府采购网</w:t>
      </w:r>
      <w:r>
        <w:rPr>
          <w:rFonts w:ascii="宋体" w:hAnsi="宋体" w:cs="宋体" w:hint="eastAsia"/>
          <w:kern w:val="1"/>
          <w:szCs w:val="21"/>
        </w:rPr>
        <w:t>(</w:t>
      </w:r>
      <w:hyperlink r:id="rId12" w:history="1">
        <w:r>
          <w:rPr>
            <w:rFonts w:ascii="宋体" w:hAnsi="宋体" w:cs="宋体" w:hint="eastAsia"/>
            <w:kern w:val="1"/>
            <w:szCs w:val="21"/>
          </w:rPr>
          <w:t>www.ccgp.gov.cn</w:t>
        </w:r>
      </w:hyperlink>
      <w:r>
        <w:rPr>
          <w:rFonts w:ascii="宋体" w:hAnsi="宋体" w:cs="宋体" w:hint="eastAsia"/>
          <w:kern w:val="1"/>
          <w:szCs w:val="21"/>
        </w:rPr>
        <w:t>)</w:t>
      </w:r>
      <w:r>
        <w:rPr>
          <w:rFonts w:ascii="宋体" w:hAnsi="宋体" w:cs="宋体" w:hint="eastAsia"/>
          <w:kern w:val="1"/>
          <w:szCs w:val="21"/>
        </w:rPr>
        <w:t>等渠道列入政府采购严重违法失信行为记录名单，未被中华人民共和国应急管理部网站（</w:t>
      </w:r>
      <w:hyperlink r:id="rId13" w:history="1">
        <w:r>
          <w:rPr>
            <w:rFonts w:ascii="宋体" w:hAnsi="宋体" w:cs="宋体" w:hint="eastAsia"/>
            <w:kern w:val="1"/>
            <w:szCs w:val="21"/>
          </w:rPr>
          <w:t>http://www.c</w:t>
        </w:r>
        <w:r>
          <w:rPr>
            <w:rFonts w:ascii="宋体" w:hAnsi="宋体" w:cs="宋体" w:hint="eastAsia"/>
            <w:kern w:val="1"/>
            <w:szCs w:val="21"/>
          </w:rPr>
          <w:t>hinasafety.gov.cn</w:t>
        </w:r>
      </w:hyperlink>
      <w:r>
        <w:rPr>
          <w:rFonts w:ascii="宋体" w:hAnsi="宋体" w:cs="宋体" w:hint="eastAsia"/>
          <w:kern w:val="1"/>
          <w:szCs w:val="21"/>
        </w:rPr>
        <w:t>）等渠道列入安全生产失信联合惩戒“黑名单”，未被国家税务总局网站（</w:t>
      </w:r>
      <w:hyperlink r:id="rId14" w:history="1">
        <w:r>
          <w:rPr>
            <w:rFonts w:ascii="宋体" w:hAnsi="宋体" w:cs="宋体" w:hint="eastAsia"/>
            <w:kern w:val="1"/>
            <w:szCs w:val="21"/>
          </w:rPr>
          <w:t>http://hd.chinatax.gov.cn/xxk</w:t>
        </w:r>
      </w:hyperlink>
      <w:r>
        <w:rPr>
          <w:rFonts w:ascii="宋体" w:hAnsi="宋体" w:cs="宋体" w:hint="eastAsia"/>
          <w:kern w:val="1"/>
          <w:szCs w:val="21"/>
        </w:rPr>
        <w:t>）等渠道列入重大税收违法案件当事人名单，未被国家企业信用信息公示系统（</w:t>
      </w:r>
      <w:hyperlink r:id="rId15" w:history="1">
        <w:r>
          <w:rPr>
            <w:rFonts w:ascii="宋体" w:hAnsi="宋体" w:cs="宋体" w:hint="eastAsia"/>
            <w:kern w:val="1"/>
            <w:szCs w:val="21"/>
          </w:rPr>
          <w:t>http://www.gsxt.gov.cn</w:t>
        </w:r>
      </w:hyperlink>
      <w:r>
        <w:rPr>
          <w:rFonts w:ascii="宋体" w:hAnsi="宋体" w:cs="宋体" w:hint="eastAsia"/>
          <w:kern w:val="1"/>
          <w:szCs w:val="21"/>
        </w:rPr>
        <w:t>）等渠道列入经营异常名录、严重违法失信企业名单，未被全国公共资源交</w:t>
      </w:r>
      <w:r>
        <w:rPr>
          <w:rFonts w:ascii="宋体" w:hAnsi="宋体" w:cs="宋体" w:hint="eastAsia"/>
          <w:kern w:val="1"/>
          <w:szCs w:val="21"/>
        </w:rPr>
        <w:t>易平台（</w:t>
      </w:r>
      <w:hyperlink r:id="rId16" w:history="1">
        <w:r>
          <w:rPr>
            <w:rFonts w:ascii="宋体" w:hAnsi="宋体" w:cs="宋体" w:hint="eastAsia"/>
            <w:kern w:val="1"/>
            <w:szCs w:val="21"/>
          </w:rPr>
          <w:t>http://www.ggzy.gov.cn</w:t>
        </w:r>
      </w:hyperlink>
      <w:r>
        <w:rPr>
          <w:rFonts w:ascii="宋体" w:hAnsi="宋体" w:cs="宋体" w:hint="eastAsia"/>
          <w:kern w:val="1"/>
          <w:szCs w:val="21"/>
        </w:rPr>
        <w:t>）等渠道列入黑名单，否则，可将我方的投标文件按照无效投标文件处理。</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我方承诺参加本次投标活动前五年内，在经营活动中没有重大违法记录，否则，可将我方的投标文件按照无效投标文件处理。</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我方承诺完全具有履行合同所必需的设备和专业技术能力。</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我方对本项目招标文件（包括修改文件及有关附件）完全理解，并承诺在发生争议时，不会以对招标文件存在误解、不明为由，向你方行使任何法律上的抗辩权。</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我方投</w:t>
      </w:r>
      <w:r>
        <w:rPr>
          <w:rFonts w:ascii="宋体" w:hAnsi="宋体" w:cs="宋体" w:hint="eastAsia"/>
          <w:kern w:val="1"/>
          <w:szCs w:val="21"/>
        </w:rPr>
        <w:t>标文件有效期为自开标日起个</w:t>
      </w:r>
      <w:r>
        <w:rPr>
          <w:rFonts w:ascii="宋体" w:hAnsi="宋体" w:cs="宋体" w:hint="eastAsia"/>
          <w:kern w:val="1"/>
          <w:szCs w:val="21"/>
        </w:rPr>
        <w:t>90</w:t>
      </w:r>
      <w:r>
        <w:rPr>
          <w:rFonts w:ascii="宋体" w:hAnsi="宋体" w:cs="宋体" w:hint="eastAsia"/>
          <w:kern w:val="1"/>
          <w:szCs w:val="21"/>
        </w:rPr>
        <w:t>日历天，若中标，则投标有效期自动延续至合同履行完毕。</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我方承诺接受招标文件规定的付款方式。</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lastRenderedPageBreak/>
        <w:t>我方承诺投标文件中所有的资料及所作各项承诺均真实准确，不存在任何虚假之处，否则，可将我方的投标文件按照无效投标文件处理，即使我方中标，中标结果无效，对于因此给其他投标</w:t>
      </w:r>
      <w:r>
        <w:rPr>
          <w:rFonts w:ascii="宋体" w:hAnsi="宋体" w:cs="宋体" w:hint="eastAsia"/>
          <w:kern w:val="1"/>
          <w:szCs w:val="21"/>
        </w:rPr>
        <w:t>人及你方造成的全部损失，我方同意无条件予以赔偿。</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我方委托授权</w:t>
      </w:r>
      <w:r>
        <w:rPr>
          <w:rFonts w:ascii="宋体" w:hAnsi="宋体" w:cs="宋体" w:hint="eastAsia"/>
          <w:kern w:val="1"/>
          <w:szCs w:val="21"/>
          <w:u w:val="single"/>
        </w:rPr>
        <w:t xml:space="preserve">   </w:t>
      </w:r>
      <w:r>
        <w:rPr>
          <w:rFonts w:ascii="宋体" w:hAnsi="宋体" w:cs="宋体" w:hint="eastAsia"/>
          <w:kern w:val="1"/>
          <w:szCs w:val="21"/>
          <w:u w:val="single"/>
        </w:rPr>
        <w:t>（姓名）</w:t>
      </w:r>
      <w:r>
        <w:rPr>
          <w:rFonts w:ascii="宋体" w:hAnsi="宋体" w:cs="宋体" w:hint="eastAsia"/>
          <w:kern w:val="1"/>
          <w:szCs w:val="21"/>
          <w:u w:val="single"/>
        </w:rPr>
        <w:t xml:space="preserve">  </w:t>
      </w:r>
      <w:r>
        <w:rPr>
          <w:rFonts w:ascii="宋体" w:hAnsi="宋体" w:cs="宋体" w:hint="eastAsia"/>
          <w:kern w:val="1"/>
          <w:szCs w:val="21"/>
        </w:rPr>
        <w:t>(</w:t>
      </w:r>
      <w:r>
        <w:rPr>
          <w:rFonts w:ascii="宋体" w:hAnsi="宋体" w:cs="宋体" w:hint="eastAsia"/>
          <w:kern w:val="1"/>
          <w:szCs w:val="21"/>
        </w:rPr>
        <w:t>身份证号</w:t>
      </w:r>
      <w:r>
        <w:rPr>
          <w:rFonts w:ascii="宋体" w:hAnsi="宋体" w:cs="宋体" w:hint="eastAsia"/>
          <w:kern w:val="1"/>
          <w:szCs w:val="21"/>
        </w:rPr>
        <w:t>:</w:t>
      </w:r>
      <w:r>
        <w:rPr>
          <w:rFonts w:ascii="宋体" w:hAnsi="宋体" w:cs="宋体" w:hint="eastAsia"/>
          <w:color w:val="auto"/>
          <w:sz w:val="18"/>
          <w:szCs w:val="18"/>
        </w:rPr>
        <w:t>____________</w:t>
      </w:r>
      <w:r>
        <w:rPr>
          <w:rFonts w:ascii="宋体" w:hAnsi="宋体" w:cs="宋体" w:hint="eastAsia"/>
          <w:kern w:val="1"/>
          <w:szCs w:val="21"/>
        </w:rPr>
        <w:t>，联系电话</w:t>
      </w:r>
      <w:r>
        <w:rPr>
          <w:rFonts w:ascii="宋体" w:hAnsi="宋体" w:cs="宋体" w:hint="eastAsia"/>
          <w:color w:val="auto"/>
          <w:sz w:val="18"/>
          <w:szCs w:val="18"/>
        </w:rPr>
        <w:t>____________</w:t>
      </w:r>
      <w:r>
        <w:rPr>
          <w:rFonts w:ascii="宋体" w:hAnsi="宋体" w:cs="宋体" w:hint="eastAsia"/>
          <w:kern w:val="1"/>
          <w:szCs w:val="21"/>
        </w:rPr>
        <w:t>)</w:t>
      </w:r>
      <w:r>
        <w:rPr>
          <w:rFonts w:ascii="宋体" w:hAnsi="宋体" w:cs="宋体" w:hint="eastAsia"/>
          <w:kern w:val="1"/>
          <w:szCs w:val="21"/>
        </w:rPr>
        <w:t>作为我方的代理人参加本项目投标，负责提交投标文件以及其它相关资料，参加开标，接受质询并予以澄清，签署、接受招投标过程中的各种法律文件，办理投标过程中的其他相关事务。</w:t>
      </w:r>
    </w:p>
    <w:p w:rsidR="0092769B" w:rsidRDefault="0080149C">
      <w:pPr>
        <w:numPr>
          <w:ilvl w:val="1"/>
          <w:numId w:val="8"/>
        </w:numPr>
        <w:tabs>
          <w:tab w:val="left" w:pos="0"/>
        </w:tabs>
        <w:spacing w:line="360" w:lineRule="auto"/>
        <w:ind w:firstLineChars="200" w:firstLine="420"/>
        <w:jc w:val="left"/>
        <w:rPr>
          <w:rFonts w:ascii="宋体" w:hAnsi="宋体" w:cs="宋体"/>
          <w:kern w:val="1"/>
          <w:szCs w:val="21"/>
        </w:rPr>
      </w:pPr>
      <w:r>
        <w:rPr>
          <w:rFonts w:ascii="宋体" w:hAnsi="宋体" w:cs="宋体" w:hint="eastAsia"/>
          <w:kern w:val="1"/>
          <w:szCs w:val="21"/>
        </w:rPr>
        <w:t>我方承诺将严格遵守相关法规，若存在违法违规行为，将承担相应的法律后果。</w:t>
      </w:r>
    </w:p>
    <w:p w:rsidR="0092769B" w:rsidRDefault="0092769B">
      <w:pPr>
        <w:tabs>
          <w:tab w:val="left" w:pos="945"/>
        </w:tabs>
        <w:spacing w:line="360" w:lineRule="auto"/>
        <w:ind w:firstLine="3780"/>
        <w:rPr>
          <w:rFonts w:ascii="宋体" w:hAnsi="宋体" w:cs="宋体"/>
          <w:kern w:val="1"/>
          <w:szCs w:val="21"/>
        </w:rPr>
      </w:pPr>
    </w:p>
    <w:p w:rsidR="0092769B" w:rsidRDefault="0092769B">
      <w:pPr>
        <w:tabs>
          <w:tab w:val="left" w:pos="945"/>
        </w:tabs>
        <w:spacing w:line="360" w:lineRule="auto"/>
        <w:ind w:firstLine="3780"/>
        <w:rPr>
          <w:rFonts w:ascii="宋体" w:hAnsi="宋体" w:cs="宋体"/>
          <w:kern w:val="1"/>
          <w:szCs w:val="21"/>
        </w:rPr>
      </w:pPr>
    </w:p>
    <w:p w:rsidR="0092769B" w:rsidRDefault="0092769B">
      <w:pPr>
        <w:tabs>
          <w:tab w:val="left" w:pos="945"/>
        </w:tabs>
        <w:spacing w:line="360" w:lineRule="auto"/>
        <w:ind w:firstLine="3780"/>
        <w:rPr>
          <w:rFonts w:ascii="宋体" w:hAnsi="宋体" w:cs="宋体"/>
          <w:kern w:val="1"/>
          <w:szCs w:val="21"/>
        </w:rPr>
      </w:pPr>
    </w:p>
    <w:p w:rsidR="0092769B" w:rsidRDefault="0080149C">
      <w:pPr>
        <w:tabs>
          <w:tab w:val="left" w:pos="945"/>
        </w:tabs>
        <w:spacing w:line="360" w:lineRule="auto"/>
        <w:ind w:firstLine="3780"/>
        <w:rPr>
          <w:rFonts w:ascii="宋体" w:cs="宋体"/>
          <w:kern w:val="1"/>
          <w:szCs w:val="21"/>
        </w:rPr>
      </w:pPr>
      <w:r>
        <w:rPr>
          <w:rFonts w:ascii="宋体" w:hAnsi="宋体" w:cs="宋体" w:hint="eastAsia"/>
          <w:kern w:val="1"/>
          <w:szCs w:val="21"/>
        </w:rPr>
        <w:t>法定代表人或委托代理人（签字或盖章）：</w:t>
      </w:r>
    </w:p>
    <w:p w:rsidR="0092769B" w:rsidRDefault="0080149C">
      <w:pPr>
        <w:tabs>
          <w:tab w:val="left" w:pos="945"/>
        </w:tabs>
        <w:spacing w:line="360" w:lineRule="auto"/>
        <w:ind w:firstLine="3780"/>
        <w:rPr>
          <w:rFonts w:ascii="宋体" w:cs="宋体"/>
          <w:kern w:val="1"/>
          <w:szCs w:val="21"/>
        </w:rPr>
      </w:pPr>
      <w:r>
        <w:rPr>
          <w:rFonts w:ascii="宋体" w:hAnsi="宋体" w:cs="宋体" w:hint="eastAsia"/>
          <w:kern w:val="1"/>
          <w:szCs w:val="21"/>
        </w:rPr>
        <w:t>投标人公章：</w:t>
      </w:r>
    </w:p>
    <w:p w:rsidR="0092769B" w:rsidRDefault="0080149C">
      <w:pPr>
        <w:spacing w:line="360" w:lineRule="auto"/>
        <w:ind w:firstLineChars="1800" w:firstLine="3780"/>
        <w:rPr>
          <w:rFonts w:ascii="宋体" w:cs="宋体"/>
          <w:kern w:val="1"/>
          <w:szCs w:val="21"/>
        </w:rPr>
      </w:pPr>
      <w:r>
        <w:rPr>
          <w:rFonts w:ascii="宋体" w:hAnsi="宋体" w:cs="宋体" w:hint="eastAsia"/>
          <w:kern w:val="1"/>
          <w:szCs w:val="21"/>
        </w:rPr>
        <w:t>日期：</w:t>
      </w:r>
    </w:p>
    <w:p w:rsidR="0092769B" w:rsidRDefault="0092769B">
      <w:pPr>
        <w:spacing w:line="440" w:lineRule="exact"/>
        <w:rPr>
          <w:rFonts w:ascii="宋体" w:hAnsi="宋体" w:cs="宋体"/>
          <w:b/>
          <w:bCs/>
          <w:sz w:val="32"/>
          <w:szCs w:val="32"/>
        </w:rPr>
      </w:pPr>
    </w:p>
    <w:p w:rsidR="0092769B" w:rsidRDefault="0080149C">
      <w:pPr>
        <w:rPr>
          <w:rFonts w:ascii="宋体" w:hAnsi="宋体" w:cs="宋体"/>
          <w:b/>
          <w:bCs/>
          <w:sz w:val="32"/>
          <w:szCs w:val="32"/>
        </w:rPr>
      </w:pPr>
      <w:r>
        <w:rPr>
          <w:rFonts w:ascii="宋体" w:hAnsi="宋体" w:cs="宋体" w:hint="eastAsia"/>
          <w:b/>
          <w:bCs/>
          <w:sz w:val="32"/>
          <w:szCs w:val="32"/>
        </w:rPr>
        <w:br w:type="page"/>
      </w:r>
    </w:p>
    <w:p w:rsidR="0092769B" w:rsidRDefault="0080149C">
      <w:pPr>
        <w:spacing w:line="480" w:lineRule="auto"/>
        <w:jc w:val="center"/>
        <w:rPr>
          <w:rFonts w:ascii="宋体" w:hAnsi="宋体" w:cs="宋体"/>
          <w:b/>
          <w:bCs/>
          <w:sz w:val="32"/>
          <w:szCs w:val="32"/>
        </w:rPr>
      </w:pPr>
      <w:r>
        <w:rPr>
          <w:rFonts w:ascii="宋体" w:hAnsi="宋体" w:cs="宋体" w:hint="eastAsia"/>
          <w:b/>
          <w:bCs/>
          <w:sz w:val="32"/>
          <w:szCs w:val="32"/>
        </w:rPr>
        <w:lastRenderedPageBreak/>
        <w:t>二、技术标</w:t>
      </w:r>
    </w:p>
    <w:p w:rsidR="0092769B" w:rsidRDefault="0080149C">
      <w:pPr>
        <w:widowControl/>
        <w:spacing w:line="480" w:lineRule="auto"/>
        <w:ind w:firstLineChars="200" w:firstLine="420"/>
        <w:jc w:val="left"/>
        <w:rPr>
          <w:rFonts w:ascii="宋体" w:hAnsi="宋体" w:cs="宋体"/>
          <w:color w:val="auto"/>
          <w:szCs w:val="21"/>
        </w:rPr>
      </w:pPr>
      <w:r>
        <w:rPr>
          <w:rFonts w:ascii="宋体" w:hAnsi="宋体" w:cs="宋体" w:hint="eastAsia"/>
          <w:color w:val="auto"/>
          <w:szCs w:val="21"/>
        </w:rPr>
        <w:t>投标人应认真阅读仔细研究招标书第四章项目需求中的内容，在理解的基础上结合本招标文件第三章中的评审评分细则进行投标技术文件的编写。</w:t>
      </w:r>
    </w:p>
    <w:p w:rsidR="0092769B" w:rsidRDefault="0080149C">
      <w:pPr>
        <w:rPr>
          <w:rFonts w:asciiTheme="majorEastAsia" w:eastAsiaTheme="majorEastAsia" w:hAnsiTheme="majorEastAsia" w:cstheme="majorEastAsia"/>
          <w:sz w:val="44"/>
          <w:szCs w:val="52"/>
        </w:rPr>
      </w:pPr>
      <w:r>
        <w:rPr>
          <w:rFonts w:asciiTheme="majorEastAsia" w:eastAsiaTheme="majorEastAsia" w:hAnsiTheme="majorEastAsia" w:cstheme="majorEastAsia" w:hint="eastAsia"/>
          <w:sz w:val="44"/>
          <w:szCs w:val="52"/>
        </w:rPr>
        <w:br w:type="page"/>
      </w:r>
    </w:p>
    <w:p w:rsidR="0092769B" w:rsidRDefault="0080149C">
      <w:pPr>
        <w:spacing w:line="360" w:lineRule="auto"/>
        <w:jc w:val="center"/>
        <w:rPr>
          <w:rFonts w:ascii="宋体" w:hAnsi="宋体" w:cs="宋体"/>
          <w:b/>
          <w:bCs/>
          <w:sz w:val="32"/>
          <w:szCs w:val="32"/>
        </w:rPr>
      </w:pPr>
      <w:r>
        <w:rPr>
          <w:rFonts w:ascii="宋体" w:hAnsi="宋体" w:cs="宋体" w:hint="eastAsia"/>
          <w:b/>
          <w:bCs/>
          <w:sz w:val="32"/>
          <w:szCs w:val="32"/>
        </w:rPr>
        <w:lastRenderedPageBreak/>
        <w:t>三、商务标</w:t>
      </w:r>
    </w:p>
    <w:p w:rsidR="0092769B" w:rsidRDefault="0080149C">
      <w:pPr>
        <w:spacing w:line="360" w:lineRule="auto"/>
        <w:jc w:val="center"/>
        <w:rPr>
          <w:rFonts w:ascii="宋体" w:cs="宋体"/>
          <w:b/>
          <w:bCs/>
          <w:sz w:val="32"/>
          <w:szCs w:val="32"/>
        </w:rPr>
      </w:pPr>
      <w:r>
        <w:rPr>
          <w:rFonts w:ascii="宋体" w:hAnsi="宋体" w:cs="宋体" w:hint="eastAsia"/>
          <w:b/>
          <w:bCs/>
          <w:sz w:val="32"/>
          <w:szCs w:val="32"/>
        </w:rPr>
        <w:t>1</w:t>
      </w:r>
      <w:r>
        <w:rPr>
          <w:rFonts w:ascii="宋体" w:hAnsi="宋体" w:cs="宋体" w:hint="eastAsia"/>
          <w:b/>
          <w:bCs/>
          <w:sz w:val="32"/>
          <w:szCs w:val="32"/>
        </w:rPr>
        <w:t>、投标函</w:t>
      </w:r>
    </w:p>
    <w:p w:rsidR="0092769B" w:rsidRDefault="0080149C">
      <w:pPr>
        <w:spacing w:line="360" w:lineRule="auto"/>
        <w:rPr>
          <w:rFonts w:ascii="宋体" w:cs="宋体"/>
          <w:szCs w:val="21"/>
          <w:u w:val="single"/>
        </w:rPr>
      </w:pPr>
      <w:r>
        <w:rPr>
          <w:rFonts w:ascii="宋体" w:hAnsi="宋体" w:cs="宋体" w:hint="eastAsia"/>
          <w:szCs w:val="21"/>
          <w:u w:val="single"/>
        </w:rPr>
        <w:t xml:space="preserve">  </w:t>
      </w:r>
      <w:r>
        <w:rPr>
          <w:rFonts w:ascii="宋体" w:hAnsi="宋体" w:cs="宋体" w:hint="eastAsia"/>
          <w:szCs w:val="21"/>
          <w:u w:val="single"/>
        </w:rPr>
        <w:t>南通市城镇房地产开发有限公司</w:t>
      </w:r>
      <w:r>
        <w:rPr>
          <w:rFonts w:ascii="宋体" w:hAnsi="宋体" w:cs="宋体" w:hint="eastAsia"/>
          <w:szCs w:val="21"/>
          <w:u w:val="single"/>
        </w:rPr>
        <w:t xml:space="preserve">  </w:t>
      </w:r>
      <w:r>
        <w:rPr>
          <w:rFonts w:ascii="宋体" w:hAnsi="宋体" w:cs="宋体"/>
          <w:szCs w:val="21"/>
        </w:rPr>
        <w:t>:</w:t>
      </w:r>
    </w:p>
    <w:p w:rsidR="0092769B" w:rsidRDefault="0080149C">
      <w:pPr>
        <w:numPr>
          <w:ilvl w:val="0"/>
          <w:numId w:val="9"/>
        </w:numPr>
        <w:spacing w:line="360" w:lineRule="auto"/>
        <w:ind w:firstLineChars="200" w:firstLine="420"/>
        <w:rPr>
          <w:rFonts w:ascii="宋体" w:cs="宋体"/>
          <w:szCs w:val="21"/>
        </w:rPr>
      </w:pPr>
      <w:r>
        <w:rPr>
          <w:rFonts w:ascii="宋体" w:hAnsi="宋体" w:cs="宋体" w:hint="eastAsia"/>
          <w:szCs w:val="21"/>
        </w:rPr>
        <w:t>根据已收到的《</w:t>
      </w:r>
      <w:r>
        <w:rPr>
          <w:rFonts w:ascii="宋体" w:hAnsi="宋体" w:cs="宋体" w:hint="eastAsia"/>
          <w:szCs w:val="21"/>
        </w:rPr>
        <w:t>R22002</w:t>
      </w:r>
      <w:r>
        <w:rPr>
          <w:rFonts w:ascii="宋体" w:hAnsi="宋体" w:cs="宋体" w:hint="eastAsia"/>
          <w:szCs w:val="21"/>
        </w:rPr>
        <w:t>商品房地块住宅项目全程营销策划及销售代理项目》招标文件，经考察现场和研究上述工程的招标文件，我方愿以</w:t>
      </w:r>
      <w:r>
        <w:rPr>
          <w:rFonts w:ascii="宋体" w:hAnsi="宋体" w:cs="宋体" w:hint="eastAsia"/>
          <w:b/>
          <w:szCs w:val="21"/>
        </w:rPr>
        <w:t>本项目可售物业总货值的（含税）的</w:t>
      </w:r>
      <w:r>
        <w:rPr>
          <w:rFonts w:ascii="宋体" w:hAnsi="宋体" w:cs="宋体" w:hint="eastAsia"/>
          <w:b/>
          <w:szCs w:val="21"/>
          <w:u w:val="single"/>
        </w:rPr>
        <w:t xml:space="preserve"> </w:t>
      </w:r>
      <w:r>
        <w:rPr>
          <w:rFonts w:ascii="宋体" w:hAnsi="宋体" w:cs="宋体" w:hint="eastAsia"/>
          <w:b/>
          <w:szCs w:val="21"/>
          <w:u w:val="single"/>
        </w:rPr>
        <w:t>（小写）：</w:t>
      </w:r>
      <w:r>
        <w:rPr>
          <w:rFonts w:ascii="宋体" w:hAnsi="宋体" w:cs="宋体" w:hint="eastAsia"/>
          <w:b/>
          <w:szCs w:val="21"/>
          <w:u w:val="single"/>
        </w:rPr>
        <w:t xml:space="preserve">        </w:t>
      </w:r>
      <w:r>
        <w:rPr>
          <w:rFonts w:ascii="宋体" w:hAnsi="宋体" w:cs="宋体"/>
          <w:b/>
          <w:szCs w:val="21"/>
          <w:u w:val="single"/>
        </w:rPr>
        <w:t>%</w:t>
      </w:r>
      <w:r>
        <w:rPr>
          <w:rFonts w:ascii="宋体" w:hAnsi="宋体" w:cs="宋体" w:hint="eastAsia"/>
          <w:b/>
          <w:szCs w:val="21"/>
        </w:rPr>
        <w:t>（大写：</w:t>
      </w:r>
      <w:r>
        <w:rPr>
          <w:rFonts w:ascii="宋体" w:hAnsi="宋体" w:cs="宋体" w:hint="eastAsia"/>
          <w:b/>
          <w:szCs w:val="21"/>
          <w:u w:val="single"/>
        </w:rPr>
        <w:t>百分之）</w:t>
      </w:r>
      <w:r>
        <w:rPr>
          <w:rFonts w:ascii="宋体" w:hAnsi="宋体" w:cs="宋体" w:hint="eastAsia"/>
          <w:b/>
          <w:szCs w:val="21"/>
        </w:rPr>
        <w:t>的价格</w:t>
      </w:r>
      <w:r>
        <w:rPr>
          <w:rFonts w:ascii="宋体" w:hAnsi="宋体" w:cs="宋体" w:hint="eastAsia"/>
          <w:szCs w:val="21"/>
        </w:rPr>
        <w:t>，按招标文件的要求承包本次招标范围内的全部工程。</w:t>
      </w:r>
    </w:p>
    <w:p w:rsidR="0092769B" w:rsidRDefault="0080149C">
      <w:pPr>
        <w:pStyle w:val="a0"/>
        <w:numPr>
          <w:ilvl w:val="0"/>
          <w:numId w:val="10"/>
        </w:numPr>
        <w:spacing w:line="360" w:lineRule="auto"/>
        <w:ind w:firstLineChars="200"/>
        <w:rPr>
          <w:rFonts w:ascii="宋体" w:cs="宋体"/>
          <w:szCs w:val="21"/>
        </w:rPr>
      </w:pPr>
      <w:r>
        <w:rPr>
          <w:rFonts w:ascii="宋体" w:hAnsi="宋体" w:cs="宋体" w:hint="eastAsia"/>
          <w:szCs w:val="21"/>
        </w:rPr>
        <w:t>我方已详细审核全部招标文件及其有效补充文件，我方已完全清晰理解招标文件的要求，不存在任何含糊不清和误解之处，同意放弃对这些文件所提出的异议和质疑的权利。</w:t>
      </w:r>
    </w:p>
    <w:p w:rsidR="0092769B" w:rsidRDefault="0080149C">
      <w:pPr>
        <w:pStyle w:val="a0"/>
        <w:numPr>
          <w:ilvl w:val="0"/>
          <w:numId w:val="10"/>
        </w:numPr>
        <w:spacing w:line="360" w:lineRule="auto"/>
        <w:ind w:firstLineChars="200"/>
        <w:rPr>
          <w:rFonts w:ascii="宋体" w:cs="宋体"/>
          <w:szCs w:val="21"/>
        </w:rPr>
      </w:pPr>
      <w:r>
        <w:rPr>
          <w:rFonts w:ascii="宋体" w:hAnsi="宋体" w:cs="宋体" w:hint="eastAsia"/>
          <w:szCs w:val="21"/>
        </w:rPr>
        <w:t>我方同意从规定的开标日期起遵循本投标文件，并在规定的投标有效期期满之前均具有约束力。</w:t>
      </w:r>
    </w:p>
    <w:p w:rsidR="0092769B" w:rsidRDefault="0080149C">
      <w:pPr>
        <w:pStyle w:val="a0"/>
        <w:numPr>
          <w:ilvl w:val="0"/>
          <w:numId w:val="10"/>
        </w:numPr>
        <w:spacing w:line="360" w:lineRule="auto"/>
        <w:ind w:firstLineChars="200"/>
        <w:rPr>
          <w:rFonts w:ascii="宋体" w:cs="宋体"/>
          <w:szCs w:val="21"/>
        </w:rPr>
      </w:pPr>
      <w:r>
        <w:rPr>
          <w:rFonts w:ascii="宋体" w:hAnsi="宋体" w:hint="eastAsia"/>
          <w:kern w:val="2"/>
          <w:szCs w:val="21"/>
        </w:rPr>
        <w:t>如果在开标后规定的投标有效期内撤回投标或中标后拒绝签订合同，我们的投标保证金可不予退还。</w:t>
      </w:r>
    </w:p>
    <w:p w:rsidR="0092769B" w:rsidRDefault="0080149C">
      <w:pPr>
        <w:pStyle w:val="a0"/>
        <w:numPr>
          <w:ilvl w:val="0"/>
          <w:numId w:val="10"/>
        </w:numPr>
        <w:spacing w:line="360" w:lineRule="auto"/>
        <w:ind w:firstLineChars="200"/>
        <w:rPr>
          <w:rFonts w:ascii="宋体" w:cs="宋体"/>
          <w:szCs w:val="21"/>
        </w:rPr>
      </w:pPr>
      <w:r>
        <w:rPr>
          <w:rFonts w:ascii="宋体" w:hAnsi="宋体" w:hint="eastAsia"/>
          <w:kern w:val="2"/>
          <w:szCs w:val="21"/>
        </w:rPr>
        <w:t>同意向贵方提供贵方可能另外要求的与投标有关的任何证据或资料，并保证我方已提供和将要提供的文件是真实的、准确的。</w:t>
      </w:r>
    </w:p>
    <w:p w:rsidR="0092769B" w:rsidRDefault="0080149C">
      <w:pPr>
        <w:pStyle w:val="a0"/>
        <w:numPr>
          <w:ilvl w:val="0"/>
          <w:numId w:val="10"/>
        </w:numPr>
        <w:spacing w:line="360" w:lineRule="auto"/>
        <w:ind w:firstLineChars="200"/>
        <w:rPr>
          <w:rFonts w:ascii="宋体" w:cs="宋体"/>
          <w:szCs w:val="21"/>
        </w:rPr>
      </w:pPr>
      <w:r>
        <w:rPr>
          <w:rFonts w:ascii="宋体" w:hAnsi="宋体" w:hint="eastAsia"/>
          <w:kern w:val="2"/>
          <w:szCs w:val="21"/>
        </w:rPr>
        <w:t>一旦我方中标</w:t>
      </w:r>
      <w:r>
        <w:rPr>
          <w:rFonts w:ascii="宋体"/>
          <w:kern w:val="2"/>
          <w:szCs w:val="21"/>
        </w:rPr>
        <w:t>,</w:t>
      </w:r>
      <w:r>
        <w:rPr>
          <w:rFonts w:ascii="宋体" w:hAnsi="宋体" w:hint="eastAsia"/>
          <w:kern w:val="2"/>
          <w:szCs w:val="21"/>
        </w:rPr>
        <w:t>我方将根据招标文件的规定，严格履行合同的责任和义务</w:t>
      </w:r>
      <w:r>
        <w:rPr>
          <w:rFonts w:ascii="宋体"/>
          <w:kern w:val="2"/>
          <w:szCs w:val="21"/>
        </w:rPr>
        <w:t>,</w:t>
      </w:r>
      <w:r>
        <w:rPr>
          <w:rFonts w:ascii="宋体" w:hAnsi="宋体" w:hint="eastAsia"/>
          <w:kern w:val="2"/>
          <w:szCs w:val="21"/>
        </w:rPr>
        <w:t>并保</w:t>
      </w:r>
      <w:r>
        <w:rPr>
          <w:rFonts w:ascii="宋体" w:hAnsi="宋体" w:hint="eastAsia"/>
          <w:kern w:val="2"/>
          <w:szCs w:val="21"/>
        </w:rPr>
        <w:t>证在招标文件规定的时间完成项目，交付买方验收、使用。</w:t>
      </w:r>
    </w:p>
    <w:p w:rsidR="0092769B" w:rsidRDefault="0092769B">
      <w:pPr>
        <w:spacing w:line="360" w:lineRule="auto"/>
        <w:ind w:firstLineChars="200" w:firstLine="420"/>
        <w:rPr>
          <w:rFonts w:ascii="宋体" w:cs="宋体"/>
          <w:szCs w:val="21"/>
        </w:rPr>
      </w:pPr>
    </w:p>
    <w:p w:rsidR="0092769B" w:rsidRDefault="0080149C">
      <w:pPr>
        <w:spacing w:line="360" w:lineRule="auto"/>
        <w:ind w:firstLineChars="200" w:firstLine="420"/>
        <w:rPr>
          <w:rFonts w:ascii="宋体" w:cs="宋体"/>
          <w:szCs w:val="21"/>
        </w:rPr>
      </w:pPr>
      <w:r>
        <w:rPr>
          <w:rFonts w:ascii="宋体" w:hAnsi="宋体" w:cs="宋体" w:hint="eastAsia"/>
          <w:szCs w:val="21"/>
        </w:rPr>
        <w:t>投标单位：（盖章）</w:t>
      </w:r>
    </w:p>
    <w:p w:rsidR="0092769B" w:rsidRDefault="0080149C">
      <w:pPr>
        <w:spacing w:line="360" w:lineRule="auto"/>
        <w:ind w:firstLineChars="200" w:firstLine="420"/>
        <w:rPr>
          <w:rFonts w:ascii="宋体" w:cs="宋体"/>
          <w:szCs w:val="21"/>
        </w:rPr>
      </w:pPr>
      <w:r>
        <w:rPr>
          <w:rFonts w:ascii="宋体" w:hAnsi="宋体" w:cs="宋体" w:hint="eastAsia"/>
          <w:szCs w:val="21"/>
        </w:rPr>
        <w:t>法定代表人或委托代理人：（签字或盖章）</w:t>
      </w:r>
    </w:p>
    <w:p w:rsidR="0092769B" w:rsidRDefault="0080149C">
      <w:pPr>
        <w:spacing w:line="360" w:lineRule="auto"/>
        <w:ind w:firstLineChars="200" w:firstLine="420"/>
        <w:rPr>
          <w:rFonts w:asci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p w:rsidR="0092769B" w:rsidRDefault="0092769B">
      <w:pPr>
        <w:spacing w:line="360" w:lineRule="auto"/>
        <w:rPr>
          <w:rFonts w:ascii="宋体" w:cs="宋体"/>
          <w:kern w:val="1"/>
          <w:szCs w:val="21"/>
        </w:rPr>
      </w:pPr>
    </w:p>
    <w:p w:rsidR="0092769B" w:rsidRDefault="0092769B">
      <w:pPr>
        <w:spacing w:line="360" w:lineRule="auto"/>
        <w:ind w:right="240" w:firstLine="480"/>
        <w:rPr>
          <w:rFonts w:ascii="宋体" w:cs="宋体"/>
          <w:kern w:val="1"/>
          <w:szCs w:val="21"/>
        </w:rPr>
      </w:pPr>
    </w:p>
    <w:p w:rsidR="0092769B" w:rsidRDefault="0092769B">
      <w:pPr>
        <w:spacing w:line="340" w:lineRule="exact"/>
        <w:ind w:right="240" w:firstLine="480"/>
        <w:rPr>
          <w:rFonts w:ascii="宋体" w:cs="宋体"/>
          <w:kern w:val="1"/>
          <w:sz w:val="24"/>
        </w:rPr>
      </w:pPr>
    </w:p>
    <w:sectPr w:rsidR="0092769B" w:rsidSect="0092769B">
      <w:headerReference w:type="default" r:id="rId1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49C" w:rsidRDefault="0080149C" w:rsidP="0092769B">
      <w:r>
        <w:separator/>
      </w:r>
    </w:p>
  </w:endnote>
  <w:endnote w:type="continuationSeparator" w:id="1">
    <w:p w:rsidR="0080149C" w:rsidRDefault="0080149C" w:rsidP="00927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ingLiU-ExtB"/>
    <w:charset w:val="88"/>
    <w:family w:val="modern"/>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9B" w:rsidRDefault="0092769B">
    <w:pPr>
      <w:pStyle w:val="ae"/>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9B" w:rsidRDefault="0092769B">
    <w:pPr>
      <w:rPr>
        <w:kern w:val="1"/>
      </w:rPr>
    </w:pPr>
    <w:r w:rsidRPr="0092769B">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92769B" w:rsidRDefault="0092769B">
                <w:pPr>
                  <w:pStyle w:val="ae"/>
                </w:pPr>
                <w:r>
                  <w:fldChar w:fldCharType="begin"/>
                </w:r>
                <w:r w:rsidR="0080149C">
                  <w:instrText xml:space="preserve"> PAGE  \* MERGEFORMAT </w:instrText>
                </w:r>
                <w:r>
                  <w:fldChar w:fldCharType="separate"/>
                </w:r>
                <w:r w:rsidR="005D4299">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49C" w:rsidRDefault="0080149C" w:rsidP="0092769B">
      <w:r>
        <w:separator/>
      </w:r>
    </w:p>
  </w:footnote>
  <w:footnote w:type="continuationSeparator" w:id="1">
    <w:p w:rsidR="0080149C" w:rsidRDefault="0080149C" w:rsidP="00927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9B" w:rsidRDefault="0092769B">
    <w:pPr>
      <w:rPr>
        <w:kern w:val="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8B4B35"/>
    <w:multiLevelType w:val="singleLevel"/>
    <w:tmpl w:val="9E8B4B35"/>
    <w:lvl w:ilvl="0">
      <w:start w:val="3"/>
      <w:numFmt w:val="decimal"/>
      <w:suff w:val="space"/>
      <w:lvlText w:val="%1."/>
      <w:lvlJc w:val="left"/>
    </w:lvl>
  </w:abstractNum>
  <w:abstractNum w:abstractNumId="1">
    <w:nsid w:val="E057347B"/>
    <w:multiLevelType w:val="singleLevel"/>
    <w:tmpl w:val="E057347B"/>
    <w:lvl w:ilvl="0">
      <w:start w:val="1"/>
      <w:numFmt w:val="decimal"/>
      <w:suff w:val="nothing"/>
      <w:lvlText w:val="（%1）"/>
      <w:lvlJc w:val="left"/>
    </w:lvl>
  </w:abstractNum>
  <w:abstractNum w:abstractNumId="2">
    <w:nsid w:val="00000002"/>
    <w:multiLevelType w:val="singleLevel"/>
    <w:tmpl w:val="00000002"/>
    <w:lvl w:ilvl="0">
      <w:start w:val="1"/>
      <w:numFmt w:val="chineseCounting"/>
      <w:suff w:val="nothing"/>
      <w:lvlText w:val="%1、"/>
      <w:lvlJc w:val="left"/>
      <w:rPr>
        <w:rFonts w:cs="Times New Roman" w:hint="eastAsia"/>
      </w:rPr>
    </w:lvl>
  </w:abstractNum>
  <w:abstractNum w:abstractNumId="3">
    <w:nsid w:val="00000007"/>
    <w:multiLevelType w:val="multilevel"/>
    <w:tmpl w:val="00000007"/>
    <w:lvl w:ilvl="0">
      <w:start w:val="1"/>
      <w:numFmt w:val="decimal"/>
      <w:pStyle w:val="xl42"/>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00000008"/>
    <w:multiLevelType w:val="multilevel"/>
    <w:tmpl w:val="00000008"/>
    <w:lvl w:ilvl="0">
      <w:start w:val="1"/>
      <w:numFmt w:val="decimal"/>
      <w:lvlText w:val="（%1）"/>
      <w:lvlJc w:val="left"/>
      <w:rPr>
        <w:rFonts w:ascii="Times New Roman" w:hAnsi="Times New Roman" w:cs="Times New Roman"/>
        <w:color w:val="00000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1E5A334C"/>
    <w:multiLevelType w:val="singleLevel"/>
    <w:tmpl w:val="1E5A334C"/>
    <w:lvl w:ilvl="0">
      <w:start w:val="1"/>
      <w:numFmt w:val="decimal"/>
      <w:lvlText w:val="%1."/>
      <w:lvlJc w:val="left"/>
      <w:pPr>
        <w:tabs>
          <w:tab w:val="left" w:pos="312"/>
        </w:tabs>
      </w:pPr>
    </w:lvl>
  </w:abstractNum>
  <w:abstractNum w:abstractNumId="6">
    <w:nsid w:val="236D1E8B"/>
    <w:multiLevelType w:val="singleLevel"/>
    <w:tmpl w:val="236D1E8B"/>
    <w:lvl w:ilvl="0">
      <w:start w:val="1"/>
      <w:numFmt w:val="chineseCounting"/>
      <w:lvlText w:val="(%1)"/>
      <w:lvlJc w:val="left"/>
      <w:pPr>
        <w:tabs>
          <w:tab w:val="left" w:pos="312"/>
        </w:tabs>
      </w:pPr>
      <w:rPr>
        <w:rFonts w:cs="Times New Roman" w:hint="eastAsia"/>
      </w:rPr>
    </w:lvl>
  </w:abstractNum>
  <w:abstractNum w:abstractNumId="7">
    <w:nsid w:val="28930D15"/>
    <w:multiLevelType w:val="singleLevel"/>
    <w:tmpl w:val="28930D15"/>
    <w:lvl w:ilvl="0">
      <w:start w:val="2"/>
      <w:numFmt w:val="chineseCounting"/>
      <w:suff w:val="nothing"/>
      <w:lvlText w:val="（%1）"/>
      <w:lvlJc w:val="left"/>
      <w:rPr>
        <w:rFonts w:cs="Times New Roman" w:hint="eastAsia"/>
      </w:rPr>
    </w:lvl>
  </w:abstractNum>
  <w:abstractNum w:abstractNumId="8">
    <w:nsid w:val="489E4017"/>
    <w:multiLevelType w:val="multilevel"/>
    <w:tmpl w:val="489E4017"/>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9">
    <w:nsid w:val="5C0430FE"/>
    <w:multiLevelType w:val="singleLevel"/>
    <w:tmpl w:val="5C0430FE"/>
    <w:lvl w:ilvl="0">
      <w:start w:val="4"/>
      <w:numFmt w:val="chineseCounting"/>
      <w:suff w:val="space"/>
      <w:lvlText w:val="第%1章"/>
      <w:lvlJc w:val="left"/>
      <w:rPr>
        <w:rFonts w:cs="Times New Roman" w:hint="eastAsia"/>
      </w:rPr>
    </w:lvl>
  </w:abstractNum>
  <w:num w:numId="1">
    <w:abstractNumId w:val="3"/>
  </w:num>
  <w:num w:numId="2">
    <w:abstractNumId w:val="8"/>
  </w:num>
  <w:num w:numId="3">
    <w:abstractNumId w:val="5"/>
  </w:num>
  <w:num w:numId="4">
    <w:abstractNumId w:val="9"/>
  </w:num>
  <w:num w:numId="5">
    <w:abstractNumId w:val="0"/>
  </w:num>
  <w:num w:numId="6">
    <w:abstractNumId w:val="2"/>
  </w:num>
  <w:num w:numId="7">
    <w:abstractNumId w:val="1"/>
  </w:num>
  <w:num w:numId="8">
    <w:abstractNumId w:val="4"/>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gutterAtTop/>
  <w:doNotTrackMoves/>
  <w:defaultTabStop w:val="0"/>
  <w:drawingGridHorizontalSpacing w:val="0"/>
  <w:drawingGridVerticalSpacing w:val="0"/>
  <w:doNotUseMarginsForDrawingGridOrigin/>
  <w:drawingGridHorizontalOrigin w:val="0"/>
  <w:drawingGridVerticalOrigin w:val="0"/>
  <w:noPunctuationKerning/>
  <w:characterSpacingControl w:val="doNotCompress"/>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mM5YjdjZTY1MTBmMjA3ZWU1MmE2OGE5YTc0OTA4NGQifQ=="/>
  </w:docVars>
  <w:rsids>
    <w:rsidRoot w:val="0062227E"/>
    <w:rsid w:val="000125DD"/>
    <w:rsid w:val="0001350E"/>
    <w:rsid w:val="000202BB"/>
    <w:rsid w:val="00045CE2"/>
    <w:rsid w:val="00051F05"/>
    <w:rsid w:val="00054CE0"/>
    <w:rsid w:val="00063B6B"/>
    <w:rsid w:val="000805D9"/>
    <w:rsid w:val="000D4865"/>
    <w:rsid w:val="000E5A82"/>
    <w:rsid w:val="000F4613"/>
    <w:rsid w:val="001121CF"/>
    <w:rsid w:val="00143201"/>
    <w:rsid w:val="0015250E"/>
    <w:rsid w:val="001548A7"/>
    <w:rsid w:val="0016350E"/>
    <w:rsid w:val="0017184C"/>
    <w:rsid w:val="001B347A"/>
    <w:rsid w:val="001F4FF3"/>
    <w:rsid w:val="001F7BDA"/>
    <w:rsid w:val="002023E4"/>
    <w:rsid w:val="00226F62"/>
    <w:rsid w:val="002407E0"/>
    <w:rsid w:val="002477CF"/>
    <w:rsid w:val="002812E4"/>
    <w:rsid w:val="00281DDD"/>
    <w:rsid w:val="00284483"/>
    <w:rsid w:val="00284FB2"/>
    <w:rsid w:val="00285402"/>
    <w:rsid w:val="002C7231"/>
    <w:rsid w:val="003058FF"/>
    <w:rsid w:val="00311841"/>
    <w:rsid w:val="0033285B"/>
    <w:rsid w:val="00333D88"/>
    <w:rsid w:val="00336659"/>
    <w:rsid w:val="00342015"/>
    <w:rsid w:val="00345B57"/>
    <w:rsid w:val="00351D98"/>
    <w:rsid w:val="003622AE"/>
    <w:rsid w:val="00362D11"/>
    <w:rsid w:val="00363387"/>
    <w:rsid w:val="0036789E"/>
    <w:rsid w:val="003747DF"/>
    <w:rsid w:val="0037713E"/>
    <w:rsid w:val="003803BD"/>
    <w:rsid w:val="003930ED"/>
    <w:rsid w:val="00396421"/>
    <w:rsid w:val="003C6B69"/>
    <w:rsid w:val="003D2FE1"/>
    <w:rsid w:val="003D5730"/>
    <w:rsid w:val="003E3243"/>
    <w:rsid w:val="003E69B0"/>
    <w:rsid w:val="003F7BA5"/>
    <w:rsid w:val="00433544"/>
    <w:rsid w:val="004400E1"/>
    <w:rsid w:val="00447AEB"/>
    <w:rsid w:val="00451892"/>
    <w:rsid w:val="00464EFD"/>
    <w:rsid w:val="00467314"/>
    <w:rsid w:val="00472B12"/>
    <w:rsid w:val="004744DA"/>
    <w:rsid w:val="00487A49"/>
    <w:rsid w:val="00490C5A"/>
    <w:rsid w:val="0049187F"/>
    <w:rsid w:val="00493838"/>
    <w:rsid w:val="004A42CA"/>
    <w:rsid w:val="004D28A6"/>
    <w:rsid w:val="004D4AAB"/>
    <w:rsid w:val="004E257C"/>
    <w:rsid w:val="004F0832"/>
    <w:rsid w:val="00530067"/>
    <w:rsid w:val="005301C4"/>
    <w:rsid w:val="00534AFE"/>
    <w:rsid w:val="00536F2F"/>
    <w:rsid w:val="0054124D"/>
    <w:rsid w:val="00546138"/>
    <w:rsid w:val="005546DA"/>
    <w:rsid w:val="0055796E"/>
    <w:rsid w:val="00581E72"/>
    <w:rsid w:val="00586380"/>
    <w:rsid w:val="005D4299"/>
    <w:rsid w:val="005F501F"/>
    <w:rsid w:val="00613C99"/>
    <w:rsid w:val="0062227E"/>
    <w:rsid w:val="00634FA3"/>
    <w:rsid w:val="006366DA"/>
    <w:rsid w:val="00677B42"/>
    <w:rsid w:val="0069126F"/>
    <w:rsid w:val="006D2663"/>
    <w:rsid w:val="006D5F85"/>
    <w:rsid w:val="00735ACD"/>
    <w:rsid w:val="00761D30"/>
    <w:rsid w:val="00782DAA"/>
    <w:rsid w:val="007B2CB8"/>
    <w:rsid w:val="007B3F9F"/>
    <w:rsid w:val="007E6AD4"/>
    <w:rsid w:val="007F0F6C"/>
    <w:rsid w:val="007F6089"/>
    <w:rsid w:val="0080149C"/>
    <w:rsid w:val="00826149"/>
    <w:rsid w:val="00840FA1"/>
    <w:rsid w:val="00872846"/>
    <w:rsid w:val="00886D1C"/>
    <w:rsid w:val="008922BB"/>
    <w:rsid w:val="00897B15"/>
    <w:rsid w:val="008C20D6"/>
    <w:rsid w:val="008D3C47"/>
    <w:rsid w:val="0090161E"/>
    <w:rsid w:val="0091012B"/>
    <w:rsid w:val="00922C25"/>
    <w:rsid w:val="0092769B"/>
    <w:rsid w:val="00955153"/>
    <w:rsid w:val="00962CD4"/>
    <w:rsid w:val="00972DDB"/>
    <w:rsid w:val="00974D4F"/>
    <w:rsid w:val="00993AF0"/>
    <w:rsid w:val="009C5308"/>
    <w:rsid w:val="009D41CD"/>
    <w:rsid w:val="009D43B9"/>
    <w:rsid w:val="009D75EE"/>
    <w:rsid w:val="009D7702"/>
    <w:rsid w:val="00A00383"/>
    <w:rsid w:val="00A05731"/>
    <w:rsid w:val="00A151C1"/>
    <w:rsid w:val="00A157D8"/>
    <w:rsid w:val="00A75F65"/>
    <w:rsid w:val="00A93B67"/>
    <w:rsid w:val="00AC2621"/>
    <w:rsid w:val="00AC46B2"/>
    <w:rsid w:val="00AD3C94"/>
    <w:rsid w:val="00AF5E93"/>
    <w:rsid w:val="00B23DF8"/>
    <w:rsid w:val="00B30942"/>
    <w:rsid w:val="00B51FDC"/>
    <w:rsid w:val="00B62B63"/>
    <w:rsid w:val="00B7603F"/>
    <w:rsid w:val="00BA0F96"/>
    <w:rsid w:val="00BC09CE"/>
    <w:rsid w:val="00BD03E6"/>
    <w:rsid w:val="00C022BD"/>
    <w:rsid w:val="00C42722"/>
    <w:rsid w:val="00C674B3"/>
    <w:rsid w:val="00C73F68"/>
    <w:rsid w:val="00C747E0"/>
    <w:rsid w:val="00C81A5B"/>
    <w:rsid w:val="00C837D8"/>
    <w:rsid w:val="00C91247"/>
    <w:rsid w:val="00C912F7"/>
    <w:rsid w:val="00C92A7F"/>
    <w:rsid w:val="00CC446F"/>
    <w:rsid w:val="00CE38F7"/>
    <w:rsid w:val="00D27EF5"/>
    <w:rsid w:val="00D4308F"/>
    <w:rsid w:val="00D456D0"/>
    <w:rsid w:val="00D503FF"/>
    <w:rsid w:val="00D731BF"/>
    <w:rsid w:val="00DB49A4"/>
    <w:rsid w:val="00DC2C18"/>
    <w:rsid w:val="00DD273A"/>
    <w:rsid w:val="00DF3BEE"/>
    <w:rsid w:val="00DF66E1"/>
    <w:rsid w:val="00E07EC2"/>
    <w:rsid w:val="00E113EB"/>
    <w:rsid w:val="00E12B46"/>
    <w:rsid w:val="00E47AF6"/>
    <w:rsid w:val="00E6753D"/>
    <w:rsid w:val="00E77796"/>
    <w:rsid w:val="00E80330"/>
    <w:rsid w:val="00E970CB"/>
    <w:rsid w:val="00ED2828"/>
    <w:rsid w:val="00ED660D"/>
    <w:rsid w:val="00EE4BF3"/>
    <w:rsid w:val="00EF6CAC"/>
    <w:rsid w:val="00F24A91"/>
    <w:rsid w:val="00F30525"/>
    <w:rsid w:val="00F55AD6"/>
    <w:rsid w:val="00F64F1B"/>
    <w:rsid w:val="00F7166C"/>
    <w:rsid w:val="00FA45EF"/>
    <w:rsid w:val="00FC6E47"/>
    <w:rsid w:val="00FF0CB4"/>
    <w:rsid w:val="010A0E93"/>
    <w:rsid w:val="012D7AAC"/>
    <w:rsid w:val="01541C48"/>
    <w:rsid w:val="01910A08"/>
    <w:rsid w:val="01CF7782"/>
    <w:rsid w:val="01DB4425"/>
    <w:rsid w:val="01E42E0F"/>
    <w:rsid w:val="022E44A8"/>
    <w:rsid w:val="02336732"/>
    <w:rsid w:val="023A5F04"/>
    <w:rsid w:val="02704AC1"/>
    <w:rsid w:val="02A832EE"/>
    <w:rsid w:val="02B43567"/>
    <w:rsid w:val="02D74A6B"/>
    <w:rsid w:val="02DA5789"/>
    <w:rsid w:val="02E822C1"/>
    <w:rsid w:val="03074A71"/>
    <w:rsid w:val="03096E9A"/>
    <w:rsid w:val="033B2C4E"/>
    <w:rsid w:val="03622777"/>
    <w:rsid w:val="03666824"/>
    <w:rsid w:val="03A01C47"/>
    <w:rsid w:val="03CD5E9D"/>
    <w:rsid w:val="03E10FF8"/>
    <w:rsid w:val="03EE09BA"/>
    <w:rsid w:val="03FB660C"/>
    <w:rsid w:val="04133043"/>
    <w:rsid w:val="04850380"/>
    <w:rsid w:val="048F1204"/>
    <w:rsid w:val="04B757C0"/>
    <w:rsid w:val="04BE5FB8"/>
    <w:rsid w:val="04DF55D6"/>
    <w:rsid w:val="052302FD"/>
    <w:rsid w:val="053C6EDC"/>
    <w:rsid w:val="05417E07"/>
    <w:rsid w:val="054B711F"/>
    <w:rsid w:val="05776402"/>
    <w:rsid w:val="05A54992"/>
    <w:rsid w:val="05AD4BB4"/>
    <w:rsid w:val="05C3236B"/>
    <w:rsid w:val="05E74E14"/>
    <w:rsid w:val="05F006DD"/>
    <w:rsid w:val="05F01C73"/>
    <w:rsid w:val="05F611B0"/>
    <w:rsid w:val="062175DB"/>
    <w:rsid w:val="067526A6"/>
    <w:rsid w:val="06C977FB"/>
    <w:rsid w:val="06F233B8"/>
    <w:rsid w:val="073E5B6E"/>
    <w:rsid w:val="07452FB1"/>
    <w:rsid w:val="0770017A"/>
    <w:rsid w:val="078C5BDB"/>
    <w:rsid w:val="07936306"/>
    <w:rsid w:val="07BC4C0A"/>
    <w:rsid w:val="07BF2DBB"/>
    <w:rsid w:val="07C177C5"/>
    <w:rsid w:val="07EE6D10"/>
    <w:rsid w:val="087D187A"/>
    <w:rsid w:val="08A57417"/>
    <w:rsid w:val="093174B0"/>
    <w:rsid w:val="094602E7"/>
    <w:rsid w:val="09917A47"/>
    <w:rsid w:val="09C540EE"/>
    <w:rsid w:val="09D211C5"/>
    <w:rsid w:val="09E82446"/>
    <w:rsid w:val="09E86505"/>
    <w:rsid w:val="09EB147F"/>
    <w:rsid w:val="09EF42C8"/>
    <w:rsid w:val="0A1A6401"/>
    <w:rsid w:val="0A454A85"/>
    <w:rsid w:val="0A8A2498"/>
    <w:rsid w:val="0A901B2B"/>
    <w:rsid w:val="0AA07F0D"/>
    <w:rsid w:val="0AA47376"/>
    <w:rsid w:val="0B0D1BD9"/>
    <w:rsid w:val="0B1E42A4"/>
    <w:rsid w:val="0B9079E6"/>
    <w:rsid w:val="0BC01BC6"/>
    <w:rsid w:val="0BC3157A"/>
    <w:rsid w:val="0BE81B6C"/>
    <w:rsid w:val="0BEA7692"/>
    <w:rsid w:val="0BF52FA0"/>
    <w:rsid w:val="0C4B5C57"/>
    <w:rsid w:val="0C6A07D3"/>
    <w:rsid w:val="0C7F6355"/>
    <w:rsid w:val="0C9F61E6"/>
    <w:rsid w:val="0CCA3995"/>
    <w:rsid w:val="0D046A13"/>
    <w:rsid w:val="0D257559"/>
    <w:rsid w:val="0D2D7613"/>
    <w:rsid w:val="0D5903F4"/>
    <w:rsid w:val="0D726929"/>
    <w:rsid w:val="0D7E4E5E"/>
    <w:rsid w:val="0D833DFC"/>
    <w:rsid w:val="0E3B63C7"/>
    <w:rsid w:val="0E511C4A"/>
    <w:rsid w:val="0E7B6CC7"/>
    <w:rsid w:val="0E807E3A"/>
    <w:rsid w:val="0EBE39FE"/>
    <w:rsid w:val="0EBF001F"/>
    <w:rsid w:val="0EC30D95"/>
    <w:rsid w:val="0F03695C"/>
    <w:rsid w:val="0F0C6A73"/>
    <w:rsid w:val="0F127374"/>
    <w:rsid w:val="0F9B34B2"/>
    <w:rsid w:val="0FB24819"/>
    <w:rsid w:val="0FB734C1"/>
    <w:rsid w:val="0FB83CA2"/>
    <w:rsid w:val="0FC8785F"/>
    <w:rsid w:val="0FD92ACB"/>
    <w:rsid w:val="1014578A"/>
    <w:rsid w:val="101A606C"/>
    <w:rsid w:val="10653108"/>
    <w:rsid w:val="10773567"/>
    <w:rsid w:val="10E37C47"/>
    <w:rsid w:val="10FD5E9C"/>
    <w:rsid w:val="111D4C3B"/>
    <w:rsid w:val="114A2981"/>
    <w:rsid w:val="114C7517"/>
    <w:rsid w:val="11902C8D"/>
    <w:rsid w:val="11934DA5"/>
    <w:rsid w:val="11A42091"/>
    <w:rsid w:val="11A744F8"/>
    <w:rsid w:val="11A9487A"/>
    <w:rsid w:val="11B611D7"/>
    <w:rsid w:val="120D0CBE"/>
    <w:rsid w:val="12242186"/>
    <w:rsid w:val="122622BC"/>
    <w:rsid w:val="125C6E10"/>
    <w:rsid w:val="12661A3D"/>
    <w:rsid w:val="12A04F4F"/>
    <w:rsid w:val="12F95CCF"/>
    <w:rsid w:val="12FC6EC3"/>
    <w:rsid w:val="130D3C66"/>
    <w:rsid w:val="13202B24"/>
    <w:rsid w:val="13335F61"/>
    <w:rsid w:val="137A4636"/>
    <w:rsid w:val="13C1116D"/>
    <w:rsid w:val="13CF716E"/>
    <w:rsid w:val="13EA29B2"/>
    <w:rsid w:val="14253DD2"/>
    <w:rsid w:val="142D3C86"/>
    <w:rsid w:val="14305331"/>
    <w:rsid w:val="14330FA7"/>
    <w:rsid w:val="14445342"/>
    <w:rsid w:val="144B41BD"/>
    <w:rsid w:val="145F0A40"/>
    <w:rsid w:val="148166BA"/>
    <w:rsid w:val="149F714D"/>
    <w:rsid w:val="14A36EC0"/>
    <w:rsid w:val="14C44D32"/>
    <w:rsid w:val="14DB4580"/>
    <w:rsid w:val="14DD7293"/>
    <w:rsid w:val="14F254AD"/>
    <w:rsid w:val="1514486D"/>
    <w:rsid w:val="15181F84"/>
    <w:rsid w:val="152F25BA"/>
    <w:rsid w:val="15681628"/>
    <w:rsid w:val="15B47BC7"/>
    <w:rsid w:val="15F64E85"/>
    <w:rsid w:val="16017F1E"/>
    <w:rsid w:val="161727D5"/>
    <w:rsid w:val="16230AB3"/>
    <w:rsid w:val="1638549E"/>
    <w:rsid w:val="16434B2A"/>
    <w:rsid w:val="16481B85"/>
    <w:rsid w:val="167E3415"/>
    <w:rsid w:val="16AE5235"/>
    <w:rsid w:val="16B86F38"/>
    <w:rsid w:val="170A4E22"/>
    <w:rsid w:val="1720665E"/>
    <w:rsid w:val="17285513"/>
    <w:rsid w:val="17506F93"/>
    <w:rsid w:val="175B20F3"/>
    <w:rsid w:val="178A3AD7"/>
    <w:rsid w:val="17E110D8"/>
    <w:rsid w:val="17EE7588"/>
    <w:rsid w:val="17F15023"/>
    <w:rsid w:val="181C187B"/>
    <w:rsid w:val="181F60EA"/>
    <w:rsid w:val="18570B1D"/>
    <w:rsid w:val="188D1AD1"/>
    <w:rsid w:val="1890336F"/>
    <w:rsid w:val="189A2440"/>
    <w:rsid w:val="18A1296F"/>
    <w:rsid w:val="18D70335"/>
    <w:rsid w:val="18ED07FD"/>
    <w:rsid w:val="18F53676"/>
    <w:rsid w:val="19185113"/>
    <w:rsid w:val="19193365"/>
    <w:rsid w:val="19382F60"/>
    <w:rsid w:val="194547A3"/>
    <w:rsid w:val="194769EE"/>
    <w:rsid w:val="195D743D"/>
    <w:rsid w:val="197560AC"/>
    <w:rsid w:val="19834C82"/>
    <w:rsid w:val="199146E0"/>
    <w:rsid w:val="19A15B57"/>
    <w:rsid w:val="19F1395D"/>
    <w:rsid w:val="19F95BFC"/>
    <w:rsid w:val="1A0635F7"/>
    <w:rsid w:val="1A116732"/>
    <w:rsid w:val="1A147FD0"/>
    <w:rsid w:val="1A3C6DBD"/>
    <w:rsid w:val="1A3D721C"/>
    <w:rsid w:val="1A654678"/>
    <w:rsid w:val="1A6E0520"/>
    <w:rsid w:val="1A6E24F1"/>
    <w:rsid w:val="1A7B1E3C"/>
    <w:rsid w:val="1AED2CFB"/>
    <w:rsid w:val="1B0E4768"/>
    <w:rsid w:val="1B1A7868"/>
    <w:rsid w:val="1B705472"/>
    <w:rsid w:val="1B786165"/>
    <w:rsid w:val="1B8518AA"/>
    <w:rsid w:val="1B9F7424"/>
    <w:rsid w:val="1BA13E6B"/>
    <w:rsid w:val="1BE600AC"/>
    <w:rsid w:val="1C163F7C"/>
    <w:rsid w:val="1C4024CC"/>
    <w:rsid w:val="1C4D7F6B"/>
    <w:rsid w:val="1C562ABA"/>
    <w:rsid w:val="1C802F9B"/>
    <w:rsid w:val="1C83589C"/>
    <w:rsid w:val="1CBA4E5F"/>
    <w:rsid w:val="1CF67DDC"/>
    <w:rsid w:val="1D1207F7"/>
    <w:rsid w:val="1D167BBB"/>
    <w:rsid w:val="1D40029F"/>
    <w:rsid w:val="1D554E04"/>
    <w:rsid w:val="1D9C6312"/>
    <w:rsid w:val="1DAF4298"/>
    <w:rsid w:val="1DB06E0A"/>
    <w:rsid w:val="1E3B0342"/>
    <w:rsid w:val="1EAC0EAA"/>
    <w:rsid w:val="1F0D5F83"/>
    <w:rsid w:val="1F8A4201"/>
    <w:rsid w:val="1FA44CAF"/>
    <w:rsid w:val="1FC17307"/>
    <w:rsid w:val="1FDE2C12"/>
    <w:rsid w:val="200D2E46"/>
    <w:rsid w:val="20331BD8"/>
    <w:rsid w:val="203A4BB0"/>
    <w:rsid w:val="20542ED4"/>
    <w:rsid w:val="20672C62"/>
    <w:rsid w:val="20677AF7"/>
    <w:rsid w:val="209B28AD"/>
    <w:rsid w:val="20A57C2C"/>
    <w:rsid w:val="20C9519F"/>
    <w:rsid w:val="20E066AA"/>
    <w:rsid w:val="20FD356C"/>
    <w:rsid w:val="2123512A"/>
    <w:rsid w:val="213B28FB"/>
    <w:rsid w:val="213F078D"/>
    <w:rsid w:val="213F1DD6"/>
    <w:rsid w:val="214F1F02"/>
    <w:rsid w:val="21997739"/>
    <w:rsid w:val="21E21A93"/>
    <w:rsid w:val="21EF01F0"/>
    <w:rsid w:val="2209019C"/>
    <w:rsid w:val="22140AA7"/>
    <w:rsid w:val="221F0BAE"/>
    <w:rsid w:val="2228286B"/>
    <w:rsid w:val="228B2BD9"/>
    <w:rsid w:val="229D5433"/>
    <w:rsid w:val="23151041"/>
    <w:rsid w:val="233174FD"/>
    <w:rsid w:val="23372BD4"/>
    <w:rsid w:val="238A546F"/>
    <w:rsid w:val="23B92A88"/>
    <w:rsid w:val="241010C7"/>
    <w:rsid w:val="24126E63"/>
    <w:rsid w:val="24532779"/>
    <w:rsid w:val="2460453E"/>
    <w:rsid w:val="246E1F3D"/>
    <w:rsid w:val="248C3E46"/>
    <w:rsid w:val="249F5D82"/>
    <w:rsid w:val="24E94663"/>
    <w:rsid w:val="25090999"/>
    <w:rsid w:val="25342448"/>
    <w:rsid w:val="253D216B"/>
    <w:rsid w:val="256E3873"/>
    <w:rsid w:val="25846DE3"/>
    <w:rsid w:val="259D688E"/>
    <w:rsid w:val="25B508B9"/>
    <w:rsid w:val="25C46ACE"/>
    <w:rsid w:val="25CF2149"/>
    <w:rsid w:val="25E116AE"/>
    <w:rsid w:val="261A5C3B"/>
    <w:rsid w:val="26225CA6"/>
    <w:rsid w:val="262E2C03"/>
    <w:rsid w:val="264D74D3"/>
    <w:rsid w:val="26700F6A"/>
    <w:rsid w:val="26802C75"/>
    <w:rsid w:val="26874B4D"/>
    <w:rsid w:val="26A45DA7"/>
    <w:rsid w:val="26D061D2"/>
    <w:rsid w:val="26E155BA"/>
    <w:rsid w:val="26E66850"/>
    <w:rsid w:val="26E66DA4"/>
    <w:rsid w:val="27090EBD"/>
    <w:rsid w:val="273B20AC"/>
    <w:rsid w:val="27551BEC"/>
    <w:rsid w:val="277041A2"/>
    <w:rsid w:val="27952194"/>
    <w:rsid w:val="27A14CC2"/>
    <w:rsid w:val="27E96665"/>
    <w:rsid w:val="27FC457D"/>
    <w:rsid w:val="282923F0"/>
    <w:rsid w:val="284C55D3"/>
    <w:rsid w:val="284F2296"/>
    <w:rsid w:val="285D0AB8"/>
    <w:rsid w:val="289F315B"/>
    <w:rsid w:val="28CC0141"/>
    <w:rsid w:val="28E07183"/>
    <w:rsid w:val="29080D00"/>
    <w:rsid w:val="291E6775"/>
    <w:rsid w:val="295F2E3C"/>
    <w:rsid w:val="297E34CC"/>
    <w:rsid w:val="298322B0"/>
    <w:rsid w:val="299A1C6E"/>
    <w:rsid w:val="29AB4D18"/>
    <w:rsid w:val="29AD7B6E"/>
    <w:rsid w:val="29AE1346"/>
    <w:rsid w:val="29D614FB"/>
    <w:rsid w:val="2A0E7289"/>
    <w:rsid w:val="2A3F4BF5"/>
    <w:rsid w:val="2A57059A"/>
    <w:rsid w:val="2A723E45"/>
    <w:rsid w:val="2A9208C2"/>
    <w:rsid w:val="2AA31E42"/>
    <w:rsid w:val="2AB154D0"/>
    <w:rsid w:val="2ACD095F"/>
    <w:rsid w:val="2ACE52B9"/>
    <w:rsid w:val="2ADC5963"/>
    <w:rsid w:val="2AE046B0"/>
    <w:rsid w:val="2AF44E32"/>
    <w:rsid w:val="2B275DB5"/>
    <w:rsid w:val="2B427E72"/>
    <w:rsid w:val="2B4F28D1"/>
    <w:rsid w:val="2B537A3D"/>
    <w:rsid w:val="2B724ED8"/>
    <w:rsid w:val="2B960569"/>
    <w:rsid w:val="2BCB18BB"/>
    <w:rsid w:val="2BCE1D39"/>
    <w:rsid w:val="2BD27A22"/>
    <w:rsid w:val="2C1D1B0F"/>
    <w:rsid w:val="2C210F74"/>
    <w:rsid w:val="2C2478FE"/>
    <w:rsid w:val="2C266E2C"/>
    <w:rsid w:val="2C730B86"/>
    <w:rsid w:val="2CA13945"/>
    <w:rsid w:val="2CA84CD4"/>
    <w:rsid w:val="2CAB0320"/>
    <w:rsid w:val="2D17399C"/>
    <w:rsid w:val="2D1E333C"/>
    <w:rsid w:val="2D2030F8"/>
    <w:rsid w:val="2D310B09"/>
    <w:rsid w:val="2D63688E"/>
    <w:rsid w:val="2D68406F"/>
    <w:rsid w:val="2DC55411"/>
    <w:rsid w:val="2E0B15A9"/>
    <w:rsid w:val="2E0B441D"/>
    <w:rsid w:val="2E104BCF"/>
    <w:rsid w:val="2E112405"/>
    <w:rsid w:val="2E17406D"/>
    <w:rsid w:val="2E847815"/>
    <w:rsid w:val="2E971D70"/>
    <w:rsid w:val="2EA17C2D"/>
    <w:rsid w:val="2EA27501"/>
    <w:rsid w:val="2EC27BA3"/>
    <w:rsid w:val="2EF714FF"/>
    <w:rsid w:val="2F0A3513"/>
    <w:rsid w:val="2F18409A"/>
    <w:rsid w:val="2F215A85"/>
    <w:rsid w:val="2F364388"/>
    <w:rsid w:val="2F3653AE"/>
    <w:rsid w:val="2F481E94"/>
    <w:rsid w:val="2F7E5172"/>
    <w:rsid w:val="2F8F5CD7"/>
    <w:rsid w:val="2FB62033"/>
    <w:rsid w:val="2FB94B5E"/>
    <w:rsid w:val="2FEC02F8"/>
    <w:rsid w:val="301553F2"/>
    <w:rsid w:val="302C1778"/>
    <w:rsid w:val="304D7947"/>
    <w:rsid w:val="3068486C"/>
    <w:rsid w:val="31497877"/>
    <w:rsid w:val="31545A95"/>
    <w:rsid w:val="315516B9"/>
    <w:rsid w:val="31773756"/>
    <w:rsid w:val="31CC2AB2"/>
    <w:rsid w:val="31D82320"/>
    <w:rsid w:val="31ED160A"/>
    <w:rsid w:val="32266C35"/>
    <w:rsid w:val="3267415A"/>
    <w:rsid w:val="32F01183"/>
    <w:rsid w:val="32F94366"/>
    <w:rsid w:val="330046E1"/>
    <w:rsid w:val="33264238"/>
    <w:rsid w:val="332E5807"/>
    <w:rsid w:val="332F216B"/>
    <w:rsid w:val="333960D1"/>
    <w:rsid w:val="33A8117D"/>
    <w:rsid w:val="33E7551A"/>
    <w:rsid w:val="34224AEB"/>
    <w:rsid w:val="34303C0B"/>
    <w:rsid w:val="343A28C0"/>
    <w:rsid w:val="3489567C"/>
    <w:rsid w:val="34EA5C14"/>
    <w:rsid w:val="35110BDD"/>
    <w:rsid w:val="353E4BEC"/>
    <w:rsid w:val="354D25C2"/>
    <w:rsid w:val="35653E9B"/>
    <w:rsid w:val="356D3E70"/>
    <w:rsid w:val="35A359C0"/>
    <w:rsid w:val="35C97A69"/>
    <w:rsid w:val="35FE7F8F"/>
    <w:rsid w:val="36321AB2"/>
    <w:rsid w:val="36512BEF"/>
    <w:rsid w:val="36554AE1"/>
    <w:rsid w:val="36556792"/>
    <w:rsid w:val="365E3F1B"/>
    <w:rsid w:val="36713DDD"/>
    <w:rsid w:val="3679323D"/>
    <w:rsid w:val="36EF0D33"/>
    <w:rsid w:val="36F71588"/>
    <w:rsid w:val="37122913"/>
    <w:rsid w:val="37217B5C"/>
    <w:rsid w:val="37240250"/>
    <w:rsid w:val="3739139C"/>
    <w:rsid w:val="375878C2"/>
    <w:rsid w:val="37771E60"/>
    <w:rsid w:val="377B4AB1"/>
    <w:rsid w:val="37991BB2"/>
    <w:rsid w:val="37A449EB"/>
    <w:rsid w:val="37BB63B5"/>
    <w:rsid w:val="37D3697D"/>
    <w:rsid w:val="37F16BFE"/>
    <w:rsid w:val="38312178"/>
    <w:rsid w:val="384D716C"/>
    <w:rsid w:val="38563836"/>
    <w:rsid w:val="38C0403C"/>
    <w:rsid w:val="38F960A4"/>
    <w:rsid w:val="39030639"/>
    <w:rsid w:val="39055B5A"/>
    <w:rsid w:val="391E1FCF"/>
    <w:rsid w:val="39306225"/>
    <w:rsid w:val="39450E9F"/>
    <w:rsid w:val="396C7089"/>
    <w:rsid w:val="399222B3"/>
    <w:rsid w:val="39BD3961"/>
    <w:rsid w:val="39C11183"/>
    <w:rsid w:val="39D91522"/>
    <w:rsid w:val="3A35111E"/>
    <w:rsid w:val="3A443B62"/>
    <w:rsid w:val="3A5D587F"/>
    <w:rsid w:val="3A626478"/>
    <w:rsid w:val="3A777C4C"/>
    <w:rsid w:val="3A7D3F97"/>
    <w:rsid w:val="3A8521B0"/>
    <w:rsid w:val="3A8E7143"/>
    <w:rsid w:val="3AAE377F"/>
    <w:rsid w:val="3AF30542"/>
    <w:rsid w:val="3AF74C62"/>
    <w:rsid w:val="3B1C1B2D"/>
    <w:rsid w:val="3B253629"/>
    <w:rsid w:val="3B5E740A"/>
    <w:rsid w:val="3B673D85"/>
    <w:rsid w:val="3BA30AB1"/>
    <w:rsid w:val="3BF345A7"/>
    <w:rsid w:val="3C2679C3"/>
    <w:rsid w:val="3C4F3FB1"/>
    <w:rsid w:val="3C665672"/>
    <w:rsid w:val="3C7945E5"/>
    <w:rsid w:val="3CB92213"/>
    <w:rsid w:val="3CD9763F"/>
    <w:rsid w:val="3CF412EE"/>
    <w:rsid w:val="3D170CA1"/>
    <w:rsid w:val="3D641ADB"/>
    <w:rsid w:val="3D78400E"/>
    <w:rsid w:val="3DDD2303"/>
    <w:rsid w:val="3E0B13FA"/>
    <w:rsid w:val="3E142BE7"/>
    <w:rsid w:val="3E276AA2"/>
    <w:rsid w:val="3E365A50"/>
    <w:rsid w:val="3E7C145A"/>
    <w:rsid w:val="3E833CA2"/>
    <w:rsid w:val="3EBA050A"/>
    <w:rsid w:val="3EBC08BE"/>
    <w:rsid w:val="3EC11C25"/>
    <w:rsid w:val="3EC1698A"/>
    <w:rsid w:val="3ECC22F2"/>
    <w:rsid w:val="3EE45F2D"/>
    <w:rsid w:val="3EF734DD"/>
    <w:rsid w:val="3EF765D6"/>
    <w:rsid w:val="3F2D5977"/>
    <w:rsid w:val="3F2E6F30"/>
    <w:rsid w:val="3F3E40E9"/>
    <w:rsid w:val="3F516B05"/>
    <w:rsid w:val="3F560E3A"/>
    <w:rsid w:val="3F7A04A1"/>
    <w:rsid w:val="3F820783"/>
    <w:rsid w:val="3F9133A5"/>
    <w:rsid w:val="3FA03850"/>
    <w:rsid w:val="401F35D4"/>
    <w:rsid w:val="402B37FA"/>
    <w:rsid w:val="402E5161"/>
    <w:rsid w:val="40767EAA"/>
    <w:rsid w:val="40CD4964"/>
    <w:rsid w:val="40D84324"/>
    <w:rsid w:val="40D93256"/>
    <w:rsid w:val="40E439A9"/>
    <w:rsid w:val="40EB4042"/>
    <w:rsid w:val="410447A5"/>
    <w:rsid w:val="41282D98"/>
    <w:rsid w:val="412A0921"/>
    <w:rsid w:val="413B7E8A"/>
    <w:rsid w:val="414E768F"/>
    <w:rsid w:val="414F5751"/>
    <w:rsid w:val="41556135"/>
    <w:rsid w:val="418F4986"/>
    <w:rsid w:val="419F0D52"/>
    <w:rsid w:val="41D87DFA"/>
    <w:rsid w:val="41E13A29"/>
    <w:rsid w:val="420D46DC"/>
    <w:rsid w:val="424629D3"/>
    <w:rsid w:val="425C52FF"/>
    <w:rsid w:val="42784CF1"/>
    <w:rsid w:val="428D4FF2"/>
    <w:rsid w:val="42AC187D"/>
    <w:rsid w:val="42AE640B"/>
    <w:rsid w:val="42C03369"/>
    <w:rsid w:val="431C14C4"/>
    <w:rsid w:val="4355293C"/>
    <w:rsid w:val="43830E11"/>
    <w:rsid w:val="43BB4E95"/>
    <w:rsid w:val="43C0527C"/>
    <w:rsid w:val="43C2131E"/>
    <w:rsid w:val="43E97E7C"/>
    <w:rsid w:val="44234310"/>
    <w:rsid w:val="44384BF0"/>
    <w:rsid w:val="44493CE2"/>
    <w:rsid w:val="44D22496"/>
    <w:rsid w:val="450D77BE"/>
    <w:rsid w:val="45147F75"/>
    <w:rsid w:val="451B7B3A"/>
    <w:rsid w:val="45343744"/>
    <w:rsid w:val="4568104C"/>
    <w:rsid w:val="45D36FC0"/>
    <w:rsid w:val="460F298B"/>
    <w:rsid w:val="464D0813"/>
    <w:rsid w:val="466F3333"/>
    <w:rsid w:val="46B61944"/>
    <w:rsid w:val="470B43C7"/>
    <w:rsid w:val="47117DEE"/>
    <w:rsid w:val="472536E9"/>
    <w:rsid w:val="474D04FA"/>
    <w:rsid w:val="47541B94"/>
    <w:rsid w:val="47555466"/>
    <w:rsid w:val="477654EE"/>
    <w:rsid w:val="47A1287B"/>
    <w:rsid w:val="47A94906"/>
    <w:rsid w:val="47B10318"/>
    <w:rsid w:val="47B15B57"/>
    <w:rsid w:val="483B6206"/>
    <w:rsid w:val="483F22F3"/>
    <w:rsid w:val="484A6F23"/>
    <w:rsid w:val="485B09F4"/>
    <w:rsid w:val="486755EB"/>
    <w:rsid w:val="486F354B"/>
    <w:rsid w:val="487A1176"/>
    <w:rsid w:val="48865C0A"/>
    <w:rsid w:val="48EA3F60"/>
    <w:rsid w:val="494728D7"/>
    <w:rsid w:val="49B3535C"/>
    <w:rsid w:val="49B803C9"/>
    <w:rsid w:val="49DE3796"/>
    <w:rsid w:val="49E862B8"/>
    <w:rsid w:val="49FA7B25"/>
    <w:rsid w:val="4A1D0657"/>
    <w:rsid w:val="4A24065B"/>
    <w:rsid w:val="4A245079"/>
    <w:rsid w:val="4A3C6604"/>
    <w:rsid w:val="4A507633"/>
    <w:rsid w:val="4A617534"/>
    <w:rsid w:val="4A770EE4"/>
    <w:rsid w:val="4A7F5635"/>
    <w:rsid w:val="4AEC190B"/>
    <w:rsid w:val="4B12041A"/>
    <w:rsid w:val="4B183FB1"/>
    <w:rsid w:val="4B4F4F5E"/>
    <w:rsid w:val="4B5413C9"/>
    <w:rsid w:val="4B58746D"/>
    <w:rsid w:val="4B691872"/>
    <w:rsid w:val="4BAA34A6"/>
    <w:rsid w:val="4BAB22A2"/>
    <w:rsid w:val="4BC17CF1"/>
    <w:rsid w:val="4BCF1B14"/>
    <w:rsid w:val="4C12586E"/>
    <w:rsid w:val="4C1B52F0"/>
    <w:rsid w:val="4C391780"/>
    <w:rsid w:val="4C3F20E9"/>
    <w:rsid w:val="4C4A14AC"/>
    <w:rsid w:val="4C4B4582"/>
    <w:rsid w:val="4C7B6341"/>
    <w:rsid w:val="4C9316DD"/>
    <w:rsid w:val="4CAE6380"/>
    <w:rsid w:val="4CD11285"/>
    <w:rsid w:val="4CE27936"/>
    <w:rsid w:val="4CF669CB"/>
    <w:rsid w:val="4CFE5103"/>
    <w:rsid w:val="4D36393F"/>
    <w:rsid w:val="4D3E7170"/>
    <w:rsid w:val="4D5046FF"/>
    <w:rsid w:val="4D8C0B39"/>
    <w:rsid w:val="4D966A80"/>
    <w:rsid w:val="4DBD7A5B"/>
    <w:rsid w:val="4DF01E53"/>
    <w:rsid w:val="4E231E8D"/>
    <w:rsid w:val="4E281379"/>
    <w:rsid w:val="4E6701AC"/>
    <w:rsid w:val="4E7E10D4"/>
    <w:rsid w:val="4E8836D9"/>
    <w:rsid w:val="4E9D4C26"/>
    <w:rsid w:val="4EAC1801"/>
    <w:rsid w:val="4ED17C62"/>
    <w:rsid w:val="4EDE7685"/>
    <w:rsid w:val="4F025F78"/>
    <w:rsid w:val="4F135B80"/>
    <w:rsid w:val="4F154A38"/>
    <w:rsid w:val="4F493C9D"/>
    <w:rsid w:val="4F9547EC"/>
    <w:rsid w:val="4FA668B5"/>
    <w:rsid w:val="4FB34BFC"/>
    <w:rsid w:val="4FB85557"/>
    <w:rsid w:val="4FD06604"/>
    <w:rsid w:val="4FD1140F"/>
    <w:rsid w:val="4FE939CA"/>
    <w:rsid w:val="4FEA7153"/>
    <w:rsid w:val="502142D2"/>
    <w:rsid w:val="503F0533"/>
    <w:rsid w:val="50494A40"/>
    <w:rsid w:val="507565DC"/>
    <w:rsid w:val="50CA1D43"/>
    <w:rsid w:val="50F80838"/>
    <w:rsid w:val="512F37C6"/>
    <w:rsid w:val="512F7CDA"/>
    <w:rsid w:val="514C2F7E"/>
    <w:rsid w:val="517F3FC6"/>
    <w:rsid w:val="5191303B"/>
    <w:rsid w:val="519259E6"/>
    <w:rsid w:val="519E5A8E"/>
    <w:rsid w:val="519F42C1"/>
    <w:rsid w:val="51B13F45"/>
    <w:rsid w:val="51C50BAD"/>
    <w:rsid w:val="51CD5850"/>
    <w:rsid w:val="520B0D16"/>
    <w:rsid w:val="5210146B"/>
    <w:rsid w:val="52173523"/>
    <w:rsid w:val="52181704"/>
    <w:rsid w:val="523A391E"/>
    <w:rsid w:val="52495D62"/>
    <w:rsid w:val="528D5CAE"/>
    <w:rsid w:val="528F362C"/>
    <w:rsid w:val="52C26EF7"/>
    <w:rsid w:val="52C47060"/>
    <w:rsid w:val="52F448FA"/>
    <w:rsid w:val="53070A50"/>
    <w:rsid w:val="535E16CB"/>
    <w:rsid w:val="536149CF"/>
    <w:rsid w:val="53807A9C"/>
    <w:rsid w:val="53837B02"/>
    <w:rsid w:val="53A5521A"/>
    <w:rsid w:val="53AE1F10"/>
    <w:rsid w:val="53AF223F"/>
    <w:rsid w:val="53B37937"/>
    <w:rsid w:val="53BE6BF7"/>
    <w:rsid w:val="542142C4"/>
    <w:rsid w:val="54517313"/>
    <w:rsid w:val="54B348F4"/>
    <w:rsid w:val="54D73811"/>
    <w:rsid w:val="5512620B"/>
    <w:rsid w:val="557D01FC"/>
    <w:rsid w:val="558658C7"/>
    <w:rsid w:val="55894DF3"/>
    <w:rsid w:val="56101070"/>
    <w:rsid w:val="5630203D"/>
    <w:rsid w:val="567F75DE"/>
    <w:rsid w:val="56B04601"/>
    <w:rsid w:val="56D31113"/>
    <w:rsid w:val="56DD07A3"/>
    <w:rsid w:val="56E1623B"/>
    <w:rsid w:val="56E377E1"/>
    <w:rsid w:val="56EB6198"/>
    <w:rsid w:val="571534C1"/>
    <w:rsid w:val="573D739B"/>
    <w:rsid w:val="57511940"/>
    <w:rsid w:val="57854B46"/>
    <w:rsid w:val="57A67CB8"/>
    <w:rsid w:val="57A95AEC"/>
    <w:rsid w:val="57B35FFC"/>
    <w:rsid w:val="57B36157"/>
    <w:rsid w:val="57DE7DF0"/>
    <w:rsid w:val="57E3415D"/>
    <w:rsid w:val="57F067C3"/>
    <w:rsid w:val="580274A8"/>
    <w:rsid w:val="58277C82"/>
    <w:rsid w:val="583B64B1"/>
    <w:rsid w:val="58575708"/>
    <w:rsid w:val="585C2075"/>
    <w:rsid w:val="585D425C"/>
    <w:rsid w:val="586818AB"/>
    <w:rsid w:val="58B30D55"/>
    <w:rsid w:val="59004DAE"/>
    <w:rsid w:val="59036C6A"/>
    <w:rsid w:val="593035A4"/>
    <w:rsid w:val="5987385D"/>
    <w:rsid w:val="598A789B"/>
    <w:rsid w:val="5A4B6B1B"/>
    <w:rsid w:val="5A4F60F4"/>
    <w:rsid w:val="5A71428A"/>
    <w:rsid w:val="5A8F4C99"/>
    <w:rsid w:val="5AA8748E"/>
    <w:rsid w:val="5AAB5653"/>
    <w:rsid w:val="5ABC51E2"/>
    <w:rsid w:val="5AC42429"/>
    <w:rsid w:val="5AD764E3"/>
    <w:rsid w:val="5AD92379"/>
    <w:rsid w:val="5AED68A5"/>
    <w:rsid w:val="5AF06F47"/>
    <w:rsid w:val="5AF76A81"/>
    <w:rsid w:val="5B1C2265"/>
    <w:rsid w:val="5B4119AC"/>
    <w:rsid w:val="5B5028F8"/>
    <w:rsid w:val="5B7D5DF9"/>
    <w:rsid w:val="5BA96FB4"/>
    <w:rsid w:val="5BB26481"/>
    <w:rsid w:val="5BD91F04"/>
    <w:rsid w:val="5BDD7C46"/>
    <w:rsid w:val="5C1715BA"/>
    <w:rsid w:val="5C3E1520"/>
    <w:rsid w:val="5C5044CE"/>
    <w:rsid w:val="5C6D61EE"/>
    <w:rsid w:val="5CCF2D80"/>
    <w:rsid w:val="5CEA33CB"/>
    <w:rsid w:val="5D4A130C"/>
    <w:rsid w:val="5D4F0C30"/>
    <w:rsid w:val="5DAD3C44"/>
    <w:rsid w:val="5DB23F9A"/>
    <w:rsid w:val="5DCB5BFA"/>
    <w:rsid w:val="5DDF39D9"/>
    <w:rsid w:val="5DEA21A7"/>
    <w:rsid w:val="5DF256DF"/>
    <w:rsid w:val="5E164A16"/>
    <w:rsid w:val="5E1C5C20"/>
    <w:rsid w:val="5E4E6A66"/>
    <w:rsid w:val="5E761C8C"/>
    <w:rsid w:val="5E973A7A"/>
    <w:rsid w:val="5EB01642"/>
    <w:rsid w:val="5EC33E77"/>
    <w:rsid w:val="5F0F0A09"/>
    <w:rsid w:val="5F1C4C84"/>
    <w:rsid w:val="5F3F4700"/>
    <w:rsid w:val="5F4104EC"/>
    <w:rsid w:val="5F577B9C"/>
    <w:rsid w:val="5F623B0D"/>
    <w:rsid w:val="5F63605C"/>
    <w:rsid w:val="5F770038"/>
    <w:rsid w:val="5F781DF6"/>
    <w:rsid w:val="5FC90B25"/>
    <w:rsid w:val="5FD02984"/>
    <w:rsid w:val="5FD93462"/>
    <w:rsid w:val="60090E94"/>
    <w:rsid w:val="600D6A86"/>
    <w:rsid w:val="601B3ECC"/>
    <w:rsid w:val="602B2334"/>
    <w:rsid w:val="60330594"/>
    <w:rsid w:val="603802AC"/>
    <w:rsid w:val="604155EE"/>
    <w:rsid w:val="60446846"/>
    <w:rsid w:val="60533401"/>
    <w:rsid w:val="608167AC"/>
    <w:rsid w:val="6086496B"/>
    <w:rsid w:val="60966AC9"/>
    <w:rsid w:val="60AD0E12"/>
    <w:rsid w:val="60B44CEE"/>
    <w:rsid w:val="60B46AEE"/>
    <w:rsid w:val="60B6502B"/>
    <w:rsid w:val="60DA6D24"/>
    <w:rsid w:val="60F62292"/>
    <w:rsid w:val="61253AF8"/>
    <w:rsid w:val="614D1FBB"/>
    <w:rsid w:val="615B7524"/>
    <w:rsid w:val="616A6E25"/>
    <w:rsid w:val="618A5582"/>
    <w:rsid w:val="620C71A4"/>
    <w:rsid w:val="62156658"/>
    <w:rsid w:val="623F0D34"/>
    <w:rsid w:val="62436940"/>
    <w:rsid w:val="6245041D"/>
    <w:rsid w:val="626D3132"/>
    <w:rsid w:val="62713825"/>
    <w:rsid w:val="6292105F"/>
    <w:rsid w:val="62AF2E5A"/>
    <w:rsid w:val="62B114E5"/>
    <w:rsid w:val="6300320F"/>
    <w:rsid w:val="63451E10"/>
    <w:rsid w:val="63767D3B"/>
    <w:rsid w:val="63903FC3"/>
    <w:rsid w:val="63E47698"/>
    <w:rsid w:val="63F500F4"/>
    <w:rsid w:val="64227230"/>
    <w:rsid w:val="645111D2"/>
    <w:rsid w:val="646B75E8"/>
    <w:rsid w:val="65232B99"/>
    <w:rsid w:val="654228F2"/>
    <w:rsid w:val="65F07C3E"/>
    <w:rsid w:val="66011883"/>
    <w:rsid w:val="660174BD"/>
    <w:rsid w:val="660312BB"/>
    <w:rsid w:val="661029C7"/>
    <w:rsid w:val="66427FFF"/>
    <w:rsid w:val="667F18FA"/>
    <w:rsid w:val="66812E9C"/>
    <w:rsid w:val="66966CAC"/>
    <w:rsid w:val="66BA771E"/>
    <w:rsid w:val="66C335AB"/>
    <w:rsid w:val="66CD34B8"/>
    <w:rsid w:val="675A0818"/>
    <w:rsid w:val="67874F0A"/>
    <w:rsid w:val="679A7631"/>
    <w:rsid w:val="67A1338B"/>
    <w:rsid w:val="67AE2497"/>
    <w:rsid w:val="67C779FD"/>
    <w:rsid w:val="67D71258"/>
    <w:rsid w:val="67E265E5"/>
    <w:rsid w:val="68264D22"/>
    <w:rsid w:val="68363455"/>
    <w:rsid w:val="68757459"/>
    <w:rsid w:val="68B910F3"/>
    <w:rsid w:val="68C1269E"/>
    <w:rsid w:val="68F465CF"/>
    <w:rsid w:val="68F62348"/>
    <w:rsid w:val="69194A2E"/>
    <w:rsid w:val="691F0BCF"/>
    <w:rsid w:val="69250385"/>
    <w:rsid w:val="694B7329"/>
    <w:rsid w:val="69527994"/>
    <w:rsid w:val="69C73D90"/>
    <w:rsid w:val="69CC0026"/>
    <w:rsid w:val="6A26684F"/>
    <w:rsid w:val="6A340CCA"/>
    <w:rsid w:val="6A3F7D1E"/>
    <w:rsid w:val="6A55309E"/>
    <w:rsid w:val="6A621566"/>
    <w:rsid w:val="6A6E23B2"/>
    <w:rsid w:val="6A8355A2"/>
    <w:rsid w:val="6ABC136F"/>
    <w:rsid w:val="6AC57039"/>
    <w:rsid w:val="6AD0578E"/>
    <w:rsid w:val="6AF1334A"/>
    <w:rsid w:val="6B0074AE"/>
    <w:rsid w:val="6B0367D0"/>
    <w:rsid w:val="6B0C21C8"/>
    <w:rsid w:val="6B4378CA"/>
    <w:rsid w:val="6B9145AA"/>
    <w:rsid w:val="6BDF00A1"/>
    <w:rsid w:val="6BE14817"/>
    <w:rsid w:val="6BE56B6B"/>
    <w:rsid w:val="6C0571FD"/>
    <w:rsid w:val="6C072550"/>
    <w:rsid w:val="6C134FBF"/>
    <w:rsid w:val="6C4433CA"/>
    <w:rsid w:val="6C61589F"/>
    <w:rsid w:val="6C6A677A"/>
    <w:rsid w:val="6C8B4FBF"/>
    <w:rsid w:val="6CAA3F46"/>
    <w:rsid w:val="6CB26CB2"/>
    <w:rsid w:val="6CC17684"/>
    <w:rsid w:val="6CC66EB6"/>
    <w:rsid w:val="6CD72490"/>
    <w:rsid w:val="6CDA06F8"/>
    <w:rsid w:val="6CDF7BA9"/>
    <w:rsid w:val="6CE21BC1"/>
    <w:rsid w:val="6CE502C4"/>
    <w:rsid w:val="6D2F7BD6"/>
    <w:rsid w:val="6D3061EE"/>
    <w:rsid w:val="6D5D1065"/>
    <w:rsid w:val="6D5E0A98"/>
    <w:rsid w:val="6DF41484"/>
    <w:rsid w:val="6E021A03"/>
    <w:rsid w:val="6E14154F"/>
    <w:rsid w:val="6E2F4DC6"/>
    <w:rsid w:val="6E455E09"/>
    <w:rsid w:val="6E6041EB"/>
    <w:rsid w:val="6E694C17"/>
    <w:rsid w:val="6E8113E4"/>
    <w:rsid w:val="6EA50440"/>
    <w:rsid w:val="6EC30BDD"/>
    <w:rsid w:val="6EE2539B"/>
    <w:rsid w:val="6EE472EE"/>
    <w:rsid w:val="6EF015E7"/>
    <w:rsid w:val="6F0D3B5C"/>
    <w:rsid w:val="6F1335EE"/>
    <w:rsid w:val="6F2B7129"/>
    <w:rsid w:val="6F46464E"/>
    <w:rsid w:val="6F642210"/>
    <w:rsid w:val="6F6C37A9"/>
    <w:rsid w:val="6F6F0D7A"/>
    <w:rsid w:val="6F8126FC"/>
    <w:rsid w:val="7014095B"/>
    <w:rsid w:val="703B6E36"/>
    <w:rsid w:val="708904EE"/>
    <w:rsid w:val="7096314E"/>
    <w:rsid w:val="70AB4259"/>
    <w:rsid w:val="70D6480D"/>
    <w:rsid w:val="70E365DF"/>
    <w:rsid w:val="7104086E"/>
    <w:rsid w:val="719426FE"/>
    <w:rsid w:val="71A60704"/>
    <w:rsid w:val="71AD70DF"/>
    <w:rsid w:val="71B756C0"/>
    <w:rsid w:val="722C6DDA"/>
    <w:rsid w:val="72427D2A"/>
    <w:rsid w:val="72436D2C"/>
    <w:rsid w:val="72783D12"/>
    <w:rsid w:val="728E7D80"/>
    <w:rsid w:val="72AD0205"/>
    <w:rsid w:val="72B03567"/>
    <w:rsid w:val="72BA6194"/>
    <w:rsid w:val="73233368"/>
    <w:rsid w:val="735344CC"/>
    <w:rsid w:val="73FF7A56"/>
    <w:rsid w:val="744203E7"/>
    <w:rsid w:val="745A318F"/>
    <w:rsid w:val="749D5550"/>
    <w:rsid w:val="74A470FC"/>
    <w:rsid w:val="74B11D39"/>
    <w:rsid w:val="74C205FA"/>
    <w:rsid w:val="750C62BE"/>
    <w:rsid w:val="751C40B3"/>
    <w:rsid w:val="752B6EC7"/>
    <w:rsid w:val="756E6F6B"/>
    <w:rsid w:val="758A63B7"/>
    <w:rsid w:val="75A82A58"/>
    <w:rsid w:val="75B72D40"/>
    <w:rsid w:val="75F10B17"/>
    <w:rsid w:val="75F776FF"/>
    <w:rsid w:val="76524DFB"/>
    <w:rsid w:val="776A7994"/>
    <w:rsid w:val="77E06100"/>
    <w:rsid w:val="77E25BDE"/>
    <w:rsid w:val="78235367"/>
    <w:rsid w:val="78600BA6"/>
    <w:rsid w:val="788F3517"/>
    <w:rsid w:val="79022414"/>
    <w:rsid w:val="792702FB"/>
    <w:rsid w:val="792D2BE2"/>
    <w:rsid w:val="79391A0C"/>
    <w:rsid w:val="793C4EF8"/>
    <w:rsid w:val="79517051"/>
    <w:rsid w:val="799B4ADB"/>
    <w:rsid w:val="79A436FA"/>
    <w:rsid w:val="7A0705D7"/>
    <w:rsid w:val="7A17238C"/>
    <w:rsid w:val="7A3D7299"/>
    <w:rsid w:val="7A5B24AB"/>
    <w:rsid w:val="7A907138"/>
    <w:rsid w:val="7A936169"/>
    <w:rsid w:val="7A980C77"/>
    <w:rsid w:val="7AF5096F"/>
    <w:rsid w:val="7B085773"/>
    <w:rsid w:val="7B9159F5"/>
    <w:rsid w:val="7B9826D7"/>
    <w:rsid w:val="7B9A5218"/>
    <w:rsid w:val="7B9B2A7B"/>
    <w:rsid w:val="7BDA13B2"/>
    <w:rsid w:val="7BF85F7F"/>
    <w:rsid w:val="7C06244A"/>
    <w:rsid w:val="7C127041"/>
    <w:rsid w:val="7C20547F"/>
    <w:rsid w:val="7C2F12C9"/>
    <w:rsid w:val="7C352D2F"/>
    <w:rsid w:val="7CB34BA8"/>
    <w:rsid w:val="7CC84A54"/>
    <w:rsid w:val="7CD9417A"/>
    <w:rsid w:val="7CEC1640"/>
    <w:rsid w:val="7CFB7DF2"/>
    <w:rsid w:val="7D2633A4"/>
    <w:rsid w:val="7D292894"/>
    <w:rsid w:val="7D500631"/>
    <w:rsid w:val="7D711277"/>
    <w:rsid w:val="7D835EE2"/>
    <w:rsid w:val="7DBF6A86"/>
    <w:rsid w:val="7DD46BD4"/>
    <w:rsid w:val="7DDB1E95"/>
    <w:rsid w:val="7DE82396"/>
    <w:rsid w:val="7DF220FC"/>
    <w:rsid w:val="7E156555"/>
    <w:rsid w:val="7E6B51C2"/>
    <w:rsid w:val="7E73166F"/>
    <w:rsid w:val="7E764C46"/>
    <w:rsid w:val="7EAC28C5"/>
    <w:rsid w:val="7EB11883"/>
    <w:rsid w:val="7EBF565D"/>
    <w:rsid w:val="7EC37EA2"/>
    <w:rsid w:val="7ECA3C03"/>
    <w:rsid w:val="7EDA196C"/>
    <w:rsid w:val="7EE64824"/>
    <w:rsid w:val="7EFD1BB9"/>
    <w:rsid w:val="7F5D5B10"/>
    <w:rsid w:val="7F5F0C52"/>
    <w:rsid w:val="7F80529C"/>
    <w:rsid w:val="7FAE0E2E"/>
    <w:rsid w:val="7FB56C1F"/>
    <w:rsid w:val="7FBC126C"/>
    <w:rsid w:val="7FC21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unhideWhenUsed="1" w:qFormat="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qFormat="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unhideWhenUsed="1"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2769B"/>
    <w:pPr>
      <w:widowControl w:val="0"/>
      <w:jc w:val="both"/>
    </w:pPr>
    <w:rPr>
      <w:color w:val="000000"/>
      <w:sz w:val="21"/>
      <w:szCs w:val="24"/>
    </w:rPr>
  </w:style>
  <w:style w:type="paragraph" w:styleId="1">
    <w:name w:val="heading 1"/>
    <w:basedOn w:val="a"/>
    <w:next w:val="a"/>
    <w:link w:val="1Char2"/>
    <w:uiPriority w:val="99"/>
    <w:qFormat/>
    <w:rsid w:val="0092769B"/>
    <w:pPr>
      <w:keepNext/>
      <w:keepLines/>
      <w:spacing w:before="340" w:after="330" w:line="576" w:lineRule="auto"/>
      <w:outlineLvl w:val="0"/>
    </w:pPr>
    <w:rPr>
      <w:b/>
      <w:sz w:val="44"/>
      <w:szCs w:val="44"/>
    </w:rPr>
  </w:style>
  <w:style w:type="paragraph" w:styleId="20">
    <w:name w:val="heading 2"/>
    <w:basedOn w:val="a"/>
    <w:next w:val="a0"/>
    <w:link w:val="2Char1"/>
    <w:uiPriority w:val="99"/>
    <w:qFormat/>
    <w:rsid w:val="0092769B"/>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link w:val="3Char"/>
    <w:uiPriority w:val="99"/>
    <w:qFormat/>
    <w:rsid w:val="0092769B"/>
    <w:pPr>
      <w:keepNext/>
      <w:keepLines/>
      <w:spacing w:before="260" w:after="260" w:line="413" w:lineRule="auto"/>
      <w:outlineLvl w:val="2"/>
    </w:pPr>
    <w:rPr>
      <w:b/>
      <w:sz w:val="32"/>
      <w:szCs w:val="32"/>
    </w:rPr>
  </w:style>
  <w:style w:type="paragraph" w:styleId="4">
    <w:name w:val="heading 4"/>
    <w:basedOn w:val="a"/>
    <w:next w:val="a"/>
    <w:link w:val="4Char"/>
    <w:uiPriority w:val="99"/>
    <w:qFormat/>
    <w:rsid w:val="0092769B"/>
    <w:pPr>
      <w:keepNext/>
      <w:keepLines/>
      <w:spacing w:before="280" w:after="290" w:line="372" w:lineRule="auto"/>
      <w:outlineLvl w:val="3"/>
    </w:pPr>
    <w:rPr>
      <w:rFonts w:ascii="Arial" w:eastAsia="黑体" w:hAnsi="Arial" w:cs="Arial"/>
      <w:b/>
      <w:sz w:val="28"/>
      <w:szCs w:val="28"/>
    </w:rPr>
  </w:style>
  <w:style w:type="paragraph" w:styleId="6">
    <w:name w:val="heading 6"/>
    <w:basedOn w:val="a"/>
    <w:next w:val="a"/>
    <w:link w:val="6Char"/>
    <w:uiPriority w:val="99"/>
    <w:qFormat/>
    <w:rsid w:val="0092769B"/>
    <w:pPr>
      <w:keepNext/>
      <w:keepLines/>
      <w:widowControl/>
      <w:tabs>
        <w:tab w:val="left" w:pos="1440"/>
      </w:tabs>
      <w:spacing w:before="240" w:after="64" w:line="317" w:lineRule="auto"/>
      <w:ind w:left="1152" w:hanging="1152"/>
      <w:jc w:val="left"/>
      <w:outlineLvl w:val="5"/>
    </w:pPr>
    <w:rPr>
      <w:rFonts w:ascii="Arial" w:eastAsia="黑体" w:hAnsi="Arial" w:cs="Arial"/>
      <w:b/>
      <w:sz w:val="24"/>
    </w:rPr>
  </w:style>
  <w:style w:type="paragraph" w:styleId="7">
    <w:name w:val="heading 7"/>
    <w:basedOn w:val="a"/>
    <w:next w:val="a"/>
    <w:link w:val="7Char"/>
    <w:uiPriority w:val="99"/>
    <w:qFormat/>
    <w:rsid w:val="0092769B"/>
    <w:pPr>
      <w:keepNext/>
      <w:keepLines/>
      <w:widowControl/>
      <w:tabs>
        <w:tab w:val="left" w:pos="2520"/>
      </w:tabs>
      <w:spacing w:before="240" w:after="64" w:line="317" w:lineRule="auto"/>
      <w:ind w:left="1296" w:hanging="1296"/>
      <w:jc w:val="left"/>
      <w:outlineLvl w:val="6"/>
    </w:pPr>
    <w:rPr>
      <w:b/>
      <w:sz w:val="24"/>
    </w:rPr>
  </w:style>
  <w:style w:type="paragraph" w:styleId="8">
    <w:name w:val="heading 8"/>
    <w:basedOn w:val="a"/>
    <w:next w:val="a"/>
    <w:link w:val="8Char"/>
    <w:uiPriority w:val="99"/>
    <w:qFormat/>
    <w:rsid w:val="0092769B"/>
    <w:pPr>
      <w:keepNext/>
      <w:keepLines/>
      <w:widowControl/>
      <w:tabs>
        <w:tab w:val="left" w:pos="1440"/>
      </w:tabs>
      <w:spacing w:before="240" w:after="64" w:line="317" w:lineRule="auto"/>
      <w:ind w:left="1440" w:hanging="1440"/>
      <w:jc w:val="left"/>
      <w:outlineLvl w:val="7"/>
    </w:pPr>
    <w:rPr>
      <w:rFonts w:ascii="Arial" w:eastAsia="黑体" w:hAnsi="Arial" w:cs="Arial"/>
      <w:sz w:val="24"/>
    </w:rPr>
  </w:style>
  <w:style w:type="paragraph" w:styleId="9">
    <w:name w:val="heading 9"/>
    <w:basedOn w:val="a"/>
    <w:next w:val="a"/>
    <w:link w:val="9Char"/>
    <w:uiPriority w:val="99"/>
    <w:qFormat/>
    <w:rsid w:val="0092769B"/>
    <w:pPr>
      <w:keepNext/>
      <w:keepLines/>
      <w:widowControl/>
      <w:tabs>
        <w:tab w:val="left" w:pos="1584"/>
      </w:tabs>
      <w:spacing w:before="240" w:after="64" w:line="317" w:lineRule="auto"/>
      <w:ind w:left="1584" w:hanging="1584"/>
      <w:jc w:val="left"/>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locked/>
    <w:rsid w:val="0092769B"/>
    <w:pPr>
      <w:ind w:leftChars="200" w:left="200" w:firstLineChars="200" w:firstLine="420"/>
    </w:pPr>
    <w:rPr>
      <w:kern w:val="2"/>
    </w:rPr>
  </w:style>
  <w:style w:type="paragraph" w:styleId="a4">
    <w:name w:val="Body Text Indent"/>
    <w:basedOn w:val="a"/>
    <w:next w:val="a5"/>
    <w:link w:val="Char"/>
    <w:uiPriority w:val="99"/>
    <w:qFormat/>
    <w:rsid w:val="0092769B"/>
    <w:pPr>
      <w:spacing w:after="120"/>
      <w:ind w:left="420"/>
    </w:pPr>
    <w:rPr>
      <w:kern w:val="1"/>
    </w:rPr>
  </w:style>
  <w:style w:type="paragraph" w:styleId="a5">
    <w:name w:val="envelope return"/>
    <w:basedOn w:val="a"/>
    <w:uiPriority w:val="99"/>
    <w:unhideWhenUsed/>
    <w:qFormat/>
    <w:locked/>
    <w:rsid w:val="0092769B"/>
    <w:pPr>
      <w:snapToGrid w:val="0"/>
    </w:pPr>
    <w:rPr>
      <w:rFonts w:ascii="Arial" w:hAnsi="Arial"/>
    </w:rPr>
  </w:style>
  <w:style w:type="paragraph" w:styleId="a0">
    <w:name w:val="Normal Indent"/>
    <w:basedOn w:val="a"/>
    <w:uiPriority w:val="99"/>
    <w:qFormat/>
    <w:rsid w:val="0092769B"/>
    <w:pPr>
      <w:ind w:firstLine="420"/>
    </w:pPr>
    <w:rPr>
      <w:kern w:val="1"/>
    </w:rPr>
  </w:style>
  <w:style w:type="paragraph" w:styleId="a6">
    <w:name w:val="Document Map"/>
    <w:basedOn w:val="a"/>
    <w:link w:val="Char0"/>
    <w:uiPriority w:val="99"/>
    <w:qFormat/>
    <w:rsid w:val="0092769B"/>
    <w:pPr>
      <w:shd w:val="clear" w:color="000000" w:fill="00007F"/>
    </w:pPr>
    <w:rPr>
      <w:kern w:val="1"/>
    </w:rPr>
  </w:style>
  <w:style w:type="paragraph" w:styleId="a7">
    <w:name w:val="toa heading"/>
    <w:basedOn w:val="a"/>
    <w:next w:val="a"/>
    <w:uiPriority w:val="99"/>
    <w:qFormat/>
    <w:rsid w:val="0092769B"/>
    <w:pPr>
      <w:spacing w:line="360" w:lineRule="atLeast"/>
      <w:jc w:val="center"/>
    </w:pPr>
    <w:rPr>
      <w:rFonts w:ascii="Arial" w:eastAsia="黑体" w:hAnsi="Arial" w:cs="Arial"/>
      <w:sz w:val="36"/>
      <w:szCs w:val="20"/>
    </w:rPr>
  </w:style>
  <w:style w:type="paragraph" w:styleId="a8">
    <w:name w:val="annotation text"/>
    <w:basedOn w:val="a"/>
    <w:link w:val="Char1"/>
    <w:uiPriority w:val="99"/>
    <w:qFormat/>
    <w:rsid w:val="0092769B"/>
    <w:pPr>
      <w:jc w:val="left"/>
    </w:pPr>
    <w:rPr>
      <w:rFonts w:ascii="MingLiUfalt" w:eastAsia="MingLiUfalt" w:hAnsi="MingLiUfalt" w:cs="MingLiUfalt"/>
      <w:sz w:val="24"/>
      <w:szCs w:val="20"/>
      <w:lang w:eastAsia="zh-TW"/>
    </w:rPr>
  </w:style>
  <w:style w:type="paragraph" w:styleId="30">
    <w:name w:val="Body Text 3"/>
    <w:basedOn w:val="a"/>
    <w:link w:val="3Char0"/>
    <w:uiPriority w:val="99"/>
    <w:qFormat/>
    <w:rsid w:val="0092769B"/>
    <w:rPr>
      <w:rFonts w:ascii="宋体" w:hAnsi="宋体" w:cs="宋体"/>
      <w:kern w:val="1"/>
      <w:sz w:val="24"/>
      <w:szCs w:val="20"/>
    </w:rPr>
  </w:style>
  <w:style w:type="paragraph" w:styleId="a9">
    <w:name w:val="Body Text"/>
    <w:basedOn w:val="a"/>
    <w:next w:val="82"/>
    <w:link w:val="Char2"/>
    <w:uiPriority w:val="99"/>
    <w:qFormat/>
    <w:rsid w:val="0092769B"/>
    <w:pPr>
      <w:spacing w:after="120"/>
    </w:pPr>
    <w:rPr>
      <w:kern w:val="1"/>
    </w:rPr>
  </w:style>
  <w:style w:type="paragraph" w:customStyle="1" w:styleId="82">
    <w:name w:val="目录 82"/>
    <w:next w:val="a"/>
    <w:qFormat/>
    <w:rsid w:val="0092769B"/>
    <w:pPr>
      <w:wordWrap w:val="0"/>
      <w:ind w:left="2550"/>
      <w:jc w:val="both"/>
    </w:pPr>
    <w:rPr>
      <w:sz w:val="21"/>
    </w:rPr>
  </w:style>
  <w:style w:type="paragraph" w:styleId="aa">
    <w:name w:val="Block Text"/>
    <w:basedOn w:val="a"/>
    <w:uiPriority w:val="99"/>
    <w:qFormat/>
    <w:rsid w:val="0092769B"/>
    <w:pPr>
      <w:ind w:left="-716" w:right="-874" w:hanging="2"/>
    </w:pPr>
    <w:rPr>
      <w:kern w:val="1"/>
      <w:sz w:val="28"/>
    </w:rPr>
  </w:style>
  <w:style w:type="paragraph" w:styleId="31">
    <w:name w:val="toc 3"/>
    <w:basedOn w:val="a"/>
    <w:next w:val="a"/>
    <w:uiPriority w:val="99"/>
    <w:qFormat/>
    <w:rsid w:val="0092769B"/>
    <w:pPr>
      <w:ind w:left="840"/>
    </w:pPr>
    <w:rPr>
      <w:kern w:val="1"/>
    </w:rPr>
  </w:style>
  <w:style w:type="paragraph" w:styleId="ab">
    <w:name w:val="Plain Text"/>
    <w:basedOn w:val="a"/>
    <w:link w:val="Char10"/>
    <w:uiPriority w:val="99"/>
    <w:qFormat/>
    <w:rsid w:val="0092769B"/>
    <w:rPr>
      <w:rFonts w:ascii="宋体" w:hAnsi="宋体" w:cs="Courier New"/>
      <w:kern w:val="1"/>
      <w:szCs w:val="21"/>
    </w:rPr>
  </w:style>
  <w:style w:type="paragraph" w:styleId="ac">
    <w:name w:val="Date"/>
    <w:basedOn w:val="a"/>
    <w:next w:val="a"/>
    <w:link w:val="Char3"/>
    <w:uiPriority w:val="99"/>
    <w:qFormat/>
    <w:rsid w:val="0092769B"/>
    <w:pPr>
      <w:ind w:left="100"/>
    </w:pPr>
    <w:rPr>
      <w:kern w:val="1"/>
    </w:rPr>
  </w:style>
  <w:style w:type="paragraph" w:styleId="21">
    <w:name w:val="Body Text Indent 2"/>
    <w:basedOn w:val="a"/>
    <w:link w:val="2Char"/>
    <w:uiPriority w:val="99"/>
    <w:qFormat/>
    <w:rsid w:val="0092769B"/>
    <w:pPr>
      <w:spacing w:line="300" w:lineRule="auto"/>
      <w:ind w:right="-512" w:firstLine="567"/>
    </w:pPr>
    <w:rPr>
      <w:rFonts w:eastAsia="仿宋_GB2312"/>
      <w:kern w:val="1"/>
      <w:sz w:val="24"/>
    </w:rPr>
  </w:style>
  <w:style w:type="paragraph" w:styleId="ad">
    <w:name w:val="Balloon Text"/>
    <w:basedOn w:val="a"/>
    <w:link w:val="Char11"/>
    <w:uiPriority w:val="99"/>
    <w:qFormat/>
    <w:rsid w:val="0092769B"/>
    <w:rPr>
      <w:kern w:val="1"/>
      <w:sz w:val="18"/>
      <w:szCs w:val="18"/>
    </w:rPr>
  </w:style>
  <w:style w:type="paragraph" w:styleId="ae">
    <w:name w:val="footer"/>
    <w:basedOn w:val="a"/>
    <w:link w:val="Char4"/>
    <w:uiPriority w:val="99"/>
    <w:qFormat/>
    <w:rsid w:val="0092769B"/>
    <w:pPr>
      <w:tabs>
        <w:tab w:val="center" w:pos="4153"/>
        <w:tab w:val="right" w:pos="8306"/>
      </w:tabs>
      <w:jc w:val="left"/>
    </w:pPr>
    <w:rPr>
      <w:kern w:val="1"/>
      <w:sz w:val="18"/>
      <w:szCs w:val="18"/>
    </w:rPr>
  </w:style>
  <w:style w:type="paragraph" w:styleId="af">
    <w:name w:val="header"/>
    <w:basedOn w:val="a"/>
    <w:link w:val="Char5"/>
    <w:uiPriority w:val="99"/>
    <w:qFormat/>
    <w:rsid w:val="0092769B"/>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99"/>
    <w:qFormat/>
    <w:rsid w:val="0092769B"/>
    <w:pPr>
      <w:tabs>
        <w:tab w:val="right" w:leader="dot" w:pos="8810"/>
      </w:tabs>
      <w:spacing w:before="100" w:beforeAutospacing="1" w:after="100" w:afterAutospacing="1" w:line="800" w:lineRule="exact"/>
      <w:jc w:val="center"/>
    </w:pPr>
    <w:rPr>
      <w:kern w:val="1"/>
    </w:rPr>
  </w:style>
  <w:style w:type="paragraph" w:styleId="af0">
    <w:name w:val="List"/>
    <w:basedOn w:val="a"/>
    <w:uiPriority w:val="99"/>
    <w:qFormat/>
    <w:rsid w:val="0092769B"/>
    <w:pPr>
      <w:ind w:left="420" w:hanging="420"/>
    </w:pPr>
    <w:rPr>
      <w:kern w:val="1"/>
      <w:szCs w:val="20"/>
    </w:rPr>
  </w:style>
  <w:style w:type="paragraph" w:styleId="32">
    <w:name w:val="Body Text Indent 3"/>
    <w:basedOn w:val="a"/>
    <w:link w:val="3Char1"/>
    <w:uiPriority w:val="99"/>
    <w:qFormat/>
    <w:rsid w:val="0092769B"/>
    <w:pPr>
      <w:spacing w:after="120"/>
      <w:ind w:left="420"/>
    </w:pPr>
    <w:rPr>
      <w:kern w:val="1"/>
      <w:sz w:val="16"/>
      <w:szCs w:val="16"/>
    </w:rPr>
  </w:style>
  <w:style w:type="paragraph" w:styleId="22">
    <w:name w:val="toc 2"/>
    <w:basedOn w:val="a"/>
    <w:next w:val="a"/>
    <w:uiPriority w:val="99"/>
    <w:qFormat/>
    <w:rsid w:val="0092769B"/>
    <w:pPr>
      <w:ind w:left="420"/>
    </w:pPr>
    <w:rPr>
      <w:kern w:val="1"/>
    </w:rPr>
  </w:style>
  <w:style w:type="paragraph" w:styleId="23">
    <w:name w:val="Body Text 2"/>
    <w:basedOn w:val="a"/>
    <w:link w:val="2Char0"/>
    <w:uiPriority w:val="99"/>
    <w:qFormat/>
    <w:rsid w:val="0092769B"/>
    <w:pPr>
      <w:spacing w:after="120" w:line="480" w:lineRule="auto"/>
    </w:pPr>
    <w:rPr>
      <w:kern w:val="1"/>
    </w:rPr>
  </w:style>
  <w:style w:type="paragraph" w:styleId="HTML">
    <w:name w:val="HTML Preformatted"/>
    <w:basedOn w:val="a"/>
    <w:link w:val="HTMLChar"/>
    <w:uiPriority w:val="99"/>
    <w:qFormat/>
    <w:rsid w:val="0092769B"/>
    <w:pPr>
      <w:widowControl/>
      <w:tabs>
        <w:tab w:val="left" w:pos="916"/>
        <w:tab w:val="left" w:pos="1832"/>
        <w:tab w:val="left" w:pos="2748"/>
        <w:tab w:val="left" w:pos="3664"/>
        <w:tab w:val="left" w:pos="4580"/>
        <w:tab w:val="left" w:pos="5496"/>
        <w:tab w:val="left" w:pos="6412"/>
        <w:tab w:val="left" w:pos="7328"/>
        <w:tab w:val="left" w:pos="8244"/>
        <w:tab w:val="left" w:pos="8819"/>
        <w:tab w:val="left" w:pos="13740"/>
        <w:tab w:val="left" w:pos="14656"/>
      </w:tabs>
      <w:spacing w:line="280" w:lineRule="atLeast"/>
      <w:jc w:val="left"/>
    </w:pPr>
    <w:rPr>
      <w:rFonts w:eastAsia="黑体" w:cs="Courier New"/>
      <w:sz w:val="18"/>
      <w:szCs w:val="18"/>
    </w:rPr>
  </w:style>
  <w:style w:type="paragraph" w:styleId="af1">
    <w:name w:val="Normal (Web)"/>
    <w:basedOn w:val="a"/>
    <w:uiPriority w:val="99"/>
    <w:qFormat/>
    <w:rsid w:val="0092769B"/>
    <w:pPr>
      <w:widowControl/>
      <w:spacing w:before="100" w:beforeAutospacing="1" w:after="100" w:afterAutospacing="1"/>
      <w:jc w:val="left"/>
    </w:pPr>
    <w:rPr>
      <w:rFonts w:ascii="宋体" w:hAnsi="宋体" w:cs="宋体"/>
      <w:sz w:val="24"/>
    </w:rPr>
  </w:style>
  <w:style w:type="paragraph" w:styleId="11">
    <w:name w:val="index 1"/>
    <w:basedOn w:val="a"/>
    <w:next w:val="a"/>
    <w:uiPriority w:val="99"/>
    <w:qFormat/>
    <w:rsid w:val="0092769B"/>
    <w:pPr>
      <w:spacing w:line="220" w:lineRule="exact"/>
      <w:jc w:val="center"/>
    </w:pPr>
    <w:rPr>
      <w:rFonts w:ascii="仿宋_GB2312" w:eastAsia="仿宋_GB2312" w:hAnsi="仿宋_GB2312" w:cs="仿宋_GB2312"/>
      <w:kern w:val="1"/>
      <w:szCs w:val="21"/>
    </w:rPr>
  </w:style>
  <w:style w:type="paragraph" w:styleId="24">
    <w:name w:val="index 2"/>
    <w:basedOn w:val="a"/>
    <w:next w:val="a"/>
    <w:uiPriority w:val="99"/>
    <w:qFormat/>
    <w:rsid w:val="0092769B"/>
    <w:pPr>
      <w:widowControl/>
      <w:ind w:left="200"/>
      <w:jc w:val="left"/>
    </w:pPr>
    <w:rPr>
      <w:sz w:val="20"/>
      <w:szCs w:val="20"/>
    </w:rPr>
  </w:style>
  <w:style w:type="paragraph" w:styleId="af2">
    <w:name w:val="Title"/>
    <w:basedOn w:val="a"/>
    <w:link w:val="Char6"/>
    <w:uiPriority w:val="99"/>
    <w:qFormat/>
    <w:rsid w:val="0092769B"/>
    <w:pPr>
      <w:spacing w:before="240" w:after="60" w:line="420" w:lineRule="atLeast"/>
      <w:jc w:val="center"/>
      <w:outlineLvl w:val="0"/>
    </w:pPr>
    <w:rPr>
      <w:rFonts w:ascii="Arial" w:hAnsi="Arial" w:cs="Arial"/>
      <w:b/>
      <w:sz w:val="32"/>
      <w:szCs w:val="20"/>
    </w:rPr>
  </w:style>
  <w:style w:type="paragraph" w:styleId="af3">
    <w:name w:val="annotation subject"/>
    <w:basedOn w:val="a8"/>
    <w:next w:val="a8"/>
    <w:link w:val="Char12"/>
    <w:uiPriority w:val="99"/>
    <w:qFormat/>
    <w:rsid w:val="0092769B"/>
    <w:rPr>
      <w:rFonts w:ascii="Times New Roman" w:eastAsia="宋体" w:hAnsi="Times New Roman" w:cs="Times New Roman"/>
      <w:b/>
      <w:kern w:val="1"/>
      <w:sz w:val="21"/>
      <w:szCs w:val="24"/>
      <w:lang w:eastAsia="zh-CN"/>
    </w:rPr>
  </w:style>
  <w:style w:type="table" w:styleId="af4">
    <w:name w:val="Table Grid"/>
    <w:basedOn w:val="a2"/>
    <w:uiPriority w:val="99"/>
    <w:qFormat/>
    <w:rsid w:val="009276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99"/>
    <w:qFormat/>
    <w:rsid w:val="0092769B"/>
    <w:rPr>
      <w:rFonts w:cs="Times New Roman"/>
      <w:b/>
    </w:rPr>
  </w:style>
  <w:style w:type="character" w:styleId="af6">
    <w:name w:val="page number"/>
    <w:basedOn w:val="a1"/>
    <w:uiPriority w:val="99"/>
    <w:qFormat/>
    <w:rsid w:val="0092769B"/>
    <w:rPr>
      <w:rFonts w:cs="Times New Roman"/>
    </w:rPr>
  </w:style>
  <w:style w:type="character" w:styleId="af7">
    <w:name w:val="FollowedHyperlink"/>
    <w:basedOn w:val="a1"/>
    <w:uiPriority w:val="99"/>
    <w:qFormat/>
    <w:rsid w:val="0092769B"/>
    <w:rPr>
      <w:rFonts w:cs="Times New Roman"/>
      <w:color w:val="7F007F"/>
      <w:u w:val="single"/>
    </w:rPr>
  </w:style>
  <w:style w:type="character" w:styleId="af8">
    <w:name w:val="Hyperlink"/>
    <w:basedOn w:val="a1"/>
    <w:uiPriority w:val="99"/>
    <w:qFormat/>
    <w:rsid w:val="0092769B"/>
    <w:rPr>
      <w:rFonts w:cs="Times New Roman"/>
      <w:color w:val="0000FF"/>
      <w:u w:val="single"/>
    </w:rPr>
  </w:style>
  <w:style w:type="character" w:styleId="af9">
    <w:name w:val="annotation reference"/>
    <w:basedOn w:val="a1"/>
    <w:uiPriority w:val="99"/>
    <w:qFormat/>
    <w:rsid w:val="0092769B"/>
    <w:rPr>
      <w:rFonts w:cs="Times New Roman"/>
      <w:sz w:val="21"/>
      <w:szCs w:val="21"/>
    </w:rPr>
  </w:style>
  <w:style w:type="paragraph" w:customStyle="1" w:styleId="17">
    <w:name w:val="样式17"/>
    <w:basedOn w:val="a"/>
    <w:uiPriority w:val="99"/>
    <w:qFormat/>
    <w:rsid w:val="0092769B"/>
    <w:pPr>
      <w:spacing w:before="120" w:after="120"/>
    </w:pPr>
    <w:rPr>
      <w:kern w:val="1"/>
      <w:sz w:val="24"/>
    </w:rPr>
  </w:style>
  <w:style w:type="character" w:customStyle="1" w:styleId="1Char2">
    <w:name w:val="标题 1 Char2"/>
    <w:basedOn w:val="a1"/>
    <w:link w:val="1"/>
    <w:uiPriority w:val="9"/>
    <w:qFormat/>
    <w:rsid w:val="0092769B"/>
    <w:rPr>
      <w:b/>
      <w:bCs/>
      <w:color w:val="000000"/>
      <w:kern w:val="44"/>
      <w:sz w:val="44"/>
      <w:szCs w:val="44"/>
    </w:rPr>
  </w:style>
  <w:style w:type="character" w:customStyle="1" w:styleId="2Char1">
    <w:name w:val="标题 2 Char1"/>
    <w:basedOn w:val="a1"/>
    <w:link w:val="20"/>
    <w:uiPriority w:val="9"/>
    <w:semiHidden/>
    <w:qFormat/>
    <w:rsid w:val="0092769B"/>
    <w:rPr>
      <w:rFonts w:ascii="Cambria" w:eastAsia="宋体" w:hAnsi="Cambria" w:cs="Times New Roman"/>
      <w:b/>
      <w:bCs/>
      <w:color w:val="000000"/>
      <w:kern w:val="0"/>
      <w:sz w:val="32"/>
      <w:szCs w:val="32"/>
    </w:rPr>
  </w:style>
  <w:style w:type="character" w:customStyle="1" w:styleId="3Char">
    <w:name w:val="标题 3 Char"/>
    <w:basedOn w:val="a1"/>
    <w:link w:val="3"/>
    <w:uiPriority w:val="9"/>
    <w:semiHidden/>
    <w:qFormat/>
    <w:rsid w:val="0092769B"/>
    <w:rPr>
      <w:b/>
      <w:bCs/>
      <w:color w:val="000000"/>
      <w:kern w:val="0"/>
      <w:sz w:val="32"/>
      <w:szCs w:val="32"/>
    </w:rPr>
  </w:style>
  <w:style w:type="character" w:customStyle="1" w:styleId="4Char">
    <w:name w:val="标题 4 Char"/>
    <w:basedOn w:val="a1"/>
    <w:link w:val="4"/>
    <w:uiPriority w:val="9"/>
    <w:semiHidden/>
    <w:qFormat/>
    <w:rsid w:val="0092769B"/>
    <w:rPr>
      <w:rFonts w:ascii="Cambria" w:eastAsia="宋体" w:hAnsi="Cambria" w:cs="Times New Roman"/>
      <w:b/>
      <w:bCs/>
      <w:color w:val="000000"/>
      <w:kern w:val="0"/>
      <w:sz w:val="28"/>
      <w:szCs w:val="28"/>
    </w:rPr>
  </w:style>
  <w:style w:type="character" w:customStyle="1" w:styleId="6Char">
    <w:name w:val="标题 6 Char"/>
    <w:basedOn w:val="a1"/>
    <w:link w:val="6"/>
    <w:uiPriority w:val="9"/>
    <w:semiHidden/>
    <w:qFormat/>
    <w:rsid w:val="0092769B"/>
    <w:rPr>
      <w:rFonts w:ascii="Cambria" w:eastAsia="宋体" w:hAnsi="Cambria" w:cs="Times New Roman"/>
      <w:b/>
      <w:bCs/>
      <w:color w:val="000000"/>
      <w:kern w:val="0"/>
      <w:sz w:val="24"/>
      <w:szCs w:val="24"/>
    </w:rPr>
  </w:style>
  <w:style w:type="character" w:customStyle="1" w:styleId="7Char">
    <w:name w:val="标题 7 Char"/>
    <w:basedOn w:val="a1"/>
    <w:link w:val="7"/>
    <w:uiPriority w:val="9"/>
    <w:semiHidden/>
    <w:qFormat/>
    <w:rsid w:val="0092769B"/>
    <w:rPr>
      <w:b/>
      <w:bCs/>
      <w:color w:val="000000"/>
      <w:kern w:val="0"/>
      <w:sz w:val="24"/>
      <w:szCs w:val="24"/>
    </w:rPr>
  </w:style>
  <w:style w:type="character" w:customStyle="1" w:styleId="8Char">
    <w:name w:val="标题 8 Char"/>
    <w:basedOn w:val="a1"/>
    <w:link w:val="8"/>
    <w:uiPriority w:val="9"/>
    <w:semiHidden/>
    <w:qFormat/>
    <w:rsid w:val="0092769B"/>
    <w:rPr>
      <w:rFonts w:ascii="Cambria" w:eastAsia="宋体" w:hAnsi="Cambria" w:cs="Times New Roman"/>
      <w:color w:val="000000"/>
      <w:kern w:val="0"/>
      <w:sz w:val="24"/>
      <w:szCs w:val="24"/>
    </w:rPr>
  </w:style>
  <w:style w:type="character" w:customStyle="1" w:styleId="9Char">
    <w:name w:val="标题 9 Char"/>
    <w:basedOn w:val="a1"/>
    <w:link w:val="9"/>
    <w:uiPriority w:val="9"/>
    <w:semiHidden/>
    <w:qFormat/>
    <w:rsid w:val="0092769B"/>
    <w:rPr>
      <w:rFonts w:ascii="Cambria" w:eastAsia="宋体" w:hAnsi="Cambria" w:cs="Times New Roman"/>
      <w:color w:val="000000"/>
      <w:kern w:val="0"/>
      <w:szCs w:val="21"/>
    </w:rPr>
  </w:style>
  <w:style w:type="character" w:customStyle="1" w:styleId="Char0">
    <w:name w:val="文档结构图 Char"/>
    <w:basedOn w:val="a1"/>
    <w:link w:val="a6"/>
    <w:uiPriority w:val="99"/>
    <w:semiHidden/>
    <w:qFormat/>
    <w:rsid w:val="0092769B"/>
    <w:rPr>
      <w:color w:val="000000"/>
      <w:kern w:val="0"/>
      <w:sz w:val="0"/>
      <w:szCs w:val="0"/>
    </w:rPr>
  </w:style>
  <w:style w:type="character" w:customStyle="1" w:styleId="Char1">
    <w:name w:val="批注文字 Char1"/>
    <w:basedOn w:val="a1"/>
    <w:link w:val="a8"/>
    <w:uiPriority w:val="99"/>
    <w:semiHidden/>
    <w:qFormat/>
    <w:rsid w:val="0092769B"/>
    <w:rPr>
      <w:color w:val="000000"/>
      <w:kern w:val="0"/>
      <w:szCs w:val="24"/>
    </w:rPr>
  </w:style>
  <w:style w:type="character" w:customStyle="1" w:styleId="3Char0">
    <w:name w:val="正文文本 3 Char"/>
    <w:basedOn w:val="a1"/>
    <w:link w:val="30"/>
    <w:uiPriority w:val="99"/>
    <w:semiHidden/>
    <w:qFormat/>
    <w:rsid w:val="0092769B"/>
    <w:rPr>
      <w:color w:val="000000"/>
      <w:kern w:val="0"/>
      <w:sz w:val="16"/>
      <w:szCs w:val="16"/>
    </w:rPr>
  </w:style>
  <w:style w:type="character" w:customStyle="1" w:styleId="Char2">
    <w:name w:val="正文文本 Char"/>
    <w:basedOn w:val="a1"/>
    <w:link w:val="a9"/>
    <w:uiPriority w:val="99"/>
    <w:semiHidden/>
    <w:qFormat/>
    <w:rsid w:val="0092769B"/>
    <w:rPr>
      <w:color w:val="000000"/>
      <w:kern w:val="0"/>
      <w:szCs w:val="24"/>
    </w:rPr>
  </w:style>
  <w:style w:type="character" w:customStyle="1" w:styleId="Char">
    <w:name w:val="正文文本缩进 Char"/>
    <w:basedOn w:val="a1"/>
    <w:link w:val="a4"/>
    <w:uiPriority w:val="99"/>
    <w:semiHidden/>
    <w:qFormat/>
    <w:rsid w:val="0092769B"/>
    <w:rPr>
      <w:color w:val="000000"/>
      <w:kern w:val="0"/>
      <w:szCs w:val="24"/>
    </w:rPr>
  </w:style>
  <w:style w:type="character" w:customStyle="1" w:styleId="Char10">
    <w:name w:val="纯文本 Char1"/>
    <w:basedOn w:val="a1"/>
    <w:link w:val="ab"/>
    <w:uiPriority w:val="99"/>
    <w:semiHidden/>
    <w:qFormat/>
    <w:rsid w:val="0092769B"/>
    <w:rPr>
      <w:rFonts w:ascii="宋体" w:hAnsi="Courier New" w:cs="Courier New"/>
      <w:color w:val="000000"/>
      <w:kern w:val="0"/>
      <w:szCs w:val="21"/>
    </w:rPr>
  </w:style>
  <w:style w:type="character" w:customStyle="1" w:styleId="Char3">
    <w:name w:val="日期 Char"/>
    <w:basedOn w:val="a1"/>
    <w:link w:val="ac"/>
    <w:uiPriority w:val="99"/>
    <w:semiHidden/>
    <w:qFormat/>
    <w:rsid w:val="0092769B"/>
    <w:rPr>
      <w:color w:val="000000"/>
      <w:kern w:val="0"/>
      <w:szCs w:val="24"/>
    </w:rPr>
  </w:style>
  <w:style w:type="character" w:customStyle="1" w:styleId="2Char">
    <w:name w:val="正文文本缩进 2 Char"/>
    <w:basedOn w:val="a1"/>
    <w:link w:val="21"/>
    <w:uiPriority w:val="99"/>
    <w:semiHidden/>
    <w:qFormat/>
    <w:rsid w:val="0092769B"/>
    <w:rPr>
      <w:color w:val="000000"/>
      <w:kern w:val="0"/>
      <w:szCs w:val="24"/>
    </w:rPr>
  </w:style>
  <w:style w:type="character" w:customStyle="1" w:styleId="Char11">
    <w:name w:val="批注框文本 Char1"/>
    <w:basedOn w:val="a1"/>
    <w:link w:val="ad"/>
    <w:uiPriority w:val="99"/>
    <w:semiHidden/>
    <w:qFormat/>
    <w:rsid w:val="0092769B"/>
    <w:rPr>
      <w:color w:val="000000"/>
      <w:kern w:val="0"/>
      <w:sz w:val="0"/>
      <w:szCs w:val="0"/>
    </w:rPr>
  </w:style>
  <w:style w:type="character" w:customStyle="1" w:styleId="Char4">
    <w:name w:val="页脚 Char"/>
    <w:basedOn w:val="a1"/>
    <w:link w:val="ae"/>
    <w:uiPriority w:val="99"/>
    <w:semiHidden/>
    <w:qFormat/>
    <w:rsid w:val="0092769B"/>
    <w:rPr>
      <w:color w:val="000000"/>
      <w:kern w:val="0"/>
      <w:sz w:val="18"/>
      <w:szCs w:val="18"/>
    </w:rPr>
  </w:style>
  <w:style w:type="character" w:customStyle="1" w:styleId="Char5">
    <w:name w:val="页眉 Char"/>
    <w:basedOn w:val="a1"/>
    <w:link w:val="af"/>
    <w:uiPriority w:val="99"/>
    <w:semiHidden/>
    <w:qFormat/>
    <w:rsid w:val="0092769B"/>
    <w:rPr>
      <w:color w:val="000000"/>
      <w:kern w:val="0"/>
      <w:sz w:val="18"/>
      <w:szCs w:val="18"/>
    </w:rPr>
  </w:style>
  <w:style w:type="character" w:customStyle="1" w:styleId="3Char1">
    <w:name w:val="正文文本缩进 3 Char"/>
    <w:basedOn w:val="a1"/>
    <w:link w:val="32"/>
    <w:uiPriority w:val="99"/>
    <w:semiHidden/>
    <w:qFormat/>
    <w:rsid w:val="0092769B"/>
    <w:rPr>
      <w:color w:val="000000"/>
      <w:kern w:val="0"/>
      <w:sz w:val="16"/>
      <w:szCs w:val="16"/>
    </w:rPr>
  </w:style>
  <w:style w:type="character" w:customStyle="1" w:styleId="2Char0">
    <w:name w:val="正文文本 2 Char"/>
    <w:basedOn w:val="a1"/>
    <w:link w:val="23"/>
    <w:uiPriority w:val="99"/>
    <w:semiHidden/>
    <w:qFormat/>
    <w:rsid w:val="0092769B"/>
    <w:rPr>
      <w:color w:val="000000"/>
      <w:kern w:val="0"/>
      <w:szCs w:val="24"/>
    </w:rPr>
  </w:style>
  <w:style w:type="character" w:customStyle="1" w:styleId="HTMLChar">
    <w:name w:val="HTML 预设格式 Char"/>
    <w:basedOn w:val="a1"/>
    <w:link w:val="HTML"/>
    <w:uiPriority w:val="99"/>
    <w:semiHidden/>
    <w:qFormat/>
    <w:rsid w:val="0092769B"/>
    <w:rPr>
      <w:rFonts w:ascii="Courier New" w:hAnsi="Courier New" w:cs="Courier New"/>
      <w:color w:val="000000"/>
      <w:kern w:val="0"/>
      <w:sz w:val="20"/>
      <w:szCs w:val="20"/>
    </w:rPr>
  </w:style>
  <w:style w:type="character" w:customStyle="1" w:styleId="Char6">
    <w:name w:val="标题 Char"/>
    <w:basedOn w:val="a1"/>
    <w:link w:val="af2"/>
    <w:uiPriority w:val="10"/>
    <w:qFormat/>
    <w:rsid w:val="0092769B"/>
    <w:rPr>
      <w:rFonts w:ascii="Cambria" w:hAnsi="Cambria" w:cs="Times New Roman"/>
      <w:b/>
      <w:bCs/>
      <w:color w:val="000000"/>
      <w:kern w:val="0"/>
      <w:sz w:val="32"/>
      <w:szCs w:val="32"/>
    </w:rPr>
  </w:style>
  <w:style w:type="character" w:customStyle="1" w:styleId="Char12">
    <w:name w:val="批注主题 Char1"/>
    <w:basedOn w:val="Char1"/>
    <w:link w:val="af3"/>
    <w:uiPriority w:val="99"/>
    <w:semiHidden/>
    <w:qFormat/>
    <w:rsid w:val="0092769B"/>
    <w:rPr>
      <w:b/>
      <w:bCs/>
      <w:color w:val="000000"/>
      <w:kern w:val="0"/>
      <w:szCs w:val="24"/>
    </w:rPr>
  </w:style>
  <w:style w:type="character" w:customStyle="1" w:styleId="htd01">
    <w:name w:val="htd01"/>
    <w:basedOn w:val="a1"/>
    <w:uiPriority w:val="99"/>
    <w:qFormat/>
    <w:rsid w:val="0092769B"/>
    <w:rPr>
      <w:rFonts w:cs="Times New Roman"/>
    </w:rPr>
  </w:style>
  <w:style w:type="character" w:customStyle="1" w:styleId="style31">
    <w:name w:val="style31"/>
    <w:basedOn w:val="a1"/>
    <w:uiPriority w:val="99"/>
    <w:qFormat/>
    <w:rsid w:val="0092769B"/>
    <w:rPr>
      <w:rFonts w:cs="Times New Roman"/>
      <w:sz w:val="18"/>
      <w:szCs w:val="18"/>
    </w:rPr>
  </w:style>
  <w:style w:type="character" w:customStyle="1" w:styleId="1Char">
    <w:name w:val="标题 1 Char"/>
    <w:basedOn w:val="a1"/>
    <w:uiPriority w:val="99"/>
    <w:qFormat/>
    <w:rsid w:val="0092769B"/>
    <w:rPr>
      <w:rFonts w:ascii="仿宋_GB2312" w:eastAsia="黑体" w:hAnsi="仿宋_GB2312" w:cs="Times New Roman"/>
      <w:kern w:val="1"/>
      <w:sz w:val="24"/>
      <w:szCs w:val="24"/>
      <w:lang w:val="en-US" w:eastAsia="zh-CN" w:bidi="ar-SA"/>
    </w:rPr>
  </w:style>
  <w:style w:type="character" w:customStyle="1" w:styleId="Char7">
    <w:name w:val="批注框文本 Char"/>
    <w:basedOn w:val="a1"/>
    <w:uiPriority w:val="99"/>
    <w:qFormat/>
    <w:rsid w:val="0092769B"/>
    <w:rPr>
      <w:rFonts w:cs="Times New Roman"/>
      <w:kern w:val="1"/>
      <w:sz w:val="18"/>
      <w:szCs w:val="18"/>
    </w:rPr>
  </w:style>
  <w:style w:type="character" w:customStyle="1" w:styleId="Char8">
    <w:name w:val="纯文本 Char"/>
    <w:basedOn w:val="a1"/>
    <w:uiPriority w:val="99"/>
    <w:qFormat/>
    <w:rsid w:val="0092769B"/>
    <w:rPr>
      <w:rFonts w:ascii="宋体" w:eastAsia="宋体" w:hAnsi="宋体" w:cs="Times New Roman"/>
      <w:kern w:val="1"/>
      <w:sz w:val="21"/>
      <w:szCs w:val="21"/>
      <w:lang w:val="en-US" w:eastAsia="zh-CN" w:bidi="ar-SA"/>
    </w:rPr>
  </w:style>
  <w:style w:type="character" w:customStyle="1" w:styleId="Char9">
    <w:name w:val="样式 Char"/>
    <w:basedOn w:val="a1"/>
    <w:uiPriority w:val="99"/>
    <w:qFormat/>
    <w:rsid w:val="0092769B"/>
    <w:rPr>
      <w:rFonts w:ascii="宋体" w:eastAsia="宋体" w:cs="宋体"/>
      <w:sz w:val="24"/>
      <w:szCs w:val="24"/>
      <w:lang w:val="en-US" w:eastAsia="zh-CN" w:bidi="ar-SA"/>
    </w:rPr>
  </w:style>
  <w:style w:type="character" w:customStyle="1" w:styleId="textcontents">
    <w:name w:val="textcontents"/>
    <w:basedOn w:val="a1"/>
    <w:uiPriority w:val="99"/>
    <w:qFormat/>
    <w:rsid w:val="0092769B"/>
    <w:rPr>
      <w:rFonts w:cs="Times New Roman"/>
    </w:rPr>
  </w:style>
  <w:style w:type="character" w:customStyle="1" w:styleId="Char13">
    <w:name w:val="正文缩进 Char1"/>
    <w:basedOn w:val="a1"/>
    <w:uiPriority w:val="99"/>
    <w:qFormat/>
    <w:rsid w:val="0092769B"/>
    <w:rPr>
      <w:rFonts w:cs="Times New Roman"/>
      <w:kern w:val="1"/>
      <w:sz w:val="21"/>
      <w:szCs w:val="21"/>
    </w:rPr>
  </w:style>
  <w:style w:type="character" w:customStyle="1" w:styleId="1Char1">
    <w:name w:val="标题 1 Char1"/>
    <w:basedOn w:val="a1"/>
    <w:uiPriority w:val="99"/>
    <w:qFormat/>
    <w:rsid w:val="0092769B"/>
    <w:rPr>
      <w:rFonts w:eastAsia="宋体" w:cs="Times New Roman"/>
      <w:b/>
      <w:kern w:val="1"/>
      <w:sz w:val="44"/>
      <w:szCs w:val="44"/>
      <w:lang w:val="en-US" w:eastAsia="zh-CN" w:bidi="ar-SA"/>
    </w:rPr>
  </w:style>
  <w:style w:type="character" w:customStyle="1" w:styleId="Chara">
    <w:name w:val="批注文字 Char"/>
    <w:basedOn w:val="a1"/>
    <w:uiPriority w:val="99"/>
    <w:qFormat/>
    <w:rsid w:val="0092769B"/>
    <w:rPr>
      <w:rFonts w:ascii="MingLiUfalt" w:eastAsia="MingLiUfalt" w:hAnsi="MingLiUfalt" w:cs="Times New Roman"/>
      <w:sz w:val="24"/>
      <w:lang w:val="en-US" w:eastAsia="zh-TW" w:bidi="ar-SA"/>
    </w:rPr>
  </w:style>
  <w:style w:type="character" w:customStyle="1" w:styleId="Charb">
    <w:name w:val="正文缩进 Char"/>
    <w:basedOn w:val="a1"/>
    <w:uiPriority w:val="99"/>
    <w:qFormat/>
    <w:rsid w:val="0092769B"/>
    <w:rPr>
      <w:rFonts w:cs="Times New Roman"/>
      <w:kern w:val="1"/>
      <w:sz w:val="24"/>
      <w:szCs w:val="24"/>
    </w:rPr>
  </w:style>
  <w:style w:type="character" w:customStyle="1" w:styleId="CharChar5">
    <w:name w:val="Char Char5"/>
    <w:basedOn w:val="a1"/>
    <w:uiPriority w:val="99"/>
    <w:qFormat/>
    <w:rsid w:val="0092769B"/>
    <w:rPr>
      <w:rFonts w:eastAsia="宋体" w:cs="Times New Roman"/>
      <w:kern w:val="1"/>
      <w:sz w:val="18"/>
      <w:szCs w:val="18"/>
      <w:lang w:val="en-US" w:eastAsia="zh-CN" w:bidi="ar-SA"/>
    </w:rPr>
  </w:style>
  <w:style w:type="character" w:customStyle="1" w:styleId="1Char0">
    <w:name w:val="样式 标题 1 + 小四 Char"/>
    <w:basedOn w:val="a1"/>
    <w:uiPriority w:val="99"/>
    <w:qFormat/>
    <w:rsid w:val="0092769B"/>
    <w:rPr>
      <w:rFonts w:cs="Times New Roman"/>
    </w:rPr>
  </w:style>
  <w:style w:type="character" w:customStyle="1" w:styleId="2Char2">
    <w:name w:val="标题 2 Char"/>
    <w:basedOn w:val="a1"/>
    <w:uiPriority w:val="99"/>
    <w:qFormat/>
    <w:rsid w:val="0092769B"/>
    <w:rPr>
      <w:rFonts w:ascii="Arial" w:eastAsia="黑体" w:hAnsi="Arial" w:cs="Times New Roman"/>
      <w:b/>
      <w:kern w:val="1"/>
      <w:sz w:val="32"/>
      <w:szCs w:val="32"/>
      <w:lang w:val="en-US" w:eastAsia="zh-CN" w:bidi="ar-SA"/>
    </w:rPr>
  </w:style>
  <w:style w:type="character" w:customStyle="1" w:styleId="font161">
    <w:name w:val="font161"/>
    <w:basedOn w:val="a1"/>
    <w:uiPriority w:val="99"/>
    <w:qFormat/>
    <w:rsid w:val="0092769B"/>
    <w:rPr>
      <w:rFonts w:cs="Times New Roman"/>
      <w:b/>
      <w:sz w:val="32"/>
      <w:szCs w:val="32"/>
    </w:rPr>
  </w:style>
  <w:style w:type="character" w:customStyle="1" w:styleId="Charc">
    <w:name w:val="批注主题 Char"/>
    <w:basedOn w:val="a1"/>
    <w:uiPriority w:val="99"/>
    <w:qFormat/>
    <w:rsid w:val="0092769B"/>
    <w:rPr>
      <w:rFonts w:cs="Times New Roman"/>
      <w:b/>
      <w:kern w:val="1"/>
      <w:sz w:val="24"/>
      <w:szCs w:val="24"/>
    </w:rPr>
  </w:style>
  <w:style w:type="paragraph" w:customStyle="1" w:styleId="12">
    <w:name w:val="样式 标题 1 + 小四"/>
    <w:basedOn w:val="1"/>
    <w:uiPriority w:val="99"/>
    <w:qFormat/>
    <w:rsid w:val="0092769B"/>
    <w:pPr>
      <w:keepLines w:val="0"/>
      <w:spacing w:before="0" w:after="0" w:line="360" w:lineRule="auto"/>
      <w:jc w:val="center"/>
    </w:pPr>
    <w:rPr>
      <w:rFonts w:ascii="仿宋_GB2312" w:eastAsia="黑体" w:hAnsi="仿宋_GB2312" w:cs="仿宋_GB2312"/>
      <w:b w:val="0"/>
      <w:kern w:val="1"/>
      <w:sz w:val="32"/>
      <w:szCs w:val="24"/>
    </w:rPr>
  </w:style>
  <w:style w:type="paragraph" w:customStyle="1" w:styleId="13">
    <w:name w:val="1"/>
    <w:basedOn w:val="a"/>
    <w:next w:val="a"/>
    <w:uiPriority w:val="99"/>
    <w:qFormat/>
    <w:rsid w:val="0092769B"/>
    <w:rPr>
      <w:kern w:val="1"/>
    </w:rPr>
  </w:style>
  <w:style w:type="paragraph" w:customStyle="1" w:styleId="2125">
    <w:name w:val="样式 标题 2 + 居中 行距: 多倍行距 1.25 字行"/>
    <w:basedOn w:val="20"/>
    <w:uiPriority w:val="99"/>
    <w:qFormat/>
    <w:rsid w:val="0092769B"/>
    <w:pPr>
      <w:spacing w:line="300" w:lineRule="auto"/>
    </w:pPr>
    <w:rPr>
      <w:rFonts w:ascii="隶书" w:eastAsia="隶书" w:hAnsi="隶书" w:cs="宋体"/>
      <w:b w:val="0"/>
      <w:kern w:val="1"/>
      <w:sz w:val="28"/>
      <w:szCs w:val="20"/>
    </w:rPr>
  </w:style>
  <w:style w:type="paragraph" w:customStyle="1" w:styleId="378020">
    <w:name w:val="样式 标题 3 + (中文) 黑体 小四 非加粗 段前: 7.8 磅 段后: 0 磅 行距: 固定值 20 磅"/>
    <w:basedOn w:val="3"/>
    <w:uiPriority w:val="99"/>
    <w:qFormat/>
    <w:rsid w:val="0092769B"/>
    <w:pPr>
      <w:spacing w:before="0" w:after="0" w:line="400" w:lineRule="exact"/>
    </w:pPr>
    <w:rPr>
      <w:rFonts w:eastAsia="黑体" w:cs="宋体"/>
      <w:b w:val="0"/>
      <w:kern w:val="1"/>
      <w:sz w:val="24"/>
      <w:szCs w:val="20"/>
    </w:rPr>
  </w:style>
  <w:style w:type="paragraph" w:customStyle="1" w:styleId="xl29">
    <w:name w:val="xl29"/>
    <w:basedOn w:val="a"/>
    <w:uiPriority w:val="99"/>
    <w:qFormat/>
    <w:rsid w:val="009276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8"/>
      <w:szCs w:val="28"/>
    </w:rPr>
  </w:style>
  <w:style w:type="paragraph" w:customStyle="1" w:styleId="xl24">
    <w:name w:val="xl24"/>
    <w:basedOn w:val="a"/>
    <w:uiPriority w:val="99"/>
    <w:qFormat/>
    <w:rsid w:val="0092769B"/>
    <w:pPr>
      <w:widowControl/>
      <w:spacing w:before="100" w:beforeAutospacing="1" w:after="100" w:afterAutospacing="1"/>
      <w:jc w:val="center"/>
    </w:pPr>
    <w:rPr>
      <w:rFonts w:ascii="宋体" w:hAnsi="宋体" w:cs="宋体"/>
      <w:sz w:val="24"/>
    </w:rPr>
  </w:style>
  <w:style w:type="paragraph" w:customStyle="1" w:styleId="Blockquote">
    <w:name w:val="Blockquote"/>
    <w:basedOn w:val="a"/>
    <w:uiPriority w:val="99"/>
    <w:qFormat/>
    <w:rsid w:val="0092769B"/>
    <w:pPr>
      <w:spacing w:before="100" w:after="100"/>
      <w:ind w:left="360" w:right="360"/>
      <w:jc w:val="left"/>
    </w:pPr>
    <w:rPr>
      <w:sz w:val="24"/>
      <w:szCs w:val="20"/>
    </w:rPr>
  </w:style>
  <w:style w:type="paragraph" w:customStyle="1" w:styleId="xl27">
    <w:name w:val="xl27"/>
    <w:basedOn w:val="a"/>
    <w:uiPriority w:val="99"/>
    <w:qFormat/>
    <w:rsid w:val="0092769B"/>
    <w:pPr>
      <w:widowControl/>
      <w:spacing w:before="100" w:beforeAutospacing="1" w:after="100" w:afterAutospacing="1"/>
      <w:jc w:val="center"/>
    </w:pPr>
    <w:rPr>
      <w:rFonts w:ascii="宋体" w:hAnsi="宋体" w:cs="宋体"/>
      <w:sz w:val="28"/>
      <w:szCs w:val="28"/>
    </w:rPr>
  </w:style>
  <w:style w:type="paragraph" w:customStyle="1" w:styleId="xl28">
    <w:name w:val="xl28"/>
    <w:basedOn w:val="a"/>
    <w:uiPriority w:val="99"/>
    <w:qFormat/>
    <w:rsid w:val="009276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8"/>
      <w:szCs w:val="28"/>
    </w:rPr>
  </w:style>
  <w:style w:type="paragraph" w:customStyle="1" w:styleId="14">
    <w:name w:val="样式1"/>
    <w:basedOn w:val="a"/>
    <w:uiPriority w:val="99"/>
    <w:qFormat/>
    <w:rsid w:val="0092769B"/>
    <w:pPr>
      <w:spacing w:before="120" w:after="120" w:line="300" w:lineRule="auto"/>
    </w:pPr>
    <w:rPr>
      <w:rFonts w:ascii="宋体" w:hAnsi="宋体" w:cs="宋体"/>
      <w:b/>
      <w:kern w:val="1"/>
      <w:sz w:val="24"/>
      <w:szCs w:val="20"/>
    </w:rPr>
  </w:style>
  <w:style w:type="paragraph" w:customStyle="1" w:styleId="CharCharCharCharCharChar">
    <w:name w:val="Char Char Char Char Char Char"/>
    <w:basedOn w:val="a"/>
    <w:uiPriority w:val="99"/>
    <w:qFormat/>
    <w:rsid w:val="0092769B"/>
    <w:pPr>
      <w:widowControl/>
      <w:spacing w:after="160" w:line="240" w:lineRule="exact"/>
      <w:jc w:val="left"/>
    </w:pPr>
    <w:rPr>
      <w:rFonts w:ascii="Arial" w:hAnsi="Arial" w:cs="Verdana"/>
      <w:b/>
      <w:szCs w:val="20"/>
      <w:lang w:eastAsia="en-US"/>
    </w:rPr>
  </w:style>
  <w:style w:type="paragraph" w:customStyle="1" w:styleId="xl25">
    <w:name w:val="xl25"/>
    <w:basedOn w:val="a"/>
    <w:uiPriority w:val="99"/>
    <w:qFormat/>
    <w:rsid w:val="0092769B"/>
    <w:pPr>
      <w:widowControl/>
      <w:spacing w:before="100" w:beforeAutospacing="1" w:after="100" w:afterAutospacing="1"/>
      <w:jc w:val="center"/>
    </w:pPr>
    <w:rPr>
      <w:rFonts w:ascii="黑体" w:eastAsia="黑体" w:hAnsi="黑体" w:cs="宋体"/>
      <w:sz w:val="44"/>
      <w:szCs w:val="44"/>
    </w:rPr>
  </w:style>
  <w:style w:type="paragraph" w:customStyle="1" w:styleId="afa">
    <w:name w:val="正"/>
    <w:basedOn w:val="a"/>
    <w:uiPriority w:val="99"/>
    <w:qFormat/>
    <w:rsid w:val="0092769B"/>
    <w:pPr>
      <w:spacing w:line="360" w:lineRule="auto"/>
      <w:ind w:left="360" w:hanging="360"/>
    </w:pPr>
    <w:rPr>
      <w:kern w:val="1"/>
      <w:sz w:val="24"/>
    </w:rPr>
  </w:style>
  <w:style w:type="paragraph" w:customStyle="1" w:styleId="xl26">
    <w:name w:val="xl26"/>
    <w:basedOn w:val="a"/>
    <w:uiPriority w:val="99"/>
    <w:qFormat/>
    <w:rsid w:val="0092769B"/>
    <w:pPr>
      <w:widowControl/>
      <w:spacing w:before="100" w:beforeAutospacing="1" w:after="100" w:afterAutospacing="1"/>
      <w:jc w:val="left"/>
    </w:pPr>
    <w:rPr>
      <w:rFonts w:ascii="宋体" w:hAnsi="宋体" w:cs="宋体"/>
      <w:sz w:val="28"/>
      <w:szCs w:val="28"/>
    </w:rPr>
  </w:style>
  <w:style w:type="paragraph" w:customStyle="1" w:styleId="2TimesNewRoman5020">
    <w:name w:val="样式 标题 2 + Times New Roman 四号 非加粗 段前: 5 磅 段后: 0 磅 行距: 固定值 20..."/>
    <w:basedOn w:val="20"/>
    <w:uiPriority w:val="99"/>
    <w:qFormat/>
    <w:rsid w:val="0092769B"/>
    <w:pPr>
      <w:spacing w:before="100" w:after="0" w:line="400" w:lineRule="exact"/>
    </w:pPr>
    <w:rPr>
      <w:rFonts w:ascii="Times New Roman" w:hAnsi="Times New Roman" w:cs="宋体"/>
      <w:b w:val="0"/>
      <w:kern w:val="1"/>
      <w:sz w:val="28"/>
      <w:szCs w:val="20"/>
    </w:rPr>
  </w:style>
  <w:style w:type="paragraph" w:customStyle="1" w:styleId="CharCharChar">
    <w:name w:val="Char Char Char"/>
    <w:basedOn w:val="a"/>
    <w:uiPriority w:val="99"/>
    <w:qFormat/>
    <w:rsid w:val="0092769B"/>
    <w:rPr>
      <w:rFonts w:ascii="Tahoma" w:hAnsi="Tahoma" w:cs="Tahoma"/>
      <w:kern w:val="1"/>
      <w:sz w:val="24"/>
      <w:szCs w:val="20"/>
    </w:rPr>
  </w:style>
  <w:style w:type="paragraph" w:customStyle="1" w:styleId="100">
    <w:name w:val="格式10"/>
    <w:basedOn w:val="a"/>
    <w:uiPriority w:val="99"/>
    <w:qFormat/>
    <w:rsid w:val="0092769B"/>
    <w:pPr>
      <w:spacing w:line="360" w:lineRule="exact"/>
      <w:ind w:left="480"/>
    </w:pPr>
    <w:rPr>
      <w:kern w:val="1"/>
      <w:sz w:val="24"/>
    </w:rPr>
  </w:style>
  <w:style w:type="paragraph" w:customStyle="1" w:styleId="Chard">
    <w:name w:val="Char"/>
    <w:basedOn w:val="a"/>
    <w:uiPriority w:val="99"/>
    <w:qFormat/>
    <w:rsid w:val="0092769B"/>
    <w:rPr>
      <w:kern w:val="1"/>
    </w:rPr>
  </w:style>
  <w:style w:type="paragraph" w:customStyle="1" w:styleId="125">
    <w:name w:val="样式 (中文) 黑体 三号 加粗 居中 行距: 多倍行距 1.25 字行"/>
    <w:basedOn w:val="1"/>
    <w:uiPriority w:val="99"/>
    <w:qFormat/>
    <w:rsid w:val="0092769B"/>
    <w:pPr>
      <w:widowControl/>
      <w:spacing w:line="300" w:lineRule="auto"/>
      <w:jc w:val="center"/>
    </w:pPr>
    <w:rPr>
      <w:rFonts w:eastAsia="黑体" w:cs="宋体"/>
      <w:b w:val="0"/>
      <w:sz w:val="32"/>
    </w:rPr>
  </w:style>
  <w:style w:type="paragraph" w:customStyle="1" w:styleId="1252">
    <w:name w:val="样式 样式 (中文) 黑体 四号 加粗 居中 行距: 多倍行距 1.25 字行 + 左侧:  2 字符"/>
    <w:basedOn w:val="20"/>
    <w:uiPriority w:val="99"/>
    <w:qFormat/>
    <w:rsid w:val="0092769B"/>
    <w:pPr>
      <w:ind w:left="400"/>
    </w:pPr>
    <w:rPr>
      <w:kern w:val="1"/>
      <w:szCs w:val="20"/>
    </w:rPr>
  </w:style>
  <w:style w:type="paragraph" w:customStyle="1" w:styleId="xl42">
    <w:name w:val="xl42"/>
    <w:basedOn w:val="a"/>
    <w:uiPriority w:val="99"/>
    <w:qFormat/>
    <w:rsid w:val="0092769B"/>
    <w:pPr>
      <w:widowControl/>
      <w:numPr>
        <w:numId w:val="1"/>
      </w:numPr>
      <w:pBdr>
        <w:top w:val="single" w:sz="4" w:space="0" w:color="000000"/>
        <w:left w:val="single" w:sz="4" w:space="0" w:color="000000"/>
        <w:bottom w:val="single" w:sz="4" w:space="0" w:color="000000"/>
        <w:right w:val="single" w:sz="4" w:space="0" w:color="000000"/>
      </w:pBdr>
      <w:tabs>
        <w:tab w:val="left" w:pos="480"/>
      </w:tabs>
      <w:spacing w:before="100" w:beforeAutospacing="1" w:after="100" w:afterAutospacing="1"/>
      <w:jc w:val="left"/>
    </w:pPr>
    <w:rPr>
      <w:rFonts w:ascii="Arial Unicode MS" w:hAnsi="Arial Unicode MS" w:cs="Arial"/>
      <w:sz w:val="18"/>
      <w:szCs w:val="20"/>
    </w:rPr>
  </w:style>
  <w:style w:type="paragraph" w:customStyle="1" w:styleId="afb">
    <w:name w:val="表蕊"/>
    <w:basedOn w:val="a"/>
    <w:uiPriority w:val="99"/>
    <w:qFormat/>
    <w:rsid w:val="0092769B"/>
    <w:pPr>
      <w:spacing w:line="320" w:lineRule="atLeast"/>
      <w:jc w:val="left"/>
    </w:pPr>
    <w:rPr>
      <w:rFonts w:eastAsia="楷体_GB2312"/>
      <w:spacing w:val="-10"/>
      <w:szCs w:val="20"/>
    </w:rPr>
  </w:style>
  <w:style w:type="paragraph" w:customStyle="1" w:styleId="16620">
    <w:name w:val="样式 标题 1 + 黑体 三号 非加粗 居中 段前: 6 磅 段后: 6 磅 行距: 固定值 20 磅"/>
    <w:basedOn w:val="1"/>
    <w:uiPriority w:val="99"/>
    <w:qFormat/>
    <w:rsid w:val="0092769B"/>
    <w:pPr>
      <w:spacing w:before="120" w:after="120" w:line="400" w:lineRule="exact"/>
      <w:jc w:val="center"/>
    </w:pPr>
    <w:rPr>
      <w:rFonts w:ascii="黑体" w:eastAsia="黑体" w:hAnsi="黑体" w:cs="宋体"/>
      <w:b w:val="0"/>
      <w:sz w:val="32"/>
      <w:szCs w:val="20"/>
    </w:rPr>
  </w:style>
  <w:style w:type="paragraph" w:customStyle="1" w:styleId="afc">
    <w:name w:val="样式"/>
    <w:uiPriority w:val="99"/>
    <w:qFormat/>
    <w:rsid w:val="0092769B"/>
    <w:pPr>
      <w:widowControl w:val="0"/>
    </w:pPr>
    <w:rPr>
      <w:rFonts w:ascii="宋体" w:hAnsi="宋体" w:cs="宋体"/>
      <w:color w:val="000000"/>
      <w:sz w:val="24"/>
      <w:szCs w:val="24"/>
    </w:rPr>
  </w:style>
  <w:style w:type="paragraph" w:customStyle="1" w:styleId="1250">
    <w:name w:val="样式 (中文) 黑体 四号 加粗 居中 行距: 多倍行距 1.25 字行"/>
    <w:basedOn w:val="24"/>
    <w:uiPriority w:val="99"/>
    <w:qFormat/>
    <w:rsid w:val="0092769B"/>
    <w:pPr>
      <w:spacing w:line="300" w:lineRule="auto"/>
      <w:jc w:val="center"/>
    </w:pPr>
    <w:rPr>
      <w:rFonts w:eastAsia="黑体" w:cs="宋体"/>
      <w:b/>
      <w:sz w:val="28"/>
    </w:rPr>
  </w:style>
  <w:style w:type="paragraph" w:customStyle="1" w:styleId="afd">
    <w:name w:val="正文括号编号"/>
    <w:basedOn w:val="a"/>
    <w:next w:val="a"/>
    <w:uiPriority w:val="99"/>
    <w:qFormat/>
    <w:rsid w:val="0092769B"/>
    <w:pPr>
      <w:tabs>
        <w:tab w:val="left" w:pos="838"/>
      </w:tabs>
      <w:ind w:left="838" w:hanging="420"/>
    </w:pPr>
    <w:rPr>
      <w:kern w:val="1"/>
      <w:sz w:val="24"/>
    </w:rPr>
  </w:style>
  <w:style w:type="paragraph" w:customStyle="1" w:styleId="378">
    <w:name w:val="样式 标题 3 + 段前: 7.8 磅"/>
    <w:basedOn w:val="3"/>
    <w:uiPriority w:val="99"/>
    <w:qFormat/>
    <w:rsid w:val="0092769B"/>
    <w:pPr>
      <w:keepNext w:val="0"/>
      <w:keepLines w:val="0"/>
      <w:spacing w:before="156" w:after="0" w:line="360" w:lineRule="auto"/>
      <w:ind w:left="2220" w:hanging="420"/>
    </w:pPr>
    <w:rPr>
      <w:rFonts w:cs="宋体"/>
      <w:b w:val="0"/>
      <w:kern w:val="1"/>
      <w:sz w:val="24"/>
      <w:szCs w:val="20"/>
    </w:rPr>
  </w:style>
  <w:style w:type="paragraph" w:customStyle="1" w:styleId="afe">
    <w:name w:val="表格文字"/>
    <w:basedOn w:val="a"/>
    <w:uiPriority w:val="99"/>
    <w:qFormat/>
    <w:rsid w:val="0092769B"/>
    <w:pPr>
      <w:spacing w:line="420" w:lineRule="atLeast"/>
      <w:jc w:val="left"/>
    </w:pPr>
    <w:rPr>
      <w:szCs w:val="20"/>
    </w:rPr>
  </w:style>
  <w:style w:type="paragraph" w:customStyle="1" w:styleId="21250">
    <w:name w:val="样式 标题 2 + 行距: 多倍行距 1.25 字行"/>
    <w:basedOn w:val="20"/>
    <w:uiPriority w:val="99"/>
    <w:qFormat/>
    <w:rsid w:val="0092769B"/>
    <w:pPr>
      <w:spacing w:line="300" w:lineRule="auto"/>
    </w:pPr>
    <w:rPr>
      <w:rFonts w:cs="宋体"/>
      <w:b w:val="0"/>
      <w:kern w:val="1"/>
      <w:sz w:val="28"/>
      <w:szCs w:val="20"/>
    </w:rPr>
  </w:style>
  <w:style w:type="paragraph" w:customStyle="1" w:styleId="xl31">
    <w:name w:val="xl31"/>
    <w:basedOn w:val="a"/>
    <w:uiPriority w:val="99"/>
    <w:qFormat/>
    <w:rsid w:val="0092769B"/>
    <w:pPr>
      <w:widowControl/>
      <w:pBdr>
        <w:left w:val="single" w:sz="4" w:space="0" w:color="000000"/>
        <w:bottom w:val="single" w:sz="4" w:space="0" w:color="000000"/>
      </w:pBdr>
      <w:spacing w:before="100" w:beforeAutospacing="1" w:after="100" w:afterAutospacing="1"/>
      <w:jc w:val="center"/>
    </w:pPr>
    <w:rPr>
      <w:rFonts w:ascii="宋体" w:hAnsi="宋体" w:cs="宋体"/>
      <w:sz w:val="24"/>
    </w:rPr>
  </w:style>
  <w:style w:type="paragraph" w:customStyle="1" w:styleId="aff">
    <w:name w:val="表格"/>
    <w:basedOn w:val="a"/>
    <w:uiPriority w:val="99"/>
    <w:qFormat/>
    <w:rsid w:val="0092769B"/>
    <w:pPr>
      <w:jc w:val="center"/>
    </w:pPr>
    <w:rPr>
      <w:rFonts w:ascii="华文细黑" w:hAnsi="华文细黑" w:cs="华文细黑"/>
      <w:szCs w:val="20"/>
    </w:rPr>
  </w:style>
  <w:style w:type="paragraph" w:customStyle="1" w:styleId="aff0">
    <w:name w:val="格式３"/>
    <w:basedOn w:val="a"/>
    <w:uiPriority w:val="99"/>
    <w:qFormat/>
    <w:rsid w:val="0092769B"/>
    <w:pPr>
      <w:spacing w:line="420" w:lineRule="exact"/>
      <w:ind w:left="600" w:hanging="600"/>
    </w:pPr>
    <w:rPr>
      <w:rFonts w:ascii="宋体" w:hAnsi="宋体" w:cs="宋体"/>
      <w:kern w:val="1"/>
      <w:sz w:val="24"/>
      <w:szCs w:val="20"/>
    </w:rPr>
  </w:style>
  <w:style w:type="paragraph" w:customStyle="1" w:styleId="60">
    <w:name w:val="6'"/>
    <w:basedOn w:val="a"/>
    <w:uiPriority w:val="99"/>
    <w:qFormat/>
    <w:rsid w:val="0092769B"/>
    <w:pPr>
      <w:spacing w:line="320" w:lineRule="exact"/>
      <w:jc w:val="center"/>
    </w:pPr>
    <w:rPr>
      <w:spacing w:val="20"/>
      <w:szCs w:val="20"/>
    </w:rPr>
  </w:style>
  <w:style w:type="paragraph" w:customStyle="1" w:styleId="15">
    <w:name w:val="标题1"/>
    <w:basedOn w:val="a"/>
    <w:next w:val="a"/>
    <w:uiPriority w:val="99"/>
    <w:qFormat/>
    <w:rsid w:val="0092769B"/>
    <w:pPr>
      <w:tabs>
        <w:tab w:val="left" w:pos="8819"/>
      </w:tabs>
      <w:spacing w:line="700" w:lineRule="atLeast"/>
      <w:jc w:val="center"/>
    </w:pPr>
    <w:rPr>
      <w:sz w:val="44"/>
      <w:szCs w:val="20"/>
    </w:rPr>
  </w:style>
  <w:style w:type="paragraph" w:customStyle="1" w:styleId="Char14">
    <w:name w:val="Char1"/>
    <w:basedOn w:val="a"/>
    <w:uiPriority w:val="99"/>
    <w:qFormat/>
    <w:rsid w:val="0092769B"/>
    <w:pPr>
      <w:widowControl/>
      <w:spacing w:after="160" w:line="240" w:lineRule="exact"/>
      <w:jc w:val="left"/>
    </w:pPr>
    <w:rPr>
      <w:rFonts w:ascii="Verdana" w:eastAsia="仿宋_GB2312" w:hAnsi="Verdana" w:cs="Verdana"/>
      <w:sz w:val="24"/>
      <w:szCs w:val="20"/>
      <w:lang w:eastAsia="en-US"/>
    </w:rPr>
  </w:style>
  <w:style w:type="paragraph" w:customStyle="1" w:styleId="xl30">
    <w:name w:val="xl30"/>
    <w:basedOn w:val="a"/>
    <w:uiPriority w:val="99"/>
    <w:qFormat/>
    <w:rsid w:val="009276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ParaCharCharCharCharCharCharChar">
    <w:name w:val="默认段落字体 Para Char Char Char Char Char Char Char"/>
    <w:basedOn w:val="a6"/>
    <w:uiPriority w:val="99"/>
    <w:qFormat/>
    <w:rsid w:val="0092769B"/>
    <w:pPr>
      <w:spacing w:line="436" w:lineRule="exact"/>
      <w:ind w:left="357"/>
      <w:jc w:val="left"/>
      <w:outlineLvl w:val="3"/>
    </w:pPr>
    <w:rPr>
      <w:rFonts w:ascii="Tahoma" w:hAnsi="Tahoma" w:cs="Tahoma"/>
      <w:b/>
      <w:sz w:val="24"/>
    </w:rPr>
  </w:style>
  <w:style w:type="paragraph" w:customStyle="1" w:styleId="font5">
    <w:name w:val="font5"/>
    <w:basedOn w:val="a"/>
    <w:uiPriority w:val="99"/>
    <w:qFormat/>
    <w:rsid w:val="0092769B"/>
    <w:pPr>
      <w:widowControl/>
      <w:spacing w:before="100" w:beforeAutospacing="1" w:after="100" w:afterAutospacing="1"/>
      <w:jc w:val="left"/>
    </w:pPr>
    <w:rPr>
      <w:rFonts w:ascii="宋体" w:hAnsi="宋体" w:cs="宋体"/>
      <w:sz w:val="18"/>
      <w:szCs w:val="18"/>
    </w:rPr>
  </w:style>
  <w:style w:type="paragraph" w:customStyle="1" w:styleId="xl22">
    <w:name w:val="xl22"/>
    <w:basedOn w:val="a"/>
    <w:uiPriority w:val="99"/>
    <w:qFormat/>
    <w:rsid w:val="0092769B"/>
    <w:pPr>
      <w:widowControl/>
      <w:spacing w:before="100" w:beforeAutospacing="1" w:after="100" w:afterAutospacing="1"/>
      <w:jc w:val="center"/>
    </w:pPr>
    <w:rPr>
      <w:rFonts w:ascii="宋体" w:hAnsi="宋体"/>
      <w:color w:val="auto"/>
      <w:sz w:val="24"/>
    </w:rPr>
  </w:style>
  <w:style w:type="paragraph" w:styleId="aff1">
    <w:name w:val="No Spacing"/>
    <w:uiPriority w:val="1"/>
    <w:qFormat/>
    <w:rsid w:val="0092769B"/>
    <w:pPr>
      <w:widowControl w:val="0"/>
      <w:jc w:val="both"/>
    </w:pPr>
    <w:rPr>
      <w:rFonts w:asciiTheme="minorHAnsi" w:eastAsiaTheme="minorEastAsia" w:hAnsiTheme="minorHAnsi" w:cstheme="minorBidi"/>
      <w:kern w:val="2"/>
      <w:sz w:val="21"/>
      <w:szCs w:val="22"/>
    </w:rPr>
  </w:style>
  <w:style w:type="paragraph" w:customStyle="1" w:styleId="00">
    <w:name w:val="正文_0_0"/>
    <w:qFormat/>
    <w:rsid w:val="0092769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inasafety.gov.c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gzy.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gov.cn/" TargetMode="External"/><Relationship Id="rId5" Type="http://schemas.openxmlformats.org/officeDocument/2006/relationships/webSettings" Target="webSettings.xml"/><Relationship Id="rId15" Type="http://schemas.openxmlformats.org/officeDocument/2006/relationships/hyperlink" Target="http://www.gsxt.gov.cn"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hyperlink" Target="http://hd.chinatax.gov.cn/x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4566</Words>
  <Characters>26031</Characters>
  <Application>Microsoft Office Word</Application>
  <DocSecurity>0</DocSecurity>
  <Lines>216</Lines>
  <Paragraphs>61</Paragraphs>
  <ScaleCrop>false</ScaleCrop>
  <Company>CHINA</Company>
  <LinksUpToDate>false</LinksUpToDate>
  <CharactersWithSpaces>30536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中华人民共和国交通运输部</dc:title>
  <dc:creator>萝卜家园</dc:creator>
  <cp:lastModifiedBy>Dell</cp:lastModifiedBy>
  <cp:revision>2</cp:revision>
  <cp:lastPrinted>2023-05-30T07:43:00Z</cp:lastPrinted>
  <dcterms:created xsi:type="dcterms:W3CDTF">2023-07-07T09:08:00Z</dcterms:created>
  <dcterms:modified xsi:type="dcterms:W3CDTF">2023-07-07T09:08:00Z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_DocHome">
    <vt:i4>1530666207</vt:i4>
  </property>
  <property fmtid="{D5CDD505-2E9C-101B-9397-08002B2CF9AE}" pid="4" name="ICV">
    <vt:lpwstr>03E8F21909DD4A0EA9FEA113E7C5B4DC_13</vt:lpwstr>
  </property>
</Properties>
</file>