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D1" w:rsidRDefault="00895AD1">
      <w:pPr>
        <w:pStyle w:val="ae"/>
      </w:pPr>
    </w:p>
    <w:p w:rsidR="00895AD1" w:rsidRDefault="008D6B49" w:rsidP="008D6B49">
      <w:pPr>
        <w:spacing w:beforeLines="50" w:line="360" w:lineRule="auto"/>
        <w:jc w:val="center"/>
        <w:rPr>
          <w:sz w:val="52"/>
          <w:szCs w:val="52"/>
        </w:rPr>
      </w:pPr>
      <w:r>
        <w:rPr>
          <w:rFonts w:ascii="宋体" w:hAnsi="宋体" w:hint="eastAsia"/>
          <w:b/>
          <w:w w:val="90"/>
          <w:kern w:val="0"/>
          <w:sz w:val="52"/>
          <w:szCs w:val="52"/>
        </w:rPr>
        <w:t>颐景苑保租房空调设备采购及安装项目</w:t>
      </w:r>
    </w:p>
    <w:p w:rsidR="00895AD1" w:rsidRDefault="00895AD1">
      <w:pPr>
        <w:pStyle w:val="ae"/>
      </w:pPr>
    </w:p>
    <w:p w:rsidR="00895AD1" w:rsidRDefault="00895AD1">
      <w:pPr>
        <w:pStyle w:val="ae"/>
      </w:pPr>
    </w:p>
    <w:p w:rsidR="00895AD1" w:rsidRDefault="00895AD1">
      <w:pPr>
        <w:pStyle w:val="ae"/>
      </w:pPr>
    </w:p>
    <w:p w:rsidR="00895AD1" w:rsidRDefault="00895AD1">
      <w:pPr>
        <w:pStyle w:val="ae"/>
        <w:ind w:firstLineChars="0" w:firstLine="0"/>
      </w:pPr>
    </w:p>
    <w:p w:rsidR="00895AD1" w:rsidRDefault="008D6B49">
      <w:pPr>
        <w:snapToGrid w:val="0"/>
        <w:spacing w:line="480" w:lineRule="auto"/>
        <w:jc w:val="center"/>
        <w:rPr>
          <w:rFonts w:ascii="宋体" w:hAnsi="宋体"/>
          <w:b/>
          <w:bCs/>
          <w:kern w:val="10"/>
          <w:sz w:val="84"/>
          <w:szCs w:val="84"/>
        </w:rPr>
      </w:pPr>
      <w:r>
        <w:rPr>
          <w:rFonts w:ascii="宋体" w:hAnsi="宋体" w:hint="eastAsia"/>
          <w:b/>
          <w:bCs/>
          <w:kern w:val="10"/>
          <w:sz w:val="84"/>
          <w:szCs w:val="84"/>
        </w:rPr>
        <w:t>招 标 文 件</w:t>
      </w:r>
    </w:p>
    <w:p w:rsidR="00895AD1" w:rsidRDefault="008D6B49" w:rsidP="008D6B49">
      <w:pPr>
        <w:pStyle w:val="a9"/>
        <w:ind w:firstLine="947"/>
        <w:jc w:val="center"/>
        <w:rPr>
          <w:b/>
          <w:color w:val="auto"/>
          <w:spacing w:val="0"/>
          <w:w w:val="90"/>
          <w:kern w:val="0"/>
          <w:sz w:val="52"/>
          <w:szCs w:val="52"/>
        </w:rPr>
      </w:pPr>
      <w:r>
        <w:rPr>
          <w:rFonts w:hint="eastAsia"/>
          <w:b/>
          <w:color w:val="auto"/>
          <w:spacing w:val="0"/>
          <w:w w:val="90"/>
          <w:kern w:val="0"/>
          <w:sz w:val="52"/>
          <w:szCs w:val="52"/>
        </w:rPr>
        <w:t>（二次）</w:t>
      </w:r>
    </w:p>
    <w:p w:rsidR="00895AD1" w:rsidRDefault="00895AD1" w:rsidP="008D6B49">
      <w:pPr>
        <w:pStyle w:val="ae"/>
        <w:ind w:firstLineChars="0" w:firstLine="0"/>
        <w:rPr>
          <w:bCs/>
          <w:sz w:val="36"/>
          <w:szCs w:val="36"/>
        </w:rPr>
      </w:pPr>
    </w:p>
    <w:p w:rsidR="00895AD1" w:rsidRDefault="00895AD1" w:rsidP="008D6B49">
      <w:pPr>
        <w:pStyle w:val="ae"/>
        <w:ind w:firstLineChars="0" w:firstLine="0"/>
      </w:pPr>
    </w:p>
    <w:p w:rsidR="00895AD1" w:rsidRDefault="00895AD1">
      <w:pPr>
        <w:pStyle w:val="ae"/>
      </w:pPr>
    </w:p>
    <w:p w:rsidR="00895AD1" w:rsidRDefault="00895AD1">
      <w:pPr>
        <w:pStyle w:val="ae"/>
      </w:pPr>
    </w:p>
    <w:p w:rsidR="00895AD1" w:rsidRDefault="00895AD1">
      <w:pPr>
        <w:pStyle w:val="ae"/>
        <w:ind w:firstLineChars="0" w:firstLine="0"/>
      </w:pPr>
    </w:p>
    <w:p w:rsidR="00895AD1" w:rsidRDefault="00895AD1">
      <w:pPr>
        <w:pStyle w:val="ae"/>
      </w:pPr>
    </w:p>
    <w:p w:rsidR="00895AD1" w:rsidRDefault="008D6B49">
      <w:pPr>
        <w:adjustRightInd w:val="0"/>
        <w:snapToGrid w:val="0"/>
        <w:spacing w:line="360" w:lineRule="auto"/>
        <w:jc w:val="center"/>
        <w:rPr>
          <w:rFonts w:ascii="宋体" w:hAnsi="宋体" w:cs="宋体"/>
          <w:b/>
          <w:sz w:val="30"/>
          <w:szCs w:val="30"/>
        </w:rPr>
      </w:pPr>
      <w:bookmarkStart w:id="0" w:name="_Toc257275442"/>
      <w:bookmarkStart w:id="1" w:name="_Toc241913651"/>
      <w:bookmarkStart w:id="2" w:name="_Toc312608845"/>
      <w:r>
        <w:rPr>
          <w:rFonts w:ascii="宋体" w:hAnsi="宋体" w:cs="宋体" w:hint="eastAsia"/>
          <w:b/>
          <w:sz w:val="30"/>
          <w:szCs w:val="30"/>
        </w:rPr>
        <w:t xml:space="preserve"> 采 购 人：南通崇一商业管理有限公司</w:t>
      </w:r>
    </w:p>
    <w:p w:rsidR="00895AD1" w:rsidRDefault="008D6B49">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代理机构：江苏海审工程咨询有限公司</w:t>
      </w:r>
    </w:p>
    <w:bookmarkEnd w:id="0"/>
    <w:bookmarkEnd w:id="1"/>
    <w:bookmarkEnd w:id="2"/>
    <w:p w:rsidR="00895AD1" w:rsidRDefault="008D6B49">
      <w:pPr>
        <w:adjustRightInd w:val="0"/>
        <w:snapToGrid w:val="0"/>
        <w:spacing w:line="480" w:lineRule="auto"/>
        <w:jc w:val="center"/>
        <w:rPr>
          <w:rFonts w:ascii="宋体" w:hAnsi="宋体" w:cs="宋体"/>
          <w:b/>
          <w:sz w:val="30"/>
          <w:szCs w:val="30"/>
        </w:rPr>
      </w:pPr>
      <w:r>
        <w:rPr>
          <w:rFonts w:ascii="宋体" w:hAnsi="宋体" w:cs="宋体" w:hint="eastAsia"/>
          <w:b/>
          <w:sz w:val="30"/>
          <w:szCs w:val="30"/>
        </w:rPr>
        <w:t>二〇二三年九月</w:t>
      </w:r>
    </w:p>
    <w:p w:rsidR="00895AD1" w:rsidRDefault="008D6B49">
      <w:pPr>
        <w:widowControl/>
        <w:jc w:val="center"/>
        <w:rPr>
          <w:b/>
          <w:sz w:val="36"/>
          <w:szCs w:val="36"/>
        </w:rPr>
      </w:pPr>
      <w:r>
        <w:rPr>
          <w:rFonts w:hAnsi="宋体"/>
          <w:b/>
          <w:sz w:val="36"/>
          <w:szCs w:val="36"/>
        </w:rPr>
        <w:br w:type="page"/>
      </w:r>
      <w:r>
        <w:rPr>
          <w:rFonts w:hAnsi="宋体"/>
          <w:b/>
          <w:sz w:val="36"/>
          <w:szCs w:val="36"/>
        </w:rPr>
        <w:lastRenderedPageBreak/>
        <w:t>目</w:t>
      </w:r>
      <w:r>
        <w:rPr>
          <w:rFonts w:hAnsi="宋体" w:hint="eastAsia"/>
          <w:b/>
          <w:sz w:val="36"/>
          <w:szCs w:val="36"/>
        </w:rPr>
        <w:t xml:space="preserve"> </w:t>
      </w:r>
      <w:r>
        <w:rPr>
          <w:rFonts w:hAnsi="宋体"/>
          <w:b/>
          <w:sz w:val="36"/>
          <w:szCs w:val="36"/>
        </w:rPr>
        <w:t>录</w:t>
      </w:r>
    </w:p>
    <w:p w:rsidR="00895AD1" w:rsidRDefault="00895AD1">
      <w:pPr>
        <w:spacing w:line="360" w:lineRule="auto"/>
        <w:jc w:val="center"/>
        <w:rPr>
          <w:b/>
          <w:sz w:val="28"/>
          <w:szCs w:val="28"/>
        </w:rPr>
      </w:pPr>
    </w:p>
    <w:p w:rsidR="00895AD1" w:rsidRDefault="008D6B49">
      <w:pPr>
        <w:tabs>
          <w:tab w:val="left" w:pos="7740"/>
        </w:tabs>
        <w:spacing w:line="360" w:lineRule="auto"/>
        <w:rPr>
          <w:b/>
          <w:sz w:val="28"/>
          <w:szCs w:val="28"/>
        </w:rPr>
      </w:pPr>
      <w:r>
        <w:rPr>
          <w:rFonts w:hAnsi="宋体"/>
          <w:b/>
          <w:bCs/>
          <w:sz w:val="28"/>
          <w:szCs w:val="28"/>
        </w:rPr>
        <w:t>第一章</w:t>
      </w:r>
      <w:r>
        <w:rPr>
          <w:rFonts w:hAnsi="宋体" w:hint="eastAsia"/>
          <w:b/>
          <w:bCs/>
          <w:sz w:val="28"/>
          <w:szCs w:val="28"/>
        </w:rPr>
        <w:t xml:space="preserve"> </w:t>
      </w:r>
      <w:r>
        <w:rPr>
          <w:rFonts w:hAnsi="宋体" w:hint="eastAsia"/>
          <w:b/>
          <w:bCs/>
          <w:sz w:val="28"/>
          <w:szCs w:val="28"/>
        </w:rPr>
        <w:t>招标公告</w:t>
      </w:r>
    </w:p>
    <w:p w:rsidR="00895AD1" w:rsidRDefault="00895AD1">
      <w:pPr>
        <w:tabs>
          <w:tab w:val="left" w:pos="7740"/>
        </w:tabs>
        <w:spacing w:line="360" w:lineRule="auto"/>
        <w:rPr>
          <w:b/>
          <w:sz w:val="28"/>
          <w:szCs w:val="28"/>
        </w:rPr>
      </w:pPr>
    </w:p>
    <w:p w:rsidR="00895AD1" w:rsidRDefault="008D6B49">
      <w:pPr>
        <w:tabs>
          <w:tab w:val="left" w:pos="7740"/>
        </w:tabs>
        <w:spacing w:line="360" w:lineRule="auto"/>
        <w:rPr>
          <w:b/>
          <w:sz w:val="28"/>
          <w:szCs w:val="28"/>
        </w:rPr>
      </w:pPr>
      <w:r>
        <w:rPr>
          <w:rFonts w:hAnsi="宋体"/>
          <w:b/>
          <w:bCs/>
          <w:sz w:val="28"/>
          <w:szCs w:val="28"/>
        </w:rPr>
        <w:t>第二章</w:t>
      </w:r>
      <w:r>
        <w:rPr>
          <w:rFonts w:hAnsi="宋体" w:hint="eastAsia"/>
          <w:b/>
          <w:bCs/>
          <w:sz w:val="28"/>
          <w:szCs w:val="28"/>
        </w:rPr>
        <w:t xml:space="preserve"> </w:t>
      </w:r>
      <w:r>
        <w:rPr>
          <w:rFonts w:hAnsi="宋体"/>
          <w:b/>
          <w:bCs/>
          <w:sz w:val="28"/>
          <w:szCs w:val="28"/>
        </w:rPr>
        <w:t>投标</w:t>
      </w:r>
      <w:r>
        <w:rPr>
          <w:rFonts w:hAnsi="宋体" w:hint="eastAsia"/>
          <w:b/>
          <w:bCs/>
          <w:sz w:val="28"/>
          <w:szCs w:val="28"/>
        </w:rPr>
        <w:t>人</w:t>
      </w:r>
      <w:r>
        <w:rPr>
          <w:rFonts w:hAnsi="宋体"/>
          <w:b/>
          <w:bCs/>
          <w:sz w:val="28"/>
          <w:szCs w:val="28"/>
        </w:rPr>
        <w:t>须知</w:t>
      </w:r>
    </w:p>
    <w:p w:rsidR="00895AD1" w:rsidRDefault="00895AD1">
      <w:pPr>
        <w:spacing w:line="360" w:lineRule="auto"/>
        <w:rPr>
          <w:b/>
          <w:sz w:val="28"/>
          <w:szCs w:val="28"/>
        </w:rPr>
      </w:pPr>
    </w:p>
    <w:p w:rsidR="00895AD1" w:rsidRDefault="008D6B49">
      <w:pPr>
        <w:tabs>
          <w:tab w:val="left" w:pos="7740"/>
        </w:tabs>
        <w:spacing w:line="360" w:lineRule="auto"/>
        <w:rPr>
          <w:b/>
          <w:sz w:val="28"/>
          <w:szCs w:val="28"/>
        </w:rPr>
      </w:pPr>
      <w:r>
        <w:rPr>
          <w:rFonts w:hAnsi="宋体"/>
          <w:b/>
          <w:bCs/>
          <w:sz w:val="28"/>
          <w:szCs w:val="28"/>
        </w:rPr>
        <w:t>第三章</w:t>
      </w:r>
      <w:r>
        <w:rPr>
          <w:rFonts w:hAnsi="宋体" w:hint="eastAsia"/>
          <w:b/>
          <w:bCs/>
          <w:sz w:val="28"/>
          <w:szCs w:val="28"/>
        </w:rPr>
        <w:t xml:space="preserve"> </w:t>
      </w:r>
      <w:r>
        <w:rPr>
          <w:rFonts w:hAnsi="宋体"/>
          <w:b/>
          <w:bCs/>
          <w:sz w:val="28"/>
          <w:szCs w:val="28"/>
        </w:rPr>
        <w:t>项目需求</w:t>
      </w:r>
    </w:p>
    <w:p w:rsidR="00895AD1" w:rsidRDefault="00895AD1">
      <w:pPr>
        <w:pStyle w:val="a7"/>
        <w:tabs>
          <w:tab w:val="left" w:pos="7740"/>
          <w:tab w:val="left" w:pos="7920"/>
        </w:tabs>
        <w:spacing w:line="360" w:lineRule="auto"/>
        <w:ind w:leftChars="0" w:left="0"/>
        <w:rPr>
          <w:b/>
          <w:sz w:val="28"/>
          <w:szCs w:val="28"/>
        </w:rPr>
      </w:pPr>
    </w:p>
    <w:p w:rsidR="00895AD1" w:rsidRDefault="008D6B49">
      <w:pPr>
        <w:tabs>
          <w:tab w:val="left" w:pos="7740"/>
        </w:tabs>
        <w:spacing w:line="360" w:lineRule="auto"/>
        <w:rPr>
          <w:b/>
          <w:sz w:val="28"/>
          <w:szCs w:val="28"/>
        </w:rPr>
      </w:pPr>
      <w:r>
        <w:rPr>
          <w:rFonts w:hAnsi="宋体"/>
          <w:b/>
          <w:sz w:val="28"/>
          <w:szCs w:val="28"/>
        </w:rPr>
        <w:t>第四章</w:t>
      </w:r>
      <w:r>
        <w:rPr>
          <w:rFonts w:hAnsi="宋体" w:hint="eastAsia"/>
          <w:b/>
          <w:sz w:val="28"/>
          <w:szCs w:val="28"/>
        </w:rPr>
        <w:t xml:space="preserve"> </w:t>
      </w:r>
      <w:r>
        <w:rPr>
          <w:rFonts w:hAnsi="宋体"/>
          <w:b/>
          <w:bCs/>
          <w:sz w:val="28"/>
          <w:szCs w:val="28"/>
        </w:rPr>
        <w:t>评审方法和程序</w:t>
      </w:r>
    </w:p>
    <w:p w:rsidR="00895AD1" w:rsidRDefault="00895AD1">
      <w:pPr>
        <w:spacing w:line="360" w:lineRule="auto"/>
        <w:rPr>
          <w:b/>
          <w:sz w:val="28"/>
          <w:szCs w:val="28"/>
        </w:rPr>
      </w:pPr>
    </w:p>
    <w:p w:rsidR="00895AD1" w:rsidRDefault="008D6B49">
      <w:pPr>
        <w:tabs>
          <w:tab w:val="left" w:pos="7740"/>
        </w:tabs>
        <w:spacing w:line="360" w:lineRule="auto"/>
        <w:rPr>
          <w:b/>
          <w:sz w:val="28"/>
          <w:szCs w:val="28"/>
        </w:rPr>
      </w:pPr>
      <w:r>
        <w:rPr>
          <w:rFonts w:hAnsi="宋体"/>
          <w:b/>
          <w:bCs/>
          <w:sz w:val="28"/>
          <w:szCs w:val="28"/>
        </w:rPr>
        <w:t>第五章</w:t>
      </w:r>
      <w:r>
        <w:rPr>
          <w:rFonts w:hAnsi="宋体" w:hint="eastAsia"/>
          <w:b/>
          <w:bCs/>
          <w:sz w:val="28"/>
          <w:szCs w:val="28"/>
        </w:rPr>
        <w:t xml:space="preserve"> </w:t>
      </w:r>
      <w:r>
        <w:rPr>
          <w:rFonts w:hAnsi="宋体"/>
          <w:b/>
          <w:bCs/>
          <w:sz w:val="28"/>
          <w:szCs w:val="28"/>
        </w:rPr>
        <w:t>合同授予</w:t>
      </w:r>
    </w:p>
    <w:p w:rsidR="00895AD1" w:rsidRDefault="00895AD1">
      <w:pPr>
        <w:spacing w:line="360" w:lineRule="auto"/>
        <w:rPr>
          <w:b/>
          <w:sz w:val="28"/>
          <w:szCs w:val="28"/>
        </w:rPr>
      </w:pPr>
    </w:p>
    <w:p w:rsidR="00895AD1" w:rsidRDefault="008D6B49">
      <w:pPr>
        <w:tabs>
          <w:tab w:val="left" w:pos="7740"/>
        </w:tabs>
        <w:spacing w:line="360" w:lineRule="auto"/>
        <w:rPr>
          <w:b/>
          <w:bCs/>
          <w:sz w:val="28"/>
          <w:szCs w:val="28"/>
        </w:rPr>
      </w:pPr>
      <w:r>
        <w:rPr>
          <w:rFonts w:hAnsi="宋体"/>
          <w:b/>
          <w:bCs/>
          <w:sz w:val="28"/>
          <w:szCs w:val="28"/>
        </w:rPr>
        <w:t>第六章</w:t>
      </w:r>
      <w:r>
        <w:rPr>
          <w:rFonts w:hAnsi="宋体" w:hint="eastAsia"/>
          <w:b/>
          <w:bCs/>
          <w:sz w:val="28"/>
          <w:szCs w:val="28"/>
        </w:rPr>
        <w:t xml:space="preserve"> </w:t>
      </w:r>
      <w:r>
        <w:rPr>
          <w:rFonts w:hAnsi="宋体"/>
          <w:b/>
          <w:bCs/>
          <w:sz w:val="28"/>
          <w:szCs w:val="28"/>
        </w:rPr>
        <w:t>质疑提出和处理</w:t>
      </w:r>
    </w:p>
    <w:p w:rsidR="00895AD1" w:rsidRDefault="00895AD1">
      <w:pPr>
        <w:tabs>
          <w:tab w:val="left" w:pos="7740"/>
        </w:tabs>
        <w:spacing w:line="360" w:lineRule="auto"/>
        <w:rPr>
          <w:b/>
          <w:sz w:val="28"/>
          <w:szCs w:val="28"/>
        </w:rPr>
      </w:pPr>
    </w:p>
    <w:p w:rsidR="00895AD1" w:rsidRDefault="008D6B49">
      <w:pPr>
        <w:spacing w:line="360" w:lineRule="auto"/>
        <w:rPr>
          <w:b/>
          <w:sz w:val="28"/>
          <w:szCs w:val="28"/>
        </w:rPr>
      </w:pPr>
      <w:r>
        <w:rPr>
          <w:rFonts w:hAnsi="宋体"/>
          <w:b/>
          <w:sz w:val="28"/>
          <w:szCs w:val="28"/>
        </w:rPr>
        <w:t>第七章</w:t>
      </w:r>
      <w:r>
        <w:rPr>
          <w:rFonts w:hAnsi="宋体" w:hint="eastAsia"/>
          <w:b/>
          <w:sz w:val="28"/>
          <w:szCs w:val="28"/>
        </w:rPr>
        <w:t xml:space="preserve"> </w:t>
      </w:r>
      <w:r>
        <w:rPr>
          <w:rFonts w:hAnsi="宋体"/>
          <w:b/>
          <w:sz w:val="28"/>
          <w:szCs w:val="28"/>
        </w:rPr>
        <w:t>投标文件组成</w:t>
      </w:r>
    </w:p>
    <w:p w:rsidR="00895AD1" w:rsidRDefault="00895AD1">
      <w:pPr>
        <w:spacing w:line="360" w:lineRule="auto"/>
        <w:rPr>
          <w:sz w:val="24"/>
        </w:rPr>
      </w:pPr>
    </w:p>
    <w:p w:rsidR="00895AD1" w:rsidRDefault="008D6B49">
      <w:pPr>
        <w:snapToGrid w:val="0"/>
        <w:spacing w:line="360" w:lineRule="auto"/>
        <w:jc w:val="center"/>
        <w:rPr>
          <w:rStyle w:val="1CharChar"/>
          <w:rFonts w:ascii="Times New Roman" w:hAnsi="Times New Roman" w:hint="default"/>
          <w:spacing w:val="0"/>
          <w:sz w:val="36"/>
          <w:szCs w:val="36"/>
        </w:rPr>
      </w:pPr>
      <w:r>
        <w:rPr>
          <w:b/>
          <w:sz w:val="24"/>
        </w:rPr>
        <w:br w:type="page"/>
      </w:r>
      <w:r>
        <w:rPr>
          <w:rStyle w:val="1CharChar"/>
          <w:rFonts w:ascii="Times New Roman" w:hint="default"/>
          <w:spacing w:val="0"/>
          <w:sz w:val="36"/>
          <w:szCs w:val="36"/>
        </w:rPr>
        <w:lastRenderedPageBreak/>
        <w:t>第一章</w:t>
      </w:r>
      <w:bookmarkStart w:id="3" w:name="OLE_LINK2"/>
      <w:bookmarkStart w:id="4" w:name="OLE_LINK3"/>
      <w:bookmarkStart w:id="5" w:name="OLE_LINK1"/>
      <w:r>
        <w:rPr>
          <w:rStyle w:val="1CharChar"/>
          <w:rFonts w:ascii="Times New Roman" w:hint="default"/>
          <w:spacing w:val="0"/>
          <w:sz w:val="36"/>
          <w:szCs w:val="36"/>
        </w:rPr>
        <w:t xml:space="preserve"> </w:t>
      </w:r>
      <w:r>
        <w:rPr>
          <w:rStyle w:val="1CharChar"/>
          <w:rFonts w:ascii="Times New Roman" w:hint="default"/>
          <w:spacing w:val="0"/>
          <w:sz w:val="36"/>
          <w:szCs w:val="36"/>
        </w:rPr>
        <w:t>招标公告</w:t>
      </w:r>
      <w:r>
        <w:rPr>
          <w:rStyle w:val="1CharChar"/>
          <w:rFonts w:hint="default"/>
          <w:spacing w:val="0"/>
          <w:sz w:val="36"/>
          <w:szCs w:val="36"/>
        </w:rPr>
        <w:t>（二次）</w:t>
      </w:r>
    </w:p>
    <w:p w:rsidR="00895AD1" w:rsidRDefault="008D6B49">
      <w:pPr>
        <w:spacing w:line="440" w:lineRule="exact"/>
        <w:ind w:firstLineChars="196" w:firstLine="472"/>
        <w:jc w:val="left"/>
        <w:rPr>
          <w:rFonts w:ascii="宋体" w:hAnsi="宋体"/>
          <w:b/>
          <w:sz w:val="24"/>
        </w:rPr>
      </w:pPr>
      <w:r>
        <w:rPr>
          <w:rFonts w:ascii="宋体" w:hAnsi="宋体" w:hint="eastAsia"/>
          <w:b/>
          <w:sz w:val="24"/>
          <w:u w:val="single"/>
        </w:rPr>
        <w:t>江苏海审工程咨询有限公司</w:t>
      </w:r>
      <w:r>
        <w:rPr>
          <w:rFonts w:ascii="宋体" w:hAnsi="宋体" w:hint="eastAsia"/>
          <w:sz w:val="24"/>
        </w:rPr>
        <w:t>（以下简称采购代理机构）受</w:t>
      </w:r>
      <w:r>
        <w:rPr>
          <w:rFonts w:ascii="宋体" w:hAnsi="宋体" w:hint="eastAsia"/>
          <w:b/>
          <w:sz w:val="24"/>
          <w:u w:val="single"/>
        </w:rPr>
        <w:t>南通崇一商业管理有限公司</w:t>
      </w:r>
      <w:r>
        <w:rPr>
          <w:rFonts w:ascii="宋体" w:hAnsi="宋体" w:hint="eastAsia"/>
          <w:sz w:val="24"/>
        </w:rPr>
        <w:t>（以下简称采购人）的委托，就</w:t>
      </w:r>
      <w:r>
        <w:rPr>
          <w:rFonts w:ascii="宋体" w:hAnsi="宋体" w:hint="eastAsia"/>
          <w:b/>
          <w:sz w:val="24"/>
          <w:u w:val="single"/>
        </w:rPr>
        <w:t>颐景苑保租房空调设备采购及安装项目</w:t>
      </w:r>
      <w:r>
        <w:rPr>
          <w:rFonts w:ascii="宋体" w:hAnsi="宋体" w:hint="eastAsia"/>
          <w:sz w:val="24"/>
        </w:rPr>
        <w:t>拟用</w:t>
      </w:r>
      <w:r>
        <w:rPr>
          <w:rFonts w:ascii="宋体" w:hAnsi="宋体" w:hint="eastAsia"/>
          <w:b/>
          <w:bCs/>
          <w:sz w:val="24"/>
          <w:u w:val="single"/>
        </w:rPr>
        <w:t>公开招标</w:t>
      </w:r>
      <w:r>
        <w:rPr>
          <w:rFonts w:ascii="宋体" w:hAnsi="宋体" w:hint="eastAsia"/>
          <w:sz w:val="24"/>
        </w:rPr>
        <w:t>方式组织采购。现公告如下：</w:t>
      </w:r>
    </w:p>
    <w:p w:rsidR="00895AD1" w:rsidRDefault="008D6B49">
      <w:pPr>
        <w:kinsoku w:val="0"/>
        <w:overflowPunct w:val="0"/>
        <w:autoSpaceDE w:val="0"/>
        <w:autoSpaceDN w:val="0"/>
        <w:snapToGrid w:val="0"/>
        <w:spacing w:line="440" w:lineRule="exact"/>
        <w:ind w:firstLineChars="200" w:firstLine="482"/>
        <w:outlineLvl w:val="1"/>
        <w:rPr>
          <w:b/>
          <w:sz w:val="24"/>
        </w:rPr>
      </w:pPr>
      <w:r>
        <w:rPr>
          <w:rFonts w:hAnsi="宋体"/>
          <w:b/>
          <w:sz w:val="24"/>
        </w:rPr>
        <w:t>一、项目基本情况</w:t>
      </w:r>
    </w:p>
    <w:p w:rsidR="00895AD1" w:rsidRDefault="008D6B49">
      <w:pPr>
        <w:snapToGrid w:val="0"/>
        <w:spacing w:line="520" w:lineRule="exact"/>
        <w:ind w:firstLineChars="200" w:firstLine="480"/>
        <w:rPr>
          <w:rFonts w:ascii="宋体" w:hAnsi="宋体"/>
          <w:b/>
          <w:sz w:val="24"/>
          <w:u w:val="single"/>
        </w:rPr>
      </w:pPr>
      <w:r>
        <w:rPr>
          <w:rFonts w:ascii="宋体" w:cs="宋体" w:hint="eastAsia"/>
          <w:sz w:val="24"/>
        </w:rPr>
        <w:t>1.采购内容：</w:t>
      </w:r>
      <w:r>
        <w:rPr>
          <w:rFonts w:ascii="宋体" w:hAnsi="宋体" w:hint="eastAsia"/>
          <w:b/>
          <w:sz w:val="24"/>
          <w:u w:val="single"/>
        </w:rPr>
        <w:t>颐景苑保租房空调设备采购及安装项目</w:t>
      </w:r>
    </w:p>
    <w:p w:rsidR="00895AD1" w:rsidRDefault="008D6B49">
      <w:pPr>
        <w:snapToGrid w:val="0"/>
        <w:spacing w:line="520" w:lineRule="exact"/>
        <w:ind w:firstLineChars="200" w:firstLine="480"/>
        <w:rPr>
          <w:rFonts w:ascii="宋体" w:hAnsi="宋体"/>
          <w:sz w:val="24"/>
        </w:rPr>
      </w:pPr>
      <w:r>
        <w:rPr>
          <w:rFonts w:ascii="宋体" w:hAnsi="宋体" w:hint="eastAsia"/>
          <w:sz w:val="24"/>
        </w:rPr>
        <w:t>2.供货期：采购人发出供货通知之后15日历天内安装到位（其中样板间需在接到业主通知后3个日历天内供货并安装到位）。</w:t>
      </w:r>
    </w:p>
    <w:p w:rsidR="00895AD1" w:rsidRDefault="008D6B49">
      <w:pPr>
        <w:snapToGrid w:val="0"/>
        <w:spacing w:line="520" w:lineRule="exact"/>
        <w:ind w:firstLineChars="200" w:firstLine="480"/>
        <w:rPr>
          <w:rFonts w:ascii="宋体"/>
          <w:sz w:val="24"/>
        </w:rPr>
      </w:pPr>
      <w:r>
        <w:rPr>
          <w:rFonts w:ascii="宋体" w:hint="eastAsia"/>
          <w:sz w:val="24"/>
        </w:rPr>
        <w:t>3.最高限价：290000元；</w:t>
      </w:r>
    </w:p>
    <w:p w:rsidR="00895AD1" w:rsidRDefault="008D6B49">
      <w:pPr>
        <w:snapToGrid w:val="0"/>
        <w:spacing w:line="520" w:lineRule="exact"/>
        <w:ind w:firstLineChars="200" w:firstLine="480"/>
        <w:rPr>
          <w:rFonts w:ascii="宋体"/>
          <w:sz w:val="24"/>
        </w:rPr>
      </w:pPr>
      <w:r>
        <w:rPr>
          <w:rFonts w:ascii="宋体" w:hint="eastAsia"/>
          <w:sz w:val="24"/>
        </w:rPr>
        <w:t>4.采购需求：详见招标文件第三章项目需求。</w:t>
      </w:r>
    </w:p>
    <w:p w:rsidR="00895AD1" w:rsidRDefault="008D6B49">
      <w:pPr>
        <w:snapToGrid w:val="0"/>
        <w:spacing w:line="520" w:lineRule="exact"/>
        <w:ind w:firstLineChars="200" w:firstLine="480"/>
        <w:rPr>
          <w:rFonts w:ascii="宋体" w:hAnsi="宋体"/>
          <w:sz w:val="24"/>
        </w:rPr>
      </w:pPr>
      <w:r>
        <w:rPr>
          <w:rFonts w:ascii="宋体" w:hAnsi="宋体" w:hint="eastAsia"/>
          <w:sz w:val="24"/>
        </w:rPr>
        <w:t>5.本项目不接受联合体投标。</w:t>
      </w:r>
    </w:p>
    <w:p w:rsidR="00895AD1" w:rsidRDefault="008D6B49">
      <w:pPr>
        <w:snapToGrid w:val="0"/>
        <w:spacing w:line="520" w:lineRule="exact"/>
        <w:ind w:firstLineChars="200" w:firstLine="482"/>
        <w:rPr>
          <w:rFonts w:ascii="宋体" w:hAnsi="宋体"/>
          <w:b/>
          <w:sz w:val="24"/>
        </w:rPr>
      </w:pPr>
      <w:r>
        <w:rPr>
          <w:rFonts w:hAnsi="宋体"/>
          <w:b/>
          <w:sz w:val="24"/>
        </w:rPr>
        <w:t>二、</w:t>
      </w:r>
      <w:r>
        <w:rPr>
          <w:rFonts w:ascii="宋体" w:hAnsi="宋体" w:hint="eastAsia"/>
          <w:b/>
          <w:sz w:val="24"/>
        </w:rPr>
        <w:t>申请人的资格要求：</w:t>
      </w:r>
    </w:p>
    <w:p w:rsidR="00895AD1" w:rsidRDefault="008D6B49">
      <w:pPr>
        <w:snapToGrid w:val="0"/>
        <w:spacing w:line="520" w:lineRule="exact"/>
        <w:ind w:firstLineChars="200" w:firstLine="480"/>
        <w:rPr>
          <w:rFonts w:ascii="宋体" w:hAnsi="宋体"/>
          <w:sz w:val="24"/>
        </w:rPr>
      </w:pPr>
      <w:r>
        <w:rPr>
          <w:rFonts w:ascii="宋体" w:hAnsi="宋体" w:hint="eastAsia"/>
          <w:sz w:val="24"/>
        </w:rPr>
        <w:t>1.具有独立承担民事责任的能力，提供有效的营业执照；参加采购活动前三年内，在经营活动中没有重大违法记录；</w:t>
      </w:r>
    </w:p>
    <w:p w:rsidR="00895AD1" w:rsidRDefault="008D6B49">
      <w:pPr>
        <w:kinsoku w:val="0"/>
        <w:overflowPunct w:val="0"/>
        <w:autoSpaceDE w:val="0"/>
        <w:autoSpaceDN w:val="0"/>
        <w:snapToGrid w:val="0"/>
        <w:spacing w:line="440" w:lineRule="exact"/>
        <w:ind w:firstLineChars="200" w:firstLine="480"/>
        <w:outlineLvl w:val="1"/>
        <w:rPr>
          <w:sz w:val="24"/>
        </w:rPr>
      </w:pPr>
      <w:r>
        <w:rPr>
          <w:rFonts w:ascii="宋体" w:hAnsi="宋体" w:hint="eastAsia"/>
          <w:sz w:val="24"/>
        </w:rPr>
        <w:t>2.不接受单位负责人为同一人或存在控股、管理关系的不同单位参与投标。</w:t>
      </w:r>
    </w:p>
    <w:p w:rsidR="00895AD1" w:rsidRDefault="008D6B49">
      <w:pPr>
        <w:snapToGrid w:val="0"/>
        <w:spacing w:line="520" w:lineRule="exact"/>
        <w:ind w:firstLineChars="200" w:firstLine="482"/>
        <w:rPr>
          <w:rFonts w:ascii="宋体" w:hAnsi="宋体"/>
          <w:b/>
          <w:sz w:val="24"/>
        </w:rPr>
      </w:pPr>
      <w:r>
        <w:rPr>
          <w:rFonts w:ascii="宋体" w:hAnsi="宋体" w:hint="eastAsia"/>
          <w:b/>
          <w:sz w:val="24"/>
        </w:rPr>
        <w:t>三、提交投标文件截止时间及开标时间和地点</w:t>
      </w:r>
    </w:p>
    <w:p w:rsidR="00895AD1" w:rsidRDefault="008D6B49">
      <w:pPr>
        <w:snapToGrid w:val="0"/>
        <w:spacing w:line="520" w:lineRule="exact"/>
        <w:ind w:firstLineChars="200" w:firstLine="480"/>
        <w:rPr>
          <w:rFonts w:ascii="宋体" w:hAnsi="宋体" w:cs="宋体"/>
          <w:b/>
          <w:bCs/>
          <w:sz w:val="24"/>
          <w:u w:val="single"/>
        </w:rPr>
      </w:pPr>
      <w:r>
        <w:rPr>
          <w:rFonts w:ascii="宋体" w:hAnsi="宋体" w:cs="宋体" w:hint="eastAsia"/>
          <w:sz w:val="24"/>
        </w:rPr>
        <w:t>时间：</w:t>
      </w:r>
      <w:r>
        <w:rPr>
          <w:rFonts w:ascii="宋体" w:hAnsi="宋体" w:cs="宋体" w:hint="eastAsia"/>
          <w:b/>
          <w:bCs/>
          <w:color w:val="0000FF"/>
          <w:sz w:val="24"/>
          <w:u w:val="single"/>
        </w:rPr>
        <w:t>2023年10月9日9 时30 分00秒</w:t>
      </w:r>
    </w:p>
    <w:p w:rsidR="00895AD1" w:rsidRDefault="008D6B49">
      <w:pPr>
        <w:spacing w:line="360" w:lineRule="auto"/>
        <w:ind w:firstLineChars="200" w:firstLine="480"/>
        <w:rPr>
          <w:rFonts w:ascii="宋体" w:hAnsi="宋体" w:cs="宋体"/>
          <w:sz w:val="24"/>
        </w:rPr>
      </w:pPr>
      <w:r>
        <w:rPr>
          <w:rFonts w:ascii="宋体" w:hAnsi="宋体" w:cs="宋体" w:hint="eastAsia"/>
          <w:sz w:val="24"/>
        </w:rPr>
        <w:t>地点：</w:t>
      </w:r>
      <w:r>
        <w:rPr>
          <w:rFonts w:ascii="宋体" w:hAnsi="宋体" w:cs="宋体" w:hint="eastAsia"/>
          <w:b/>
          <w:bCs/>
          <w:sz w:val="24"/>
          <w:u w:val="single"/>
          <w:shd w:val="clear" w:color="auto" w:fill="FFFFFF"/>
          <w:lang/>
        </w:rPr>
        <w:t>南通市崇川区崇川路1号</w:t>
      </w:r>
      <w:r>
        <w:rPr>
          <w:rFonts w:ascii="宋体" w:hAnsi="宋体" w:cs="宋体" w:hint="eastAsia"/>
          <w:b/>
          <w:bCs/>
          <w:sz w:val="24"/>
          <w:u w:val="single"/>
          <w:lang/>
        </w:rPr>
        <w:t>国资公司一楼103会议室</w:t>
      </w:r>
      <w:r>
        <w:rPr>
          <w:rFonts w:ascii="宋体" w:hAnsi="宋体" w:cs="宋体" w:hint="eastAsia"/>
          <w:b/>
          <w:bCs/>
          <w:sz w:val="24"/>
          <w:u w:val="single"/>
          <w:shd w:val="clear" w:color="auto" w:fill="FFFFFF"/>
          <w:lang/>
        </w:rPr>
        <w:t>，如有变动另行通知</w:t>
      </w:r>
      <w:r>
        <w:rPr>
          <w:rFonts w:ascii="宋体" w:hAnsi="宋体" w:cs="宋体" w:hint="eastAsia"/>
          <w:sz w:val="24"/>
        </w:rPr>
        <w:t>。</w:t>
      </w:r>
    </w:p>
    <w:p w:rsidR="00895AD1" w:rsidRDefault="008D6B49">
      <w:pPr>
        <w:snapToGrid w:val="0"/>
        <w:spacing w:line="440" w:lineRule="exact"/>
        <w:ind w:firstLineChars="200" w:firstLine="482"/>
        <w:outlineLvl w:val="1"/>
        <w:rPr>
          <w:rFonts w:ascii="宋体" w:hAnsi="宋体"/>
          <w:b/>
          <w:sz w:val="24"/>
        </w:rPr>
      </w:pPr>
      <w:bookmarkStart w:id="6" w:name="_Toc182848970"/>
      <w:bookmarkEnd w:id="3"/>
      <w:bookmarkEnd w:id="4"/>
      <w:bookmarkEnd w:id="5"/>
      <w:r>
        <w:rPr>
          <w:rFonts w:ascii="宋体" w:hAnsi="宋体" w:hint="eastAsia"/>
          <w:b/>
          <w:sz w:val="24"/>
        </w:rPr>
        <w:t>四、投标保证金</w:t>
      </w:r>
    </w:p>
    <w:p w:rsidR="00895AD1" w:rsidRDefault="008D6B49">
      <w:pPr>
        <w:snapToGrid w:val="0"/>
        <w:spacing w:line="520" w:lineRule="exact"/>
        <w:ind w:firstLineChars="200" w:firstLine="480"/>
        <w:rPr>
          <w:rFonts w:ascii="宋体" w:hAnsi="宋体"/>
          <w:sz w:val="24"/>
        </w:rPr>
      </w:pPr>
      <w:r>
        <w:rPr>
          <w:rFonts w:ascii="宋体" w:hAnsi="宋体" w:hint="eastAsia"/>
          <w:sz w:val="24"/>
        </w:rPr>
        <w:t>本项目投标人须交纳投标保证金人民币贰仟元整（¥2000.00元）；递交形式：现金，单独密封，不接受其他递交形式，同投标文件一同递交。未递交本项目投标保证金的，其投标文件将被拒绝。</w:t>
      </w:r>
    </w:p>
    <w:p w:rsidR="00895AD1" w:rsidRDefault="008D6B49">
      <w:pPr>
        <w:pStyle w:val="a6"/>
        <w:ind w:firstLineChars="200" w:firstLine="480"/>
        <w:rPr>
          <w:color w:val="auto"/>
        </w:rPr>
      </w:pPr>
      <w:r>
        <w:rPr>
          <w:rFonts w:ascii="宋体" w:eastAsia="宋体" w:hint="eastAsia"/>
          <w:color w:val="auto"/>
          <w:sz w:val="24"/>
        </w:rPr>
        <w:t>未中标单位投标保证金开标结束退还，中标单位投标保证金待其缴纳履约保证金且合同签订完毕后退还。</w:t>
      </w:r>
    </w:p>
    <w:p w:rsidR="00895AD1" w:rsidRDefault="008D6B49">
      <w:pPr>
        <w:snapToGrid w:val="0"/>
        <w:spacing w:line="440" w:lineRule="exact"/>
        <w:ind w:firstLineChars="200" w:firstLine="482"/>
        <w:outlineLvl w:val="1"/>
        <w:rPr>
          <w:rFonts w:ascii="宋体" w:hAnsi="宋体"/>
          <w:b/>
          <w:sz w:val="24"/>
        </w:rPr>
      </w:pPr>
      <w:r>
        <w:rPr>
          <w:rFonts w:ascii="宋体" w:hAnsi="宋体" w:hint="eastAsia"/>
          <w:b/>
          <w:sz w:val="24"/>
        </w:rPr>
        <w:t>五、履约保证金</w:t>
      </w:r>
    </w:p>
    <w:p w:rsidR="00895AD1" w:rsidRDefault="008D6B49">
      <w:pPr>
        <w:snapToGrid w:val="0"/>
        <w:spacing w:line="440" w:lineRule="exact"/>
        <w:ind w:firstLineChars="200" w:firstLine="480"/>
        <w:outlineLvl w:val="1"/>
        <w:rPr>
          <w:rFonts w:ascii="宋体" w:hAnsi="宋体" w:cs="宋体"/>
          <w:bCs/>
          <w:sz w:val="24"/>
        </w:rPr>
      </w:pPr>
      <w:r>
        <w:rPr>
          <w:rFonts w:ascii="宋体" w:hAnsi="宋体" w:cs="宋体" w:hint="eastAsia"/>
          <w:bCs/>
          <w:sz w:val="24"/>
        </w:rPr>
        <w:t>1、本项目中标后的履约保证金为项目中标价的</w:t>
      </w:r>
      <w:r>
        <w:rPr>
          <w:rFonts w:ascii="宋体" w:hAnsi="宋体" w:cs="宋体" w:hint="eastAsia"/>
          <w:bCs/>
          <w:sz w:val="24"/>
          <w:u w:val="single"/>
        </w:rPr>
        <w:t>2%</w:t>
      </w:r>
      <w:r>
        <w:rPr>
          <w:rFonts w:ascii="宋体" w:hAnsi="宋体" w:cs="宋体" w:hint="eastAsia"/>
          <w:bCs/>
          <w:sz w:val="24"/>
        </w:rPr>
        <w:t>。</w:t>
      </w:r>
    </w:p>
    <w:p w:rsidR="00895AD1" w:rsidRDefault="008D6B49">
      <w:pPr>
        <w:snapToGrid w:val="0"/>
        <w:spacing w:line="440" w:lineRule="exact"/>
        <w:ind w:firstLineChars="200" w:firstLine="480"/>
        <w:outlineLvl w:val="1"/>
        <w:rPr>
          <w:rFonts w:ascii="宋体" w:hAnsi="宋体" w:cs="宋体"/>
          <w:bCs/>
          <w:sz w:val="24"/>
        </w:rPr>
      </w:pPr>
      <w:r>
        <w:rPr>
          <w:rFonts w:ascii="宋体" w:hAnsi="宋体" w:cs="宋体" w:hint="eastAsia"/>
          <w:bCs/>
          <w:sz w:val="24"/>
        </w:rPr>
        <w:t>2、中标人的履约保证金须在招标代理通知发中标通知书之日起3个工作日内汇入采购人账户，中标人凭“中标通知书”和已经汇至采购人账上的“履约保证金”凭证，并在招标代理通知发中标通知书之日起30日内与采购人签订合同。超期则视为自动放弃中标资格。</w:t>
      </w:r>
    </w:p>
    <w:p w:rsidR="00895AD1" w:rsidRDefault="008D6B49">
      <w:pPr>
        <w:snapToGrid w:val="0"/>
        <w:spacing w:line="440" w:lineRule="exact"/>
        <w:ind w:firstLineChars="200" w:firstLine="480"/>
        <w:outlineLvl w:val="1"/>
        <w:rPr>
          <w:rFonts w:ascii="宋体" w:hAnsi="宋体" w:cs="宋体"/>
          <w:bCs/>
          <w:sz w:val="24"/>
        </w:rPr>
      </w:pPr>
      <w:r>
        <w:rPr>
          <w:rFonts w:ascii="宋体" w:hAnsi="宋体" w:cs="宋体" w:hint="eastAsia"/>
          <w:bCs/>
          <w:sz w:val="24"/>
        </w:rPr>
        <w:lastRenderedPageBreak/>
        <w:t>3、中标人在按要求保质保量完成该项目安装调试并通过验收且质保期满后采购人凭中标人提交的申请，一次性无息退还。</w:t>
      </w:r>
    </w:p>
    <w:p w:rsidR="00895AD1" w:rsidRDefault="008D6B49">
      <w:pPr>
        <w:snapToGrid w:val="0"/>
        <w:spacing w:line="440" w:lineRule="exact"/>
        <w:ind w:firstLineChars="200" w:firstLine="480"/>
        <w:outlineLvl w:val="1"/>
        <w:rPr>
          <w:rFonts w:ascii="宋体" w:hAnsi="宋体" w:cs="宋体"/>
          <w:bCs/>
          <w:sz w:val="24"/>
        </w:rPr>
      </w:pPr>
      <w:r>
        <w:rPr>
          <w:rFonts w:ascii="宋体" w:hAnsi="宋体" w:cs="宋体" w:hint="eastAsia"/>
          <w:bCs/>
          <w:sz w:val="24"/>
        </w:rPr>
        <w:t>4、由于中标人原因，在签订合同后出现不按合同履行的情况，采购人有权将履约保证金作为违约金，全额不予退还，同时采购人亦有权终止合同，中标人还须承担相应的法律赔偿责任。</w:t>
      </w:r>
    </w:p>
    <w:p w:rsidR="00895AD1" w:rsidRDefault="008D6B49">
      <w:pPr>
        <w:snapToGrid w:val="0"/>
        <w:spacing w:line="440" w:lineRule="exact"/>
        <w:ind w:firstLineChars="200" w:firstLine="482"/>
        <w:outlineLvl w:val="1"/>
        <w:rPr>
          <w:rFonts w:ascii="宋体" w:hAnsi="宋体" w:cs="宋体"/>
          <w:b/>
          <w:bCs/>
          <w:sz w:val="24"/>
        </w:rPr>
      </w:pPr>
      <w:r>
        <w:rPr>
          <w:rFonts w:ascii="宋体" w:hAnsi="宋体" w:cs="宋体" w:hint="eastAsia"/>
          <w:b/>
          <w:bCs/>
          <w:sz w:val="24"/>
        </w:rPr>
        <w:t>六、联系方式</w:t>
      </w:r>
    </w:p>
    <w:p w:rsidR="00895AD1" w:rsidRDefault="008D6B49">
      <w:pPr>
        <w:spacing w:line="360" w:lineRule="auto"/>
        <w:ind w:firstLineChars="200" w:firstLine="480"/>
        <w:rPr>
          <w:rFonts w:ascii="宋体" w:hAnsi="宋体" w:cs="宋体"/>
          <w:sz w:val="24"/>
        </w:rPr>
      </w:pPr>
      <w:r>
        <w:rPr>
          <w:rFonts w:ascii="宋体" w:hAnsi="宋体" w:cs="宋体" w:hint="eastAsia"/>
          <w:sz w:val="24"/>
        </w:rPr>
        <w:t>1、采购人</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单位：南通崇一商业管理有限公司</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地址：南通市崇川路1号</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联系人：卫宇蛟</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电话：18020359998</w:t>
      </w:r>
    </w:p>
    <w:p w:rsidR="00895AD1" w:rsidRDefault="008D6B49">
      <w:pPr>
        <w:spacing w:line="360" w:lineRule="auto"/>
        <w:ind w:firstLineChars="200" w:firstLine="480"/>
        <w:rPr>
          <w:rFonts w:ascii="宋体" w:hAnsi="宋体" w:cs="宋体"/>
          <w:sz w:val="24"/>
        </w:rPr>
      </w:pPr>
      <w:r>
        <w:rPr>
          <w:rFonts w:ascii="宋体" w:hAnsi="宋体" w:cs="宋体" w:hint="eastAsia"/>
          <w:sz w:val="24"/>
        </w:rPr>
        <w:t>2、采购代理机构</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 xml:space="preserve">单位：江苏海审工程咨询有限公司       </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地址：南通市星城路299号创源科技园3号楼5楼501室</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联系人：李洪霞</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联系电话：18921637230</w:t>
      </w:r>
    </w:p>
    <w:p w:rsidR="00895AD1" w:rsidRDefault="008D6B49" w:rsidP="008D6B49">
      <w:pPr>
        <w:spacing w:line="360" w:lineRule="auto"/>
        <w:ind w:firstLineChars="354" w:firstLine="850"/>
        <w:rPr>
          <w:rFonts w:ascii="宋体" w:hAnsi="宋体" w:cs="宋体"/>
          <w:sz w:val="24"/>
        </w:rPr>
      </w:pPr>
      <w:r>
        <w:rPr>
          <w:rFonts w:ascii="宋体" w:hAnsi="宋体" w:cs="宋体" w:hint="eastAsia"/>
          <w:sz w:val="24"/>
        </w:rPr>
        <w:t>邮箱：269707608@qq.com</w:t>
      </w:r>
    </w:p>
    <w:p w:rsidR="00895AD1" w:rsidRDefault="008D6B49">
      <w:pPr>
        <w:widowControl/>
        <w:jc w:val="center"/>
        <w:rPr>
          <w:kern w:val="0"/>
          <w:sz w:val="36"/>
          <w:szCs w:val="36"/>
        </w:rPr>
      </w:pPr>
      <w:r>
        <w:rPr>
          <w:rStyle w:val="1CharChar"/>
          <w:rFonts w:ascii="Times New Roman" w:hint="default"/>
          <w:spacing w:val="0"/>
          <w:sz w:val="36"/>
          <w:szCs w:val="36"/>
        </w:rPr>
        <w:br w:type="page"/>
      </w:r>
      <w:r>
        <w:rPr>
          <w:rStyle w:val="1CharChar"/>
          <w:rFonts w:ascii="Times New Roman" w:hint="default"/>
          <w:spacing w:val="0"/>
          <w:sz w:val="36"/>
          <w:szCs w:val="36"/>
        </w:rPr>
        <w:lastRenderedPageBreak/>
        <w:t>第二章</w:t>
      </w:r>
      <w:r>
        <w:rPr>
          <w:rStyle w:val="1CharChar"/>
          <w:rFonts w:ascii="Times New Roman" w:hint="default"/>
          <w:spacing w:val="0"/>
          <w:sz w:val="36"/>
          <w:szCs w:val="36"/>
        </w:rPr>
        <w:t xml:space="preserve">  </w:t>
      </w:r>
      <w:r>
        <w:rPr>
          <w:rStyle w:val="1CharChar"/>
          <w:rFonts w:ascii="Times New Roman" w:hint="default"/>
          <w:spacing w:val="0"/>
          <w:sz w:val="36"/>
          <w:szCs w:val="36"/>
        </w:rPr>
        <w:t>投标人须知</w:t>
      </w:r>
      <w:bookmarkEnd w:id="6"/>
    </w:p>
    <w:p w:rsidR="00895AD1" w:rsidRDefault="008D6B49">
      <w:pPr>
        <w:kinsoku w:val="0"/>
        <w:overflowPunct w:val="0"/>
        <w:autoSpaceDE w:val="0"/>
        <w:autoSpaceDN w:val="0"/>
        <w:snapToGrid w:val="0"/>
        <w:spacing w:line="440" w:lineRule="exact"/>
        <w:ind w:firstLineChars="200" w:firstLine="482"/>
        <w:outlineLvl w:val="1"/>
        <w:rPr>
          <w:b/>
          <w:sz w:val="24"/>
        </w:rPr>
      </w:pPr>
      <w:r>
        <w:rPr>
          <w:rFonts w:hAnsi="宋体"/>
          <w:b/>
          <w:sz w:val="24"/>
        </w:rPr>
        <w:t>一、说明</w:t>
      </w:r>
    </w:p>
    <w:p w:rsidR="00895AD1" w:rsidRDefault="008D6B49">
      <w:pPr>
        <w:kinsoku w:val="0"/>
        <w:overflowPunct w:val="0"/>
        <w:autoSpaceDE w:val="0"/>
        <w:autoSpaceDN w:val="0"/>
        <w:spacing w:line="440" w:lineRule="exact"/>
        <w:ind w:firstLineChars="200" w:firstLine="480"/>
        <w:rPr>
          <w:kern w:val="0"/>
          <w:sz w:val="24"/>
        </w:rPr>
      </w:pPr>
      <w:r>
        <w:rPr>
          <w:kern w:val="0"/>
          <w:sz w:val="24"/>
        </w:rPr>
        <w:t>1</w:t>
      </w:r>
      <w:r>
        <w:rPr>
          <w:rFonts w:hAnsi="宋体"/>
          <w:kern w:val="0"/>
          <w:sz w:val="24"/>
        </w:rPr>
        <w:t>、本招标文件仅适用于</w:t>
      </w:r>
      <w:r>
        <w:rPr>
          <w:rFonts w:ascii="宋体" w:hAnsi="宋体" w:hint="eastAsia"/>
          <w:sz w:val="24"/>
        </w:rPr>
        <w:t>江苏海审工程咨询有限公司</w:t>
      </w:r>
      <w:r>
        <w:rPr>
          <w:rFonts w:hAnsi="宋体"/>
          <w:kern w:val="0"/>
          <w:sz w:val="24"/>
        </w:rPr>
        <w:t>组织（以下称代理机构）的招标活动。</w:t>
      </w:r>
    </w:p>
    <w:p w:rsidR="00895AD1" w:rsidRDefault="008D6B49">
      <w:pPr>
        <w:spacing w:line="440" w:lineRule="exact"/>
        <w:ind w:firstLineChars="200" w:firstLine="480"/>
        <w:rPr>
          <w:kern w:val="0"/>
          <w:sz w:val="24"/>
        </w:rPr>
      </w:pPr>
      <w:r>
        <w:rPr>
          <w:kern w:val="0"/>
          <w:sz w:val="24"/>
        </w:rPr>
        <w:t>2</w:t>
      </w:r>
      <w:r>
        <w:rPr>
          <w:rFonts w:hAnsi="宋体"/>
          <w:kern w:val="0"/>
          <w:sz w:val="24"/>
        </w:rPr>
        <w:t>、招标活动及因本次招标产生的合同受中国法律制约和保护。</w:t>
      </w:r>
    </w:p>
    <w:p w:rsidR="00895AD1" w:rsidRDefault="008D6B49">
      <w:pPr>
        <w:spacing w:line="440" w:lineRule="exact"/>
        <w:ind w:firstLineChars="200" w:firstLine="480"/>
        <w:rPr>
          <w:kern w:val="0"/>
          <w:sz w:val="24"/>
        </w:rPr>
      </w:pPr>
      <w:r>
        <w:rPr>
          <w:kern w:val="0"/>
          <w:sz w:val="24"/>
        </w:rPr>
        <w:t>3</w:t>
      </w:r>
      <w:r>
        <w:rPr>
          <w:rFonts w:hAnsi="宋体"/>
          <w:kern w:val="0"/>
          <w:sz w:val="24"/>
        </w:rPr>
        <w:t>、招标文件的解释权属于</w:t>
      </w:r>
      <w:r>
        <w:rPr>
          <w:rFonts w:ascii="宋体" w:hAnsi="宋体" w:hint="eastAsia"/>
          <w:sz w:val="24"/>
        </w:rPr>
        <w:t>江苏海审工程咨询有限公司</w:t>
      </w:r>
      <w:r>
        <w:rPr>
          <w:rFonts w:hAnsi="宋体"/>
          <w:kern w:val="0"/>
          <w:sz w:val="24"/>
        </w:rPr>
        <w:t>。</w:t>
      </w:r>
    </w:p>
    <w:p w:rsidR="00895AD1" w:rsidRDefault="008D6B49">
      <w:pPr>
        <w:adjustRightInd w:val="0"/>
        <w:snapToGrid w:val="0"/>
        <w:spacing w:line="440" w:lineRule="exact"/>
        <w:ind w:firstLineChars="200" w:firstLine="480"/>
        <w:rPr>
          <w:kern w:val="0"/>
          <w:sz w:val="24"/>
        </w:rPr>
      </w:pPr>
      <w:r>
        <w:rPr>
          <w:kern w:val="0"/>
          <w:sz w:val="24"/>
        </w:rPr>
        <w:t>4</w:t>
      </w:r>
      <w:r>
        <w:rPr>
          <w:rFonts w:hAnsi="宋体"/>
          <w:kern w:val="0"/>
          <w:sz w:val="24"/>
        </w:rPr>
        <w:t>、</w:t>
      </w:r>
      <w:r>
        <w:rPr>
          <w:rFonts w:ascii="宋体" w:hAnsi="宋体" w:hint="eastAsia"/>
          <w:sz w:val="24"/>
        </w:rPr>
        <w:t>投标人在知道或应当知道本项目招标文件中的所有内容：如内容或页码短缺、资格要求和技术参数出现倾向性或排他性等表述的，应在本项目本项目招标文件发出之日起1个工作日内提出询问或以书面实名制形式提出质疑；</w:t>
      </w:r>
      <w:r>
        <w:rPr>
          <w:rFonts w:ascii="宋体" w:hAnsi="宋体" w:cs="宋体" w:hint="eastAsia"/>
          <w:sz w:val="24"/>
        </w:rPr>
        <w:t>未提出询问、质疑或是未在规定期间内提出询问、质疑的，视作供应商接受本项目招标文件中的全部内容；投标人不得在招标活动期间及招标结束后针对本项目招标文件中的所有内容提出质疑、投诉。非书面形式的不作为日后质疑提出的依据</w:t>
      </w:r>
      <w:r>
        <w:rPr>
          <w:rFonts w:ascii="宋体" w:hAnsi="宋体" w:hint="eastAsia"/>
          <w:sz w:val="24"/>
        </w:rPr>
        <w:t>。</w:t>
      </w:r>
    </w:p>
    <w:p w:rsidR="00895AD1" w:rsidRDefault="008D6B49">
      <w:pPr>
        <w:spacing w:line="440" w:lineRule="exact"/>
        <w:ind w:firstLineChars="200" w:firstLine="480"/>
        <w:rPr>
          <w:kern w:val="0"/>
          <w:sz w:val="24"/>
        </w:rPr>
      </w:pPr>
      <w:r>
        <w:rPr>
          <w:kern w:val="0"/>
          <w:sz w:val="24"/>
        </w:rPr>
        <w:t>5</w:t>
      </w:r>
      <w:r>
        <w:rPr>
          <w:rFonts w:hAnsi="宋体"/>
          <w:kern w:val="0"/>
          <w:sz w:val="24"/>
        </w:rPr>
        <w:t>、投标人应认真审阅招标文件中所有的事项、格式、条款和规范要求等，如果供应商没有按照招标文件要求提交响应文件，或者投标文件没有对招标文件做出实质性响应，将被拒绝参与投标。</w:t>
      </w:r>
    </w:p>
    <w:p w:rsidR="00895AD1" w:rsidRDefault="008D6B49">
      <w:pPr>
        <w:snapToGrid w:val="0"/>
        <w:spacing w:line="440" w:lineRule="exact"/>
        <w:ind w:firstLineChars="200" w:firstLine="482"/>
        <w:outlineLvl w:val="1"/>
        <w:rPr>
          <w:b/>
          <w:sz w:val="24"/>
        </w:rPr>
      </w:pPr>
      <w:r>
        <w:rPr>
          <w:rFonts w:hAnsi="宋体"/>
          <w:b/>
          <w:sz w:val="24"/>
        </w:rPr>
        <w:t>二、招标文件的补充说明、澄清、修改、答疑</w:t>
      </w:r>
    </w:p>
    <w:p w:rsidR="00895AD1" w:rsidRDefault="008D6B49">
      <w:pPr>
        <w:spacing w:line="440" w:lineRule="exact"/>
        <w:ind w:firstLineChars="200" w:firstLine="480"/>
        <w:rPr>
          <w:kern w:val="0"/>
          <w:sz w:val="24"/>
        </w:rPr>
      </w:pPr>
      <w:r>
        <w:rPr>
          <w:kern w:val="0"/>
          <w:sz w:val="24"/>
        </w:rPr>
        <w:t>1</w:t>
      </w:r>
      <w:r>
        <w:rPr>
          <w:rFonts w:hAnsi="宋体"/>
          <w:kern w:val="0"/>
          <w:sz w:val="24"/>
        </w:rPr>
        <w:t>、代理机构有权对发出的招标文件进行必要的补充说明、澄清或修改。</w:t>
      </w:r>
    </w:p>
    <w:p w:rsidR="00895AD1" w:rsidRDefault="008D6B49">
      <w:pPr>
        <w:spacing w:line="440" w:lineRule="exact"/>
        <w:ind w:firstLineChars="200" w:firstLine="480"/>
        <w:rPr>
          <w:kern w:val="0"/>
          <w:sz w:val="24"/>
        </w:rPr>
      </w:pPr>
      <w:r>
        <w:rPr>
          <w:kern w:val="0"/>
          <w:sz w:val="24"/>
        </w:rPr>
        <w:t>2</w:t>
      </w:r>
      <w:r>
        <w:rPr>
          <w:rFonts w:hAnsi="宋体"/>
          <w:kern w:val="0"/>
          <w:sz w:val="24"/>
        </w:rPr>
        <w:t>、招标文件的澄清、修改、补充等内容均以补充公告的形式发布，且以在南通市公共资源交易网发布的信息为准。</w:t>
      </w:r>
    </w:p>
    <w:p w:rsidR="00895AD1" w:rsidRDefault="008D6B49">
      <w:pPr>
        <w:spacing w:line="440" w:lineRule="exact"/>
        <w:ind w:firstLineChars="200" w:firstLine="480"/>
        <w:rPr>
          <w:kern w:val="0"/>
          <w:sz w:val="24"/>
        </w:rPr>
      </w:pPr>
      <w:r>
        <w:rPr>
          <w:kern w:val="0"/>
          <w:sz w:val="24"/>
        </w:rPr>
        <w:t>3</w:t>
      </w:r>
      <w:r>
        <w:rPr>
          <w:rFonts w:hAnsi="宋体"/>
          <w:kern w:val="0"/>
          <w:sz w:val="24"/>
        </w:rPr>
        <w:t>、代理机构对招标文件的补充说明、澄清或修改，将构成招标文件的一部分，对投标人具有约束力。</w:t>
      </w:r>
    </w:p>
    <w:p w:rsidR="00895AD1" w:rsidRDefault="008D6B49">
      <w:pPr>
        <w:spacing w:line="440" w:lineRule="exact"/>
        <w:ind w:firstLineChars="200" w:firstLine="480"/>
        <w:rPr>
          <w:kern w:val="0"/>
          <w:sz w:val="24"/>
        </w:rPr>
      </w:pPr>
      <w:r>
        <w:rPr>
          <w:kern w:val="0"/>
          <w:sz w:val="24"/>
        </w:rPr>
        <w:t>4</w:t>
      </w:r>
      <w:r>
        <w:rPr>
          <w:rFonts w:hAnsi="宋体"/>
          <w:kern w:val="0"/>
          <w:sz w:val="24"/>
        </w:rPr>
        <w:t>、补充说明、澄清或修改的内容可能影响到投标文件编制的，代理机构将发布补充说明、澄清或修改公告。</w:t>
      </w:r>
    </w:p>
    <w:p w:rsidR="00895AD1" w:rsidRDefault="008D6B49">
      <w:pPr>
        <w:spacing w:line="440" w:lineRule="exact"/>
        <w:ind w:firstLineChars="200" w:firstLine="480"/>
        <w:rPr>
          <w:kern w:val="0"/>
          <w:sz w:val="24"/>
        </w:rPr>
      </w:pPr>
      <w:r>
        <w:rPr>
          <w:kern w:val="0"/>
          <w:sz w:val="24"/>
        </w:rPr>
        <w:t>5</w:t>
      </w:r>
      <w:r>
        <w:rPr>
          <w:rFonts w:hAnsi="宋体"/>
          <w:kern w:val="0"/>
          <w:sz w:val="24"/>
        </w:rPr>
        <w:t>、除非代理机构以书面的形式对招标文件作出澄清、修改及补充，投标人对涉及招标文件的任何推论、理解和结论所造成的结果，均由投标人自负。</w:t>
      </w:r>
    </w:p>
    <w:p w:rsidR="00895AD1" w:rsidRDefault="008D6B49">
      <w:pPr>
        <w:spacing w:line="440" w:lineRule="exact"/>
        <w:ind w:firstLineChars="200" w:firstLine="480"/>
        <w:rPr>
          <w:kern w:val="0"/>
          <w:sz w:val="24"/>
        </w:rPr>
      </w:pPr>
      <w:r>
        <w:rPr>
          <w:kern w:val="0"/>
          <w:sz w:val="24"/>
        </w:rPr>
        <w:t>6</w:t>
      </w:r>
      <w:r>
        <w:rPr>
          <w:rFonts w:hAnsi="宋体"/>
          <w:kern w:val="0"/>
          <w:sz w:val="24"/>
        </w:rPr>
        <w:t>、招标采购人视情组织答疑会。如有答疑且对招标文件内容有修改，代理机构将按照本须知有关规定，以补充通知（公告）的方式发出。</w:t>
      </w:r>
    </w:p>
    <w:p w:rsidR="00895AD1" w:rsidRDefault="008D6B49">
      <w:pPr>
        <w:snapToGrid w:val="0"/>
        <w:spacing w:line="440" w:lineRule="exact"/>
        <w:ind w:firstLineChars="200" w:firstLine="482"/>
        <w:outlineLvl w:val="1"/>
        <w:rPr>
          <w:rFonts w:ascii="宋体" w:hAnsi="宋体"/>
          <w:b/>
          <w:bCs/>
          <w:sz w:val="24"/>
        </w:rPr>
      </w:pPr>
      <w:r>
        <w:rPr>
          <w:rFonts w:hAnsi="宋体"/>
          <w:b/>
          <w:kern w:val="0"/>
          <w:sz w:val="24"/>
        </w:rPr>
        <w:t>三、</w:t>
      </w:r>
      <w:r>
        <w:rPr>
          <w:rFonts w:ascii="宋体" w:hAnsi="宋体" w:hint="eastAsia"/>
          <w:b/>
          <w:bCs/>
          <w:sz w:val="24"/>
        </w:rPr>
        <w:t>投标文件的组成及装订</w:t>
      </w:r>
    </w:p>
    <w:p w:rsidR="00895AD1" w:rsidRDefault="008D6B49">
      <w:pPr>
        <w:snapToGrid w:val="0"/>
        <w:spacing w:line="440" w:lineRule="exact"/>
        <w:ind w:firstLineChars="200" w:firstLine="480"/>
        <w:rPr>
          <w:rFonts w:ascii="宋体" w:hAnsi="宋体"/>
          <w:sz w:val="24"/>
        </w:rPr>
      </w:pPr>
      <w:r>
        <w:rPr>
          <w:rFonts w:ascii="宋体" w:hAnsi="宋体" w:hint="eastAsia"/>
          <w:sz w:val="24"/>
        </w:rPr>
        <w:t>1、投标文件由：</w:t>
      </w:r>
      <w:r>
        <w:rPr>
          <w:rFonts w:ascii="宋体" w:hAnsi="宋体" w:hint="eastAsia"/>
          <w:b/>
          <w:bCs/>
          <w:sz w:val="24"/>
        </w:rPr>
        <w:t>①资格审查文件②商务标</w:t>
      </w:r>
      <w:r>
        <w:rPr>
          <w:rFonts w:ascii="宋体" w:hAnsi="宋体" w:hint="eastAsia"/>
          <w:sz w:val="24"/>
        </w:rPr>
        <w:t>共两部分组成。</w:t>
      </w:r>
    </w:p>
    <w:p w:rsidR="00895AD1" w:rsidRDefault="008D6B49">
      <w:pPr>
        <w:snapToGrid w:val="0"/>
        <w:spacing w:line="440" w:lineRule="exact"/>
        <w:ind w:firstLineChars="200" w:firstLine="480"/>
        <w:rPr>
          <w:rFonts w:ascii="宋体" w:hAnsi="宋体"/>
          <w:sz w:val="24"/>
        </w:rPr>
      </w:pPr>
      <w:r>
        <w:rPr>
          <w:rFonts w:ascii="宋体" w:hAnsi="宋体" w:hint="eastAsia"/>
          <w:sz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人</w:t>
      </w:r>
      <w:r>
        <w:rPr>
          <w:rFonts w:ascii="宋体" w:hAnsi="宋体" w:hint="eastAsia"/>
          <w:sz w:val="24"/>
        </w:rPr>
        <w:lastRenderedPageBreak/>
        <w:t>法定代表人或其委托的代理人（以下称被授权人）签字（或盖章）并加盖公章。</w:t>
      </w:r>
    </w:p>
    <w:p w:rsidR="00895AD1" w:rsidRDefault="008D6B49" w:rsidP="008D6B49">
      <w:pPr>
        <w:spacing w:line="440" w:lineRule="exact"/>
        <w:ind w:firstLineChars="202" w:firstLine="485"/>
        <w:rPr>
          <w:rFonts w:ascii="宋体" w:hAnsi="宋体"/>
          <w:sz w:val="24"/>
        </w:rPr>
      </w:pPr>
      <w:r>
        <w:rPr>
          <w:rFonts w:ascii="宋体" w:hAnsi="宋体" w:hint="eastAsia"/>
          <w:sz w:val="24"/>
        </w:rPr>
        <w:t>3、投标文件的 “资格审查文件”、“商务标”各自装订成册。</w:t>
      </w:r>
    </w:p>
    <w:p w:rsidR="00895AD1" w:rsidRDefault="008D6B49">
      <w:pPr>
        <w:snapToGrid w:val="0"/>
        <w:spacing w:line="440" w:lineRule="exact"/>
        <w:ind w:firstLineChars="200" w:firstLine="482"/>
        <w:outlineLvl w:val="1"/>
        <w:rPr>
          <w:rFonts w:ascii="宋体" w:hAnsi="宋体"/>
          <w:b/>
          <w:bCs/>
          <w:sz w:val="24"/>
        </w:rPr>
      </w:pPr>
      <w:r>
        <w:rPr>
          <w:rFonts w:ascii="宋体" w:hAnsi="宋体" w:hint="eastAsia"/>
          <w:b/>
          <w:bCs/>
          <w:sz w:val="24"/>
        </w:rPr>
        <w:t>四、投标文件的份数、签署</w:t>
      </w:r>
    </w:p>
    <w:p w:rsidR="00895AD1" w:rsidRDefault="008D6B49">
      <w:pPr>
        <w:snapToGrid w:val="0"/>
        <w:spacing w:line="440" w:lineRule="exact"/>
        <w:ind w:firstLineChars="200" w:firstLine="480"/>
        <w:rPr>
          <w:rFonts w:ascii="宋体" w:hAnsi="宋体"/>
          <w:sz w:val="24"/>
        </w:rPr>
      </w:pPr>
      <w:r>
        <w:rPr>
          <w:rFonts w:ascii="宋体" w:hAnsi="宋体" w:hint="eastAsia"/>
          <w:sz w:val="24"/>
        </w:rPr>
        <w:t>1、投标人应准备</w:t>
      </w:r>
      <w:r>
        <w:rPr>
          <w:rFonts w:ascii="宋体" w:hAnsi="宋体" w:hint="eastAsia"/>
          <w:sz w:val="24"/>
          <w:u w:val="single"/>
        </w:rPr>
        <w:t xml:space="preserve"> 肆 </w:t>
      </w:r>
      <w:r>
        <w:rPr>
          <w:rFonts w:ascii="宋体" w:hAnsi="宋体" w:hint="eastAsia"/>
          <w:sz w:val="24"/>
        </w:rPr>
        <w:t>份完整的投标文件，其中正本</w:t>
      </w:r>
      <w:r>
        <w:rPr>
          <w:rFonts w:ascii="宋体" w:hAnsi="宋体" w:hint="eastAsia"/>
          <w:sz w:val="24"/>
          <w:u w:val="single"/>
        </w:rPr>
        <w:t xml:space="preserve"> 壹 </w:t>
      </w:r>
      <w:r>
        <w:rPr>
          <w:rFonts w:ascii="宋体" w:hAnsi="宋体" w:hint="eastAsia"/>
          <w:sz w:val="24"/>
        </w:rPr>
        <w:t>份，副本</w:t>
      </w:r>
      <w:r>
        <w:rPr>
          <w:rFonts w:ascii="宋体" w:hAnsi="宋体" w:hint="eastAsia"/>
          <w:sz w:val="24"/>
          <w:u w:val="single"/>
        </w:rPr>
        <w:t xml:space="preserve"> 叁 </w:t>
      </w:r>
      <w:r>
        <w:rPr>
          <w:rFonts w:ascii="宋体" w:hAnsi="宋体" w:hint="eastAsia"/>
          <w:sz w:val="24"/>
        </w:rPr>
        <w:t>份，并标明“正本”或“副本”字样，若有差异，概以“正本”为准。</w:t>
      </w:r>
    </w:p>
    <w:p w:rsidR="00895AD1" w:rsidRDefault="008D6B49">
      <w:pPr>
        <w:snapToGrid w:val="0"/>
        <w:spacing w:line="440" w:lineRule="exact"/>
        <w:ind w:firstLineChars="200" w:firstLine="480"/>
        <w:rPr>
          <w:rFonts w:ascii="宋体" w:hAnsi="宋体"/>
          <w:sz w:val="24"/>
        </w:rPr>
      </w:pPr>
      <w:r>
        <w:rPr>
          <w:rFonts w:ascii="宋体" w:hAnsi="宋体" w:hint="eastAsia"/>
          <w:sz w:val="24"/>
        </w:rPr>
        <w:t>2、投标文件分二册密封。第一册为“资格审查文件”，第二册为“商务标”，投标文件的第一册、第二册应分别密封，并在封袋上标明“资格审查文件”或“商务标”。</w:t>
      </w:r>
    </w:p>
    <w:p w:rsidR="00895AD1" w:rsidRDefault="008D6B49">
      <w:pPr>
        <w:snapToGrid w:val="0"/>
        <w:spacing w:line="440" w:lineRule="exact"/>
        <w:ind w:firstLineChars="200" w:firstLine="480"/>
        <w:rPr>
          <w:rFonts w:ascii="宋体" w:hAnsi="宋体"/>
          <w:sz w:val="24"/>
        </w:rPr>
      </w:pPr>
      <w:r>
        <w:rPr>
          <w:rFonts w:ascii="宋体" w:hAnsi="宋体" w:hint="eastAsia"/>
          <w:sz w:val="24"/>
        </w:rPr>
        <w:t>3、投标人可将投标文件正副本统一密封或分别密封，如正本和副本分别密封的，应在封袋上标明正、副本字样。</w:t>
      </w:r>
    </w:p>
    <w:p w:rsidR="00895AD1" w:rsidRDefault="008D6B49">
      <w:pPr>
        <w:snapToGrid w:val="0"/>
        <w:spacing w:line="440" w:lineRule="exact"/>
        <w:ind w:firstLineChars="200" w:firstLine="480"/>
        <w:rPr>
          <w:rFonts w:ascii="宋体" w:hAnsi="宋体"/>
          <w:sz w:val="24"/>
        </w:rPr>
      </w:pPr>
      <w:r>
        <w:rPr>
          <w:rFonts w:ascii="宋体" w:hAnsi="宋体" w:hint="eastAsia"/>
          <w:sz w:val="24"/>
        </w:rPr>
        <w:t xml:space="preserve">4、投标文件正本须按招标文件要求由法定代表人或被授权人签字或盖章并加盖投标单位印章。副本可复印，但须加盖投标单位印章。  </w:t>
      </w:r>
    </w:p>
    <w:p w:rsidR="00895AD1" w:rsidRDefault="008D6B49">
      <w:pPr>
        <w:snapToGrid w:val="0"/>
        <w:spacing w:line="440" w:lineRule="exact"/>
        <w:ind w:firstLineChars="200" w:firstLine="480"/>
        <w:rPr>
          <w:rFonts w:ascii="宋体" w:hAnsi="宋体" w:cs="宋体"/>
          <w:sz w:val="24"/>
        </w:rPr>
      </w:pPr>
      <w:r>
        <w:rPr>
          <w:rFonts w:ascii="宋体" w:hAnsi="宋体" w:cs="宋体" w:hint="eastAsia"/>
          <w:sz w:val="24"/>
        </w:rPr>
        <w:t>5、开标程序顺利进行后，所有投标文件都将作为档案保存，不论成交与否，代理机构均不退回（未拆封的除外）。</w:t>
      </w:r>
    </w:p>
    <w:p w:rsidR="00895AD1" w:rsidRDefault="008D6B49">
      <w:pPr>
        <w:snapToGrid w:val="0"/>
        <w:spacing w:line="440" w:lineRule="exact"/>
        <w:ind w:firstLineChars="200" w:firstLine="482"/>
        <w:rPr>
          <w:rFonts w:ascii="宋体" w:hAnsi="宋体"/>
          <w:b/>
          <w:bCs/>
          <w:sz w:val="24"/>
        </w:rPr>
      </w:pPr>
      <w:r>
        <w:rPr>
          <w:rFonts w:ascii="宋体" w:hAnsi="宋体" w:hint="eastAsia"/>
          <w:b/>
          <w:bCs/>
          <w:sz w:val="24"/>
        </w:rPr>
        <w:t>五、投标文件的密封及标记</w:t>
      </w:r>
    </w:p>
    <w:p w:rsidR="00895AD1" w:rsidRDefault="008D6B49">
      <w:pPr>
        <w:snapToGrid w:val="0"/>
        <w:spacing w:line="440" w:lineRule="exact"/>
        <w:ind w:firstLineChars="196" w:firstLine="472"/>
        <w:outlineLvl w:val="1"/>
        <w:rPr>
          <w:rFonts w:ascii="宋体" w:hAnsi="宋体"/>
          <w:b/>
          <w:sz w:val="24"/>
        </w:rPr>
      </w:pPr>
      <w:r>
        <w:rPr>
          <w:rFonts w:ascii="宋体" w:hAnsi="宋体" w:hint="eastAsia"/>
          <w:b/>
          <w:sz w:val="24"/>
        </w:rPr>
        <w:t>密封后，应在每一密封包的投标文件上明确标注投标项目名称、投标文件各自对应的名称、投标人全称及日期，同时加盖投标人公章。</w:t>
      </w:r>
    </w:p>
    <w:p w:rsidR="00895AD1" w:rsidRDefault="008D6B49">
      <w:pPr>
        <w:snapToGrid w:val="0"/>
        <w:spacing w:line="440" w:lineRule="exact"/>
        <w:ind w:firstLineChars="200" w:firstLine="482"/>
        <w:outlineLvl w:val="1"/>
        <w:rPr>
          <w:rFonts w:ascii="宋体" w:hAnsi="宋体" w:cs="宋体"/>
          <w:b/>
          <w:bCs/>
          <w:sz w:val="24"/>
        </w:rPr>
      </w:pPr>
      <w:r>
        <w:rPr>
          <w:rFonts w:ascii="宋体" w:hAnsi="宋体" w:cs="宋体" w:hint="eastAsia"/>
          <w:b/>
          <w:bCs/>
          <w:sz w:val="24"/>
        </w:rPr>
        <w:t>六、投标文件的有效期</w:t>
      </w:r>
    </w:p>
    <w:p w:rsidR="00895AD1" w:rsidRDefault="008D6B49">
      <w:pPr>
        <w:snapToGrid w:val="0"/>
        <w:spacing w:line="440" w:lineRule="exact"/>
        <w:ind w:firstLineChars="200" w:firstLine="480"/>
        <w:rPr>
          <w:rFonts w:ascii="宋体" w:hAnsi="宋体" w:cs="宋体"/>
          <w:sz w:val="24"/>
        </w:rPr>
      </w:pPr>
      <w:r>
        <w:rPr>
          <w:rFonts w:ascii="宋体" w:hAnsi="宋体" w:cs="宋体" w:hint="eastAsia"/>
          <w:sz w:val="24"/>
        </w:rPr>
        <w:t>1、从投标文件接收截止之日算起，</w:t>
      </w:r>
      <w:r>
        <w:rPr>
          <w:rFonts w:ascii="宋体" w:hAnsi="宋体" w:cs="宋体" w:hint="eastAsia"/>
          <w:b/>
          <w:sz w:val="24"/>
          <w:u w:val="single"/>
        </w:rPr>
        <w:t>45</w:t>
      </w:r>
      <w:r>
        <w:rPr>
          <w:rFonts w:ascii="宋体" w:hAnsi="宋体" w:cs="宋体" w:hint="eastAsia"/>
          <w:sz w:val="24"/>
        </w:rPr>
        <w:t>个“日历天”内投标书应保持有效。有效期短于这个规定期限的，投标将被拒绝。</w:t>
      </w:r>
    </w:p>
    <w:p w:rsidR="00895AD1" w:rsidRDefault="008D6B49">
      <w:pPr>
        <w:snapToGrid w:val="0"/>
        <w:spacing w:line="440" w:lineRule="exact"/>
        <w:ind w:firstLineChars="196" w:firstLine="470"/>
        <w:outlineLvl w:val="1"/>
        <w:rPr>
          <w:rFonts w:ascii="宋体" w:hAnsi="宋体"/>
          <w:b/>
          <w:sz w:val="24"/>
        </w:rPr>
      </w:pPr>
      <w:r>
        <w:rPr>
          <w:rFonts w:ascii="宋体" w:hAnsi="宋体" w:cs="宋体" w:hint="eastAsia"/>
          <w:sz w:val="24"/>
        </w:rPr>
        <w:t>2、在特殊情况下，采购代理机构可与投标人协商延长投标书的有效期。</w:t>
      </w:r>
    </w:p>
    <w:p w:rsidR="00895AD1" w:rsidRDefault="008D6B49">
      <w:pPr>
        <w:spacing w:line="440" w:lineRule="exact"/>
        <w:ind w:firstLineChars="200" w:firstLine="482"/>
        <w:rPr>
          <w:b/>
          <w:sz w:val="24"/>
        </w:rPr>
      </w:pPr>
      <w:r>
        <w:rPr>
          <w:rFonts w:hAnsi="宋体" w:hint="eastAsia"/>
          <w:b/>
          <w:sz w:val="24"/>
        </w:rPr>
        <w:t>七</w:t>
      </w:r>
      <w:r>
        <w:rPr>
          <w:rFonts w:hAnsi="宋体"/>
          <w:b/>
          <w:sz w:val="24"/>
        </w:rPr>
        <w:t>、投标报价</w:t>
      </w:r>
    </w:p>
    <w:p w:rsidR="00895AD1" w:rsidRDefault="008D6B49">
      <w:pPr>
        <w:spacing w:line="440" w:lineRule="exact"/>
        <w:ind w:firstLineChars="200" w:firstLine="480"/>
        <w:rPr>
          <w:sz w:val="24"/>
        </w:rPr>
      </w:pPr>
      <w:r>
        <w:rPr>
          <w:sz w:val="24"/>
        </w:rPr>
        <w:t>1</w:t>
      </w:r>
      <w:r>
        <w:rPr>
          <w:rFonts w:hAnsi="宋体"/>
          <w:sz w:val="24"/>
        </w:rPr>
        <w:t>、本项目不接受任何有选择的报价。</w:t>
      </w:r>
    </w:p>
    <w:p w:rsidR="00895AD1" w:rsidRDefault="008D6B49">
      <w:pPr>
        <w:spacing w:line="440" w:lineRule="exact"/>
        <w:ind w:firstLineChars="200" w:firstLine="480"/>
        <w:rPr>
          <w:sz w:val="24"/>
        </w:rPr>
      </w:pPr>
      <w:r>
        <w:rPr>
          <w:sz w:val="24"/>
        </w:rPr>
        <w:t>2</w:t>
      </w:r>
      <w:r>
        <w:rPr>
          <w:rFonts w:hAnsi="宋体"/>
          <w:sz w:val="24"/>
        </w:rPr>
        <w:t>、投标报价均以人民币为报价的币种。</w:t>
      </w:r>
    </w:p>
    <w:p w:rsidR="00895AD1" w:rsidRDefault="008D6B49">
      <w:pPr>
        <w:spacing w:line="440" w:lineRule="exact"/>
        <w:ind w:firstLineChars="200" w:firstLine="480"/>
        <w:rPr>
          <w:rFonts w:hAnsi="宋体"/>
          <w:sz w:val="24"/>
        </w:rPr>
      </w:pPr>
      <w:r>
        <w:rPr>
          <w:sz w:val="24"/>
        </w:rPr>
        <w:t>3</w:t>
      </w:r>
      <w:r>
        <w:rPr>
          <w:rFonts w:hAnsi="宋体"/>
          <w:sz w:val="24"/>
        </w:rPr>
        <w:t>、报价表必须加盖投标人公章且必须经法定代表人或被授权人签字或盖章。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895AD1" w:rsidRDefault="008D6B49">
      <w:pPr>
        <w:tabs>
          <w:tab w:val="left" w:pos="360"/>
        </w:tabs>
        <w:spacing w:line="480" w:lineRule="exact"/>
        <w:ind w:firstLineChars="300" w:firstLine="720"/>
        <w:jc w:val="left"/>
        <w:rPr>
          <w:rFonts w:ascii="宋体" w:hAnsi="宋体" w:cs="宋体"/>
          <w:sz w:val="24"/>
        </w:rPr>
      </w:pPr>
      <w:r>
        <w:rPr>
          <w:rFonts w:ascii="宋体" w:hAnsi="宋体" w:cs="宋体" w:hint="eastAsia"/>
          <w:sz w:val="24"/>
        </w:rPr>
        <w:t>4、本项目为交钥匙工程，本表投标总报价（以人民币计价）应包含所有的材料费、加工制作费、运输到指定地点的装运费用（含装卸力资及保险费用）、安装及调试费、相关辅助材料费、检验费、税费、售后服务、招标物交付使用前的所有费用、因质量问题引起的维修或更换以及为完成本项目所必须的其他辅助工作的相关费用等所有费用，即项目履行到项目执行结束的过程中所发生的一切费用及招标文件要求的所有费用。辅材（包括但</w:t>
      </w:r>
      <w:r>
        <w:rPr>
          <w:rFonts w:ascii="宋体" w:hAnsi="宋体" w:cs="宋体" w:hint="eastAsia"/>
          <w:sz w:val="24"/>
        </w:rPr>
        <w:lastRenderedPageBreak/>
        <w:t>不限于铜管、不锈钢挂架等）的规格尺寸数量请投标人自行前往现场进行勘查，价格含在总包价格内，后期结算不予调整。最终空调外机摆放位置需根据现场情况及本项目代建单位确认后实施。</w:t>
      </w:r>
    </w:p>
    <w:p w:rsidR="00895AD1" w:rsidRDefault="008D6B49">
      <w:pPr>
        <w:spacing w:line="440" w:lineRule="exact"/>
        <w:ind w:firstLineChars="200" w:firstLine="480"/>
        <w:rPr>
          <w:rFonts w:hAnsi="宋体"/>
          <w:sz w:val="24"/>
        </w:rPr>
      </w:pPr>
      <w:r>
        <w:rPr>
          <w:rFonts w:hAnsi="宋体" w:hint="eastAsia"/>
          <w:sz w:val="24"/>
        </w:rPr>
        <w:t>5</w:t>
      </w:r>
      <w:r>
        <w:rPr>
          <w:rFonts w:hAnsi="宋体" w:hint="eastAsia"/>
          <w:sz w:val="24"/>
        </w:rPr>
        <w:t>、投标人应详细阅读招标文件的全部内容，根据采购项目需求，准确制定相关工作方案等，必须对本招标项目全部进行报价，本次招标范围内，可预见或不可预见的相关费用由投标人自行考虑，包含在投标价中。如有漏项，视同对本项目的优惠。不按招标文件的要求提供投标文件，导致报价无效，按无效标处理。</w:t>
      </w:r>
      <w:bookmarkStart w:id="7" w:name="_GoBack"/>
      <w:bookmarkEnd w:id="7"/>
    </w:p>
    <w:p w:rsidR="00895AD1" w:rsidRDefault="008D6B49">
      <w:pPr>
        <w:snapToGrid w:val="0"/>
        <w:spacing w:line="440" w:lineRule="exact"/>
        <w:ind w:firstLineChars="200" w:firstLine="482"/>
        <w:outlineLvl w:val="1"/>
        <w:rPr>
          <w:b/>
          <w:sz w:val="24"/>
        </w:rPr>
      </w:pPr>
      <w:r>
        <w:rPr>
          <w:rFonts w:hAnsi="宋体" w:hint="eastAsia"/>
          <w:b/>
          <w:sz w:val="24"/>
        </w:rPr>
        <w:t>八</w:t>
      </w:r>
      <w:r>
        <w:rPr>
          <w:rFonts w:hAnsi="宋体"/>
          <w:b/>
          <w:sz w:val="24"/>
        </w:rPr>
        <w:t>、</w:t>
      </w:r>
      <w:r>
        <w:rPr>
          <w:rFonts w:hAnsi="宋体" w:hint="eastAsia"/>
          <w:b/>
          <w:sz w:val="24"/>
        </w:rPr>
        <w:t>有关</w:t>
      </w:r>
      <w:r>
        <w:rPr>
          <w:rFonts w:hAnsi="宋体"/>
          <w:b/>
          <w:sz w:val="24"/>
        </w:rPr>
        <w:t>费用</w:t>
      </w:r>
    </w:p>
    <w:p w:rsidR="00895AD1" w:rsidRDefault="008D6B49">
      <w:pPr>
        <w:snapToGrid w:val="0"/>
        <w:spacing w:line="420" w:lineRule="exact"/>
        <w:ind w:firstLineChars="206" w:firstLine="494"/>
      </w:pPr>
      <w:r>
        <w:rPr>
          <w:rFonts w:hAnsi="宋体" w:hint="eastAsia"/>
          <w:sz w:val="24"/>
        </w:rPr>
        <w:t>1</w:t>
      </w:r>
      <w:r>
        <w:rPr>
          <w:rFonts w:hAnsi="宋体" w:hint="eastAsia"/>
          <w:sz w:val="24"/>
        </w:rPr>
        <w:t>、</w:t>
      </w:r>
      <w:r>
        <w:rPr>
          <w:rFonts w:ascii="宋体" w:hAnsi="宋体" w:cs="宋体" w:hint="eastAsia"/>
          <w:sz w:val="24"/>
        </w:rPr>
        <w:t>本项目采购代理费2000元及</w:t>
      </w:r>
      <w:r>
        <w:rPr>
          <w:rFonts w:ascii="宋体" w:hAnsi="宋体" w:cs="宋体" w:hint="eastAsia"/>
          <w:color w:val="0000FF"/>
          <w:sz w:val="24"/>
        </w:rPr>
        <w:t>专家评审费（含一次流标费用，按实际支出）</w:t>
      </w:r>
      <w:r>
        <w:rPr>
          <w:rFonts w:ascii="宋体" w:hAnsi="宋体" w:cs="宋体" w:hint="eastAsia"/>
          <w:sz w:val="24"/>
        </w:rPr>
        <w:t>由中标人承担，请各投标供应商在成本中自行考虑，不得单列。相关费用由中标人在领取《中标通知书》时一次性向招标代理机构付清，否则采购人有权取消其中标资格。</w:t>
      </w:r>
    </w:p>
    <w:p w:rsidR="00895AD1" w:rsidRDefault="008D6B49">
      <w:pPr>
        <w:spacing w:line="440" w:lineRule="exact"/>
        <w:ind w:firstLineChars="200" w:firstLine="480"/>
        <w:rPr>
          <w:rFonts w:hAnsi="宋体"/>
          <w:sz w:val="24"/>
        </w:rPr>
      </w:pPr>
      <w:r>
        <w:rPr>
          <w:rFonts w:hAnsi="宋体" w:hint="eastAsia"/>
          <w:sz w:val="24"/>
        </w:rPr>
        <w:t>2</w:t>
      </w:r>
      <w:r>
        <w:rPr>
          <w:rFonts w:hAnsi="宋体" w:hint="eastAsia"/>
          <w:sz w:val="24"/>
        </w:rPr>
        <w:t>、开标程序顺利进行后，除供应商的原件可退回外，其余所有的响应文件都将作为档案保存，不论成交与否，代理机构均不退回。</w:t>
      </w:r>
    </w:p>
    <w:p w:rsidR="00895AD1" w:rsidRDefault="008D6B49">
      <w:pPr>
        <w:spacing w:line="440" w:lineRule="exact"/>
        <w:ind w:firstLineChars="200" w:firstLine="480"/>
        <w:rPr>
          <w:rFonts w:hAnsi="宋体"/>
          <w:sz w:val="24"/>
        </w:rPr>
      </w:pPr>
      <w:r>
        <w:rPr>
          <w:rFonts w:hAnsi="宋体" w:hint="eastAsia"/>
          <w:sz w:val="24"/>
        </w:rPr>
        <w:t>3</w:t>
      </w:r>
      <w:r>
        <w:rPr>
          <w:rFonts w:hAnsi="宋体" w:hint="eastAsia"/>
          <w:sz w:val="24"/>
        </w:rPr>
        <w:t>、无论开标过程和结果如何，参加投标的响应人自行承担与本次项目投标有关的全部费用。</w:t>
      </w:r>
    </w:p>
    <w:p w:rsidR="00895AD1" w:rsidRDefault="008D6B49">
      <w:pPr>
        <w:snapToGrid w:val="0"/>
        <w:spacing w:line="440" w:lineRule="exact"/>
        <w:ind w:firstLineChars="200" w:firstLine="482"/>
        <w:rPr>
          <w:rFonts w:ascii="宋体" w:hAnsi="宋体"/>
          <w:b/>
          <w:sz w:val="24"/>
        </w:rPr>
      </w:pPr>
      <w:r>
        <w:rPr>
          <w:rFonts w:ascii="宋体" w:hAnsi="宋体" w:hint="eastAsia"/>
          <w:b/>
          <w:sz w:val="24"/>
        </w:rPr>
        <w:t>九、投标文件递交时间及地址</w:t>
      </w:r>
    </w:p>
    <w:p w:rsidR="00895AD1" w:rsidRDefault="008D6B49">
      <w:pPr>
        <w:snapToGrid w:val="0"/>
        <w:spacing w:line="440" w:lineRule="exact"/>
        <w:ind w:firstLineChars="200" w:firstLine="480"/>
        <w:rPr>
          <w:rFonts w:ascii="宋体" w:hAnsi="宋体"/>
          <w:sz w:val="24"/>
        </w:rPr>
      </w:pPr>
      <w:r>
        <w:rPr>
          <w:rFonts w:ascii="宋体" w:hAnsi="宋体" w:hint="eastAsia"/>
          <w:sz w:val="24"/>
        </w:rPr>
        <w:t xml:space="preserve">投标人必须在规定的时间将投标文件送达指定地点。采购人将拒绝接收在截止时间后递交的投标文件。  </w:t>
      </w:r>
    </w:p>
    <w:p w:rsidR="00895AD1" w:rsidRDefault="008D6B49">
      <w:pPr>
        <w:snapToGrid w:val="0"/>
        <w:spacing w:line="440" w:lineRule="exact"/>
        <w:ind w:firstLineChars="200" w:firstLine="482"/>
        <w:outlineLvl w:val="1"/>
        <w:rPr>
          <w:b/>
          <w:sz w:val="24"/>
        </w:rPr>
      </w:pPr>
      <w:r>
        <w:rPr>
          <w:rFonts w:hAnsi="宋体"/>
          <w:b/>
          <w:sz w:val="24"/>
        </w:rPr>
        <w:t>十、未尽事宜</w:t>
      </w:r>
    </w:p>
    <w:p w:rsidR="00895AD1" w:rsidRDefault="008D6B49">
      <w:pPr>
        <w:spacing w:line="440" w:lineRule="exact"/>
        <w:ind w:firstLineChars="200" w:firstLine="480"/>
        <w:rPr>
          <w:rStyle w:val="1CharChar"/>
          <w:rFonts w:ascii="Times New Roman" w:hAnsi="Times New Roman" w:hint="default"/>
          <w:b w:val="0"/>
          <w:spacing w:val="0"/>
        </w:rPr>
      </w:pPr>
      <w:r>
        <w:rPr>
          <w:rFonts w:hAnsi="宋体"/>
          <w:sz w:val="24"/>
        </w:rPr>
        <w:t>按有关的法律法规的规定执行。</w:t>
      </w:r>
    </w:p>
    <w:p w:rsidR="00895AD1" w:rsidRDefault="008D6B49">
      <w:pPr>
        <w:topLinePunct/>
        <w:snapToGrid w:val="0"/>
        <w:spacing w:line="360" w:lineRule="auto"/>
        <w:ind w:firstLineChars="200" w:firstLine="562"/>
        <w:jc w:val="center"/>
        <w:rPr>
          <w:rStyle w:val="1CharChar"/>
          <w:rFonts w:hint="default"/>
          <w:bCs/>
          <w:spacing w:val="0"/>
          <w:sz w:val="36"/>
          <w:szCs w:val="36"/>
        </w:rPr>
      </w:pPr>
      <w:r>
        <w:rPr>
          <w:rStyle w:val="1CharChar"/>
          <w:rFonts w:ascii="Times New Roman" w:hAnsi="Times New Roman" w:hint="default"/>
          <w:bCs/>
          <w:spacing w:val="0"/>
          <w:sz w:val="28"/>
          <w:szCs w:val="28"/>
        </w:rPr>
        <w:br w:type="page"/>
      </w:r>
      <w:r>
        <w:rPr>
          <w:rStyle w:val="1CharChar"/>
          <w:rFonts w:hint="default"/>
          <w:bCs/>
          <w:spacing w:val="0"/>
          <w:sz w:val="36"/>
          <w:szCs w:val="36"/>
        </w:rPr>
        <w:lastRenderedPageBreak/>
        <w:t>第三章 项目需求</w:t>
      </w:r>
    </w:p>
    <w:p w:rsidR="00895AD1" w:rsidRDefault="008D6B49">
      <w:pPr>
        <w:pStyle w:val="21"/>
        <w:snapToGrid w:val="0"/>
        <w:spacing w:line="360" w:lineRule="auto"/>
        <w:ind w:firstLineChars="200" w:firstLine="482"/>
        <w:contextualSpacing/>
        <w:rPr>
          <w:rFonts w:ascii="宋体" w:eastAsia="宋体" w:cs="宋体"/>
          <w:sz w:val="24"/>
          <w:szCs w:val="24"/>
          <w:lang w:val="zh-CN"/>
        </w:rPr>
      </w:pPr>
      <w:r>
        <w:rPr>
          <w:rFonts w:ascii="宋体" w:eastAsia="宋体" w:cs="宋体" w:hint="eastAsia"/>
          <w:b/>
          <w:sz w:val="24"/>
          <w:szCs w:val="24"/>
          <w:lang w:val="zh-CN"/>
        </w:rPr>
        <w:t>请投标人在制作投标文件时仔细研究项目需求说明。</w:t>
      </w:r>
      <w:r>
        <w:rPr>
          <w:rFonts w:ascii="宋体" w:eastAsia="宋体" w:cs="宋体" w:hint="eastAsia"/>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w:t>
      </w:r>
      <w:r>
        <w:rPr>
          <w:rFonts w:ascii="宋体" w:eastAsia="宋体" w:cs="宋体" w:hint="eastAsia"/>
          <w:sz w:val="24"/>
          <w:szCs w:val="24"/>
        </w:rPr>
        <w:t>务部分正负偏离表》和《技术部分正负偏离表》上明示，如不明示的视同完全响应</w:t>
      </w:r>
      <w:r>
        <w:rPr>
          <w:rFonts w:ascii="宋体" w:eastAsia="宋体" w:cs="宋体" w:hint="eastAsia"/>
          <w:sz w:val="24"/>
          <w:szCs w:val="24"/>
          <w:lang w:val="zh-CN"/>
        </w:rPr>
        <w:t>。</w:t>
      </w:r>
    </w:p>
    <w:p w:rsidR="00895AD1" w:rsidRDefault="008D6B49">
      <w:pPr>
        <w:numPr>
          <w:ilvl w:val="0"/>
          <w:numId w:val="1"/>
        </w:numPr>
        <w:snapToGrid w:val="0"/>
        <w:spacing w:line="480" w:lineRule="exact"/>
        <w:ind w:firstLineChars="200" w:firstLine="482"/>
        <w:contextualSpacing/>
        <w:rPr>
          <w:rFonts w:ascii="宋体" w:hAnsi="宋体" w:cs="宋体"/>
          <w:b/>
          <w:sz w:val="24"/>
        </w:rPr>
      </w:pPr>
      <w:r>
        <w:rPr>
          <w:rFonts w:ascii="宋体" w:hAnsi="宋体" w:cs="宋体" w:hint="eastAsia"/>
          <w:b/>
          <w:sz w:val="24"/>
        </w:rPr>
        <w:t>有关要求说明</w:t>
      </w:r>
    </w:p>
    <w:p w:rsidR="00895AD1" w:rsidRDefault="00895AD1">
      <w:pPr>
        <w:pStyle w:val="3"/>
        <w:ind w:leftChars="0" w:left="0"/>
        <w:rPr>
          <w:lang w:val="zh-CN"/>
        </w:rPr>
      </w:pPr>
    </w:p>
    <w:p w:rsidR="00895AD1" w:rsidRDefault="00895AD1">
      <w:pPr>
        <w:pStyle w:val="3"/>
        <w:ind w:leftChars="0" w:left="0"/>
        <w:rPr>
          <w:lang w:val="zh-CN"/>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224"/>
        <w:gridCol w:w="2952"/>
        <w:gridCol w:w="1476"/>
        <w:gridCol w:w="1824"/>
        <w:gridCol w:w="984"/>
        <w:gridCol w:w="1621"/>
      </w:tblGrid>
      <w:tr w:rsidR="00895AD1">
        <w:trPr>
          <w:trHeight w:val="1494"/>
          <w:jc w:val="center"/>
        </w:trPr>
        <w:tc>
          <w:tcPr>
            <w:tcW w:w="661"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序号</w:t>
            </w:r>
          </w:p>
        </w:tc>
        <w:tc>
          <w:tcPr>
            <w:tcW w:w="1224"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名称</w:t>
            </w:r>
          </w:p>
        </w:tc>
        <w:tc>
          <w:tcPr>
            <w:tcW w:w="2952"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产品参数</w:t>
            </w:r>
            <w:r>
              <w:rPr>
                <w:rFonts w:ascii="宋体" w:hAnsi="宋体" w:hint="eastAsia"/>
                <w:b/>
                <w:bCs/>
                <w:kern w:val="0"/>
                <w:sz w:val="18"/>
                <w:szCs w:val="18"/>
              </w:rPr>
              <w:t>要求</w:t>
            </w:r>
          </w:p>
        </w:tc>
        <w:tc>
          <w:tcPr>
            <w:tcW w:w="1476"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hint="eastAsia"/>
                <w:b/>
                <w:bCs/>
                <w:kern w:val="0"/>
                <w:sz w:val="18"/>
                <w:szCs w:val="18"/>
              </w:rPr>
              <w:t>能效等级要求</w:t>
            </w:r>
          </w:p>
        </w:tc>
        <w:tc>
          <w:tcPr>
            <w:tcW w:w="1824"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pPr>
            <w:r>
              <w:rPr>
                <w:rFonts w:ascii="宋体" w:hAnsi="宋体" w:hint="eastAsia"/>
                <w:b/>
                <w:bCs/>
                <w:sz w:val="18"/>
                <w:szCs w:val="18"/>
              </w:rPr>
              <w:t>不锈钢挂架要求</w:t>
            </w:r>
          </w:p>
        </w:tc>
        <w:tc>
          <w:tcPr>
            <w:tcW w:w="984"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95AD1">
            <w:pPr>
              <w:widowControl/>
              <w:spacing w:before="100" w:beforeAutospacing="1" w:after="100" w:afterAutospacing="1"/>
              <w:jc w:val="center"/>
              <w:rPr>
                <w:rFonts w:ascii="宋体" w:hAnsi="宋体"/>
                <w:b/>
                <w:bCs/>
                <w:kern w:val="0"/>
                <w:sz w:val="18"/>
                <w:szCs w:val="18"/>
              </w:rPr>
            </w:pPr>
          </w:p>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hint="eastAsia"/>
                <w:b/>
                <w:bCs/>
                <w:kern w:val="0"/>
                <w:sz w:val="18"/>
                <w:szCs w:val="18"/>
              </w:rPr>
              <w:t>采购数量（台）</w:t>
            </w:r>
          </w:p>
          <w:p w:rsidR="00895AD1" w:rsidRDefault="00895AD1" w:rsidP="008D6B49">
            <w:pPr>
              <w:pStyle w:val="20"/>
              <w:ind w:firstLine="400"/>
              <w:jc w:val="center"/>
            </w:pPr>
          </w:p>
        </w:tc>
        <w:tc>
          <w:tcPr>
            <w:tcW w:w="1621"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pPr>
            <w:r>
              <w:rPr>
                <w:rFonts w:ascii="宋体" w:hAnsi="宋体" w:hint="eastAsia"/>
                <w:b/>
                <w:bCs/>
                <w:sz w:val="18"/>
                <w:szCs w:val="18"/>
              </w:rPr>
              <w:t>推荐品牌</w:t>
            </w:r>
          </w:p>
        </w:tc>
      </w:tr>
      <w:tr w:rsidR="00895AD1">
        <w:trPr>
          <w:trHeight w:val="2775"/>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1</w:t>
            </w:r>
          </w:p>
        </w:tc>
        <w:tc>
          <w:tcPr>
            <w:tcW w:w="12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1.5P</w:t>
            </w:r>
            <w:r>
              <w:rPr>
                <w:rFonts w:ascii="宋体" w:hAnsi="宋体"/>
                <w:kern w:val="0"/>
                <w:sz w:val="18"/>
                <w:szCs w:val="18"/>
              </w:rPr>
              <w:t>挂式变频空调</w:t>
            </w:r>
          </w:p>
        </w:tc>
        <w:tc>
          <w:tcPr>
            <w:tcW w:w="2952" w:type="dxa"/>
            <w:tcBorders>
              <w:top w:val="single" w:sz="4" w:space="0" w:color="auto"/>
              <w:left w:val="single" w:sz="4" w:space="0" w:color="auto"/>
              <w:bottom w:val="single" w:sz="4" w:space="0" w:color="auto"/>
              <w:right w:val="single" w:sz="4" w:space="0" w:color="auto"/>
            </w:tcBorders>
            <w:noWrap/>
          </w:tcPr>
          <w:p w:rsidR="00895AD1" w:rsidRDefault="00895AD1">
            <w:pPr>
              <w:widowControl/>
              <w:spacing w:before="100" w:beforeAutospacing="1" w:after="100" w:afterAutospacing="1" w:line="180" w:lineRule="exact"/>
              <w:rPr>
                <w:sz w:val="18"/>
                <w:szCs w:val="18"/>
              </w:rPr>
            </w:pPr>
          </w:p>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w:t>
            </w:r>
            <w:r>
              <w:rPr>
                <w:rFonts w:hint="eastAsia"/>
                <w:sz w:val="18"/>
                <w:szCs w:val="18"/>
              </w:rPr>
              <w:t>3500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w:t>
            </w:r>
            <w:r>
              <w:rPr>
                <w:rFonts w:hint="eastAsia"/>
                <w:sz w:val="18"/>
                <w:szCs w:val="18"/>
              </w:rPr>
              <w:t>980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4600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1390W</w:t>
            </w:r>
          </w:p>
          <w:p w:rsidR="00895AD1" w:rsidRDefault="008D6B49">
            <w:pPr>
              <w:pStyle w:val="20"/>
              <w:ind w:leftChars="0" w:left="0" w:firstLineChars="0" w:firstLine="0"/>
              <w:rPr>
                <w:sz w:val="18"/>
                <w:szCs w:val="18"/>
              </w:rPr>
            </w:pPr>
            <w:r>
              <w:rPr>
                <w:rFonts w:hint="eastAsia"/>
                <w:sz w:val="18"/>
                <w:szCs w:val="18"/>
              </w:rPr>
              <w:t>循环风量：</w:t>
            </w:r>
            <w:r>
              <w:rPr>
                <w:sz w:val="18"/>
                <w:szCs w:val="18"/>
              </w:rPr>
              <w:t>≥</w:t>
            </w:r>
            <w:r>
              <w:rPr>
                <w:rFonts w:hint="eastAsia"/>
                <w:sz w:val="18"/>
                <w:szCs w:val="18"/>
              </w:rPr>
              <w:t>630m</w:t>
            </w:r>
            <w:r>
              <w:rPr>
                <w:rFonts w:hint="eastAsia"/>
                <w:sz w:val="18"/>
                <w:szCs w:val="18"/>
              </w:rPr>
              <w:t>³</w:t>
            </w:r>
            <w:r>
              <w:rPr>
                <w:rFonts w:hint="eastAsia"/>
                <w:sz w:val="18"/>
                <w:szCs w:val="18"/>
              </w:rPr>
              <w:t>/h</w:t>
            </w:r>
          </w:p>
          <w:p w:rsidR="00895AD1" w:rsidRDefault="00895AD1">
            <w:pPr>
              <w:pStyle w:val="20"/>
              <w:ind w:leftChars="0" w:left="0" w:firstLineChars="0" w:firstLine="0"/>
              <w:rPr>
                <w:sz w:val="18"/>
                <w:szCs w:val="18"/>
              </w:rPr>
            </w:pPr>
          </w:p>
        </w:tc>
        <w:tc>
          <w:tcPr>
            <w:tcW w:w="1476"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8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材质不低于304；厚度不低于1.5mm；</w:t>
            </w:r>
          </w:p>
        </w:tc>
        <w:tc>
          <w:tcPr>
            <w:tcW w:w="98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97</w:t>
            </w:r>
          </w:p>
        </w:tc>
        <w:tc>
          <w:tcPr>
            <w:tcW w:w="1621" w:type="dxa"/>
            <w:vMerge w:val="restart"/>
            <w:tcBorders>
              <w:top w:val="single" w:sz="4" w:space="0" w:color="auto"/>
              <w:left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hint="eastAsia"/>
                <w:sz w:val="18"/>
                <w:szCs w:val="18"/>
              </w:rPr>
              <w:t>海尔、格力、美的等同品质及以上国内知名品牌（参考京东销量排名前十的空调品牌）</w:t>
            </w:r>
          </w:p>
        </w:tc>
      </w:tr>
      <w:tr w:rsidR="00895AD1">
        <w:trPr>
          <w:trHeight w:val="2333"/>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2</w:t>
            </w:r>
          </w:p>
        </w:tc>
        <w:tc>
          <w:tcPr>
            <w:tcW w:w="12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2P挂式变频空调</w:t>
            </w:r>
          </w:p>
        </w:tc>
        <w:tc>
          <w:tcPr>
            <w:tcW w:w="2952" w:type="dxa"/>
            <w:tcBorders>
              <w:top w:val="single" w:sz="4" w:space="0" w:color="auto"/>
              <w:left w:val="single" w:sz="4" w:space="0" w:color="auto"/>
              <w:bottom w:val="single" w:sz="4" w:space="0" w:color="auto"/>
              <w:right w:val="single" w:sz="4" w:space="0" w:color="auto"/>
            </w:tcBorders>
            <w:noWrap/>
          </w:tcPr>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w:t>
            </w:r>
            <w:r>
              <w:rPr>
                <w:rFonts w:hint="eastAsia"/>
                <w:sz w:val="18"/>
                <w:szCs w:val="18"/>
              </w:rPr>
              <w:t>4600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≤1</w:t>
            </w:r>
            <w:r>
              <w:rPr>
                <w:rFonts w:hint="eastAsia"/>
                <w:sz w:val="18"/>
                <w:szCs w:val="18"/>
              </w:rPr>
              <w:t>730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5900W</w:t>
            </w:r>
            <w:r>
              <w:rPr>
                <w:sz w:val="18"/>
                <w:szCs w:val="18"/>
              </w:rPr>
              <w:t>;</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2250w</w:t>
            </w:r>
          </w:p>
          <w:p w:rsidR="00895AD1" w:rsidRDefault="008D6B49">
            <w:pPr>
              <w:pStyle w:val="20"/>
              <w:ind w:leftChars="0" w:left="0" w:firstLineChars="0" w:firstLine="0"/>
              <w:rPr>
                <w:sz w:val="18"/>
                <w:szCs w:val="18"/>
              </w:rPr>
            </w:pPr>
            <w:r>
              <w:rPr>
                <w:rFonts w:hint="eastAsia"/>
                <w:sz w:val="18"/>
                <w:szCs w:val="18"/>
              </w:rPr>
              <w:t>室内循环风量：</w:t>
            </w:r>
            <w:r>
              <w:rPr>
                <w:sz w:val="18"/>
                <w:szCs w:val="18"/>
              </w:rPr>
              <w:t>≥</w:t>
            </w:r>
            <w:r>
              <w:rPr>
                <w:rFonts w:hint="eastAsia"/>
                <w:sz w:val="18"/>
                <w:szCs w:val="18"/>
              </w:rPr>
              <w:t>800m</w:t>
            </w:r>
            <w:r>
              <w:rPr>
                <w:rFonts w:hint="eastAsia"/>
                <w:sz w:val="18"/>
                <w:szCs w:val="18"/>
              </w:rPr>
              <w:t>³</w:t>
            </w:r>
            <w:r>
              <w:rPr>
                <w:rFonts w:hint="eastAsia"/>
                <w:sz w:val="18"/>
                <w:szCs w:val="18"/>
              </w:rPr>
              <w:t>/h</w:t>
            </w:r>
          </w:p>
        </w:tc>
        <w:tc>
          <w:tcPr>
            <w:tcW w:w="1476"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8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材质不低于304；厚度不低于2mm；</w:t>
            </w:r>
          </w:p>
        </w:tc>
        <w:tc>
          <w:tcPr>
            <w:tcW w:w="98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9</w:t>
            </w:r>
          </w:p>
        </w:tc>
        <w:tc>
          <w:tcPr>
            <w:tcW w:w="1621" w:type="dxa"/>
            <w:vMerge/>
            <w:tcBorders>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r>
      <w:tr w:rsidR="00895AD1">
        <w:trPr>
          <w:trHeight w:val="1832"/>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3</w:t>
            </w:r>
          </w:p>
        </w:tc>
        <w:tc>
          <w:tcPr>
            <w:tcW w:w="12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3P变频</w:t>
            </w:r>
            <w:r>
              <w:rPr>
                <w:rFonts w:ascii="宋体" w:hAnsi="宋体" w:hint="eastAsia"/>
                <w:kern w:val="0"/>
                <w:sz w:val="18"/>
                <w:szCs w:val="18"/>
              </w:rPr>
              <w:t>吸顶式</w:t>
            </w:r>
            <w:r>
              <w:rPr>
                <w:rFonts w:ascii="宋体" w:hAnsi="宋体"/>
                <w:kern w:val="0"/>
                <w:sz w:val="18"/>
                <w:szCs w:val="18"/>
              </w:rPr>
              <w:t>空调</w:t>
            </w:r>
          </w:p>
        </w:tc>
        <w:tc>
          <w:tcPr>
            <w:tcW w:w="2952" w:type="dxa"/>
            <w:tcBorders>
              <w:top w:val="single" w:sz="4" w:space="0" w:color="auto"/>
              <w:left w:val="single" w:sz="4" w:space="0" w:color="auto"/>
              <w:bottom w:val="single" w:sz="4" w:space="0" w:color="auto"/>
              <w:right w:val="single" w:sz="4" w:space="0" w:color="auto"/>
            </w:tcBorders>
            <w:noWrap/>
          </w:tcPr>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≥72</w:t>
            </w:r>
            <w:r>
              <w:rPr>
                <w:rFonts w:hint="eastAsia"/>
                <w:sz w:val="18"/>
                <w:szCs w:val="18"/>
              </w:rPr>
              <w:t>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w:t>
            </w:r>
            <w:r>
              <w:rPr>
                <w:rFonts w:hint="eastAsia"/>
                <w:sz w:val="18"/>
                <w:szCs w:val="18"/>
              </w:rPr>
              <w:t>3400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8000W</w:t>
            </w:r>
            <w:r>
              <w:rPr>
                <w:sz w:val="18"/>
                <w:szCs w:val="18"/>
              </w:rPr>
              <w:t>;</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3180W</w:t>
            </w:r>
          </w:p>
          <w:p w:rsidR="00895AD1" w:rsidRDefault="008D6B49">
            <w:pPr>
              <w:pStyle w:val="20"/>
              <w:ind w:leftChars="0" w:left="0" w:firstLineChars="0" w:firstLine="0"/>
              <w:rPr>
                <w:sz w:val="18"/>
                <w:szCs w:val="18"/>
              </w:rPr>
            </w:pPr>
            <w:r>
              <w:rPr>
                <w:rFonts w:hint="eastAsia"/>
                <w:sz w:val="18"/>
                <w:szCs w:val="18"/>
              </w:rPr>
              <w:t>室内循环风量：</w:t>
            </w:r>
            <w:r>
              <w:rPr>
                <w:sz w:val="18"/>
                <w:szCs w:val="18"/>
              </w:rPr>
              <w:t>≥</w:t>
            </w:r>
            <w:r>
              <w:rPr>
                <w:rFonts w:hint="eastAsia"/>
                <w:sz w:val="18"/>
                <w:szCs w:val="18"/>
              </w:rPr>
              <w:t>1200m</w:t>
            </w:r>
            <w:r>
              <w:rPr>
                <w:rFonts w:hint="eastAsia"/>
                <w:sz w:val="18"/>
                <w:szCs w:val="18"/>
              </w:rPr>
              <w:t>³</w:t>
            </w:r>
            <w:r>
              <w:rPr>
                <w:rFonts w:hint="eastAsia"/>
                <w:sz w:val="18"/>
                <w:szCs w:val="18"/>
              </w:rPr>
              <w:t>/h</w:t>
            </w:r>
          </w:p>
        </w:tc>
        <w:tc>
          <w:tcPr>
            <w:tcW w:w="1476"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82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材质不低于304；厚度不低于2.5mm；</w:t>
            </w:r>
          </w:p>
        </w:tc>
        <w:tc>
          <w:tcPr>
            <w:tcW w:w="984"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2</w:t>
            </w:r>
          </w:p>
        </w:tc>
        <w:tc>
          <w:tcPr>
            <w:tcW w:w="1621" w:type="dxa"/>
            <w:vMerge/>
            <w:tcBorders>
              <w:left w:val="single" w:sz="4" w:space="0" w:color="auto"/>
              <w:bottom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r>
    </w:tbl>
    <w:p w:rsidR="00895AD1" w:rsidRDefault="00895AD1">
      <w:pPr>
        <w:pStyle w:val="3"/>
        <w:ind w:leftChars="0" w:left="0"/>
        <w:rPr>
          <w:lang w:val="zh-CN"/>
        </w:rPr>
        <w:sectPr w:rsidR="00895AD1">
          <w:headerReference w:type="default" r:id="rId8"/>
          <w:footerReference w:type="default" r:id="rId9"/>
          <w:pgSz w:w="11906" w:h="16838"/>
          <w:pgMar w:top="1247" w:right="1247" w:bottom="1247" w:left="1247" w:header="680" w:footer="680" w:gutter="0"/>
          <w:cols w:space="720"/>
          <w:docGrid w:linePitch="312"/>
        </w:sectPr>
      </w:pPr>
    </w:p>
    <w:p w:rsidR="00895AD1" w:rsidRDefault="00895AD1">
      <w:pPr>
        <w:pStyle w:val="3"/>
        <w:ind w:leftChars="0" w:left="0"/>
        <w:rPr>
          <w:lang w:val="zh-CN"/>
        </w:rPr>
      </w:pPr>
    </w:p>
    <w:p w:rsidR="00895AD1" w:rsidRDefault="008D6B49">
      <w:pPr>
        <w:snapToGrid w:val="0"/>
        <w:spacing w:line="480" w:lineRule="exact"/>
        <w:ind w:firstLineChars="200" w:firstLine="482"/>
        <w:contextualSpacing/>
        <w:outlineLvl w:val="0"/>
        <w:rPr>
          <w:rFonts w:ascii="宋体" w:hAnsi="宋体" w:cs="宋体"/>
          <w:b/>
          <w:sz w:val="24"/>
        </w:rPr>
      </w:pPr>
      <w:r>
        <w:rPr>
          <w:rFonts w:ascii="宋体" w:hAnsi="宋体" w:cs="宋体" w:hint="eastAsia"/>
          <w:b/>
          <w:sz w:val="24"/>
        </w:rPr>
        <w:t>备注：（1）</w:t>
      </w:r>
      <w:r>
        <w:rPr>
          <w:rFonts w:ascii="宋体" w:hAnsi="宋体" w:cs="宋体" w:hint="eastAsia"/>
          <w:b/>
          <w:bCs/>
          <w:sz w:val="24"/>
        </w:rPr>
        <w:t>技术参数不接受负偏离应标</w:t>
      </w:r>
      <w:r>
        <w:rPr>
          <w:rFonts w:ascii="宋体" w:hAnsi="宋体" w:cs="宋体" w:hint="eastAsia"/>
          <w:bCs/>
          <w:sz w:val="24"/>
        </w:rPr>
        <w:t>。</w:t>
      </w:r>
      <w:r>
        <w:rPr>
          <w:rFonts w:ascii="宋体" w:hAnsi="宋体" w:cs="宋体" w:hint="eastAsia"/>
          <w:b/>
          <w:sz w:val="24"/>
        </w:rPr>
        <w:t>不能满足则视为未能实质性响应招标文件，作无效标处理；</w:t>
      </w:r>
    </w:p>
    <w:p w:rsidR="00895AD1" w:rsidRDefault="008D6B49">
      <w:pPr>
        <w:numPr>
          <w:ilvl w:val="0"/>
          <w:numId w:val="2"/>
        </w:numPr>
        <w:tabs>
          <w:tab w:val="left" w:pos="360"/>
        </w:tabs>
        <w:spacing w:line="480" w:lineRule="exact"/>
        <w:ind w:firstLine="720"/>
        <w:rPr>
          <w:rFonts w:ascii="宋体" w:hAnsi="宋体" w:cs="宋体"/>
          <w:sz w:val="24"/>
        </w:rPr>
      </w:pPr>
      <w:r>
        <w:rPr>
          <w:rFonts w:ascii="宋体" w:hAnsi="宋体" w:cs="宋体" w:hint="eastAsia"/>
          <w:sz w:val="24"/>
        </w:rPr>
        <w:t>本项目为交钥匙工程，本表投标总报价（以人民币计价）应包含所有的材料费、加工制作费、运输到指定地点的装运费用（含装卸力资及保险费用）、安装及调试费、相关辅助材料费、检验费、税费、售后服务、招标物交付使用前的所有费用、因质量问题引起的维修或更换以及为完成本项目所必须的其他辅助工作的相关费用等所有费用，即项目履行到项目执行结束的过程中所发生的一切费用及招标文件要求的所有费用。辅材（包括但不限于铜管、不锈钢挂架等）的规格尺寸数量请投标人自行前往现场进行勘查，价格含在总包价格内，后期结算不予调整。最终空调外机摆放位置需根据现场情况及本项目代建单位确认后实施。</w:t>
      </w:r>
    </w:p>
    <w:p w:rsidR="00895AD1" w:rsidRDefault="008D6B49">
      <w:pPr>
        <w:pStyle w:val="a6"/>
        <w:spacing w:before="4" w:line="560" w:lineRule="exact"/>
        <w:ind w:right="331" w:firstLineChars="200" w:firstLine="480"/>
        <w:rPr>
          <w:color w:val="0000FF"/>
        </w:rPr>
      </w:pPr>
      <w:r>
        <w:rPr>
          <w:rFonts w:ascii="宋体" w:eastAsia="宋体" w:cs="宋体" w:hint="eastAsia"/>
          <w:bCs w:val="0"/>
          <w:color w:val="0000FF"/>
          <w:sz w:val="24"/>
        </w:rPr>
        <w:t>（3）项目中列明的品牌为推荐品牌，投标人也可选用其他品牌替代，但替代的品牌在实质性要求和条件上要相当于或优于参考品牌。相当于或优于参考品牌的证明材料由投标人提供，由评标委员会确认。当</w:t>
      </w:r>
      <w:r>
        <w:rPr>
          <w:rFonts w:ascii="宋体" w:eastAsia="宋体" w:cs="宋体" w:hint="eastAsia"/>
          <w:bCs w:val="0"/>
          <w:color w:val="FF0000"/>
          <w:sz w:val="24"/>
        </w:rPr>
        <w:t>评标委员会认定</w:t>
      </w:r>
      <w:r>
        <w:rPr>
          <w:rFonts w:ascii="宋体" w:eastAsia="宋体" w:cs="宋体" w:hint="eastAsia"/>
          <w:bCs w:val="0"/>
          <w:color w:val="0000FF"/>
          <w:sz w:val="24"/>
        </w:rPr>
        <w:t>所投品牌质量低于参照品牌质量的，将作无效投标处理。</w:t>
      </w:r>
    </w:p>
    <w:p w:rsidR="00895AD1" w:rsidRDefault="008D6B49">
      <w:pPr>
        <w:snapToGrid w:val="0"/>
        <w:spacing w:line="480" w:lineRule="exact"/>
        <w:ind w:firstLineChars="200" w:firstLine="482"/>
        <w:contextualSpacing/>
        <w:rPr>
          <w:rFonts w:ascii="宋体" w:hAnsi="宋体" w:cs="宋体"/>
          <w:b/>
          <w:kern w:val="0"/>
          <w:sz w:val="24"/>
          <w:lang w:val="zh-CN"/>
        </w:rPr>
      </w:pPr>
      <w:r>
        <w:rPr>
          <w:rFonts w:ascii="宋体" w:hAnsi="宋体" w:cs="宋体" w:hint="eastAsia"/>
          <w:b/>
          <w:sz w:val="24"/>
        </w:rPr>
        <w:t>2、</w:t>
      </w:r>
      <w:r>
        <w:rPr>
          <w:rFonts w:ascii="宋体" w:hAnsi="宋体" w:cs="宋体" w:hint="eastAsia"/>
          <w:b/>
          <w:kern w:val="0"/>
          <w:sz w:val="24"/>
          <w:lang w:val="zh-CN"/>
        </w:rPr>
        <w:t>质量要求：</w:t>
      </w:r>
    </w:p>
    <w:p w:rsidR="00895AD1" w:rsidRDefault="008D6B49">
      <w:pPr>
        <w:spacing w:line="500" w:lineRule="exact"/>
        <w:ind w:firstLineChars="200" w:firstLine="480"/>
        <w:outlineLvl w:val="1"/>
        <w:rPr>
          <w:rFonts w:ascii="宋体" w:hAnsi="宋体" w:cs="宋体"/>
          <w:sz w:val="24"/>
        </w:rPr>
      </w:pPr>
      <w:r>
        <w:rPr>
          <w:rFonts w:ascii="宋体" w:hAnsi="宋体" w:cs="宋体" w:hint="eastAsia"/>
          <w:kern w:val="0"/>
          <w:sz w:val="24"/>
          <w:lang w:val="zh-CN"/>
        </w:rPr>
        <w:t>①、产品必须是全新、未使用过的原装合格正品，完全符合采购文件规定的质量、规格和性能的要求，达到国家或行业规定的标准，实行生产许可证制度的，应提供生产许可证；属于国家强制认证的产品，必须通过认证。</w:t>
      </w:r>
      <w:r>
        <w:rPr>
          <w:rFonts w:ascii="宋体" w:hAnsi="宋体" w:cs="宋体" w:hint="eastAsia"/>
          <w:sz w:val="24"/>
        </w:rPr>
        <w:t>验收过程中发现不符合上述要求的，将视作不合格产品，业主方有权终止合同，造成的一切损失由供应商承担。</w:t>
      </w:r>
    </w:p>
    <w:p w:rsidR="00895AD1" w:rsidRDefault="008D6B49">
      <w:pPr>
        <w:snapToGrid w:val="0"/>
        <w:spacing w:line="480" w:lineRule="exact"/>
        <w:ind w:firstLineChars="200" w:firstLine="480"/>
        <w:contextualSpacing/>
        <w:rPr>
          <w:rFonts w:ascii="宋体" w:hAnsi="宋体" w:cs="宋体"/>
          <w:sz w:val="24"/>
        </w:rPr>
      </w:pPr>
      <w:r>
        <w:rPr>
          <w:rFonts w:ascii="宋体" w:hAnsi="宋体" w:cs="宋体" w:hint="eastAsia"/>
          <w:kern w:val="0"/>
          <w:sz w:val="24"/>
          <w:lang w:val="zh-CN"/>
        </w:rPr>
        <w:t>②、</w:t>
      </w:r>
      <w:r>
        <w:rPr>
          <w:rFonts w:ascii="宋体" w:hAnsi="宋体" w:cs="宋体" w:hint="eastAsia"/>
          <w:sz w:val="24"/>
        </w:rPr>
        <w:t>报价产品的技术标准按国家标准执行，无国家标准的，按行业标准执行，无国家和行业标准的，按企业标准执行；但在投标文件中有特别要求的，按投标文件中规定的要求执行，并且符合相关法律、法规规定的要求。</w:t>
      </w:r>
    </w:p>
    <w:p w:rsidR="00895AD1" w:rsidRDefault="008D6B49">
      <w:pPr>
        <w:spacing w:line="500" w:lineRule="exact"/>
        <w:ind w:firstLineChars="200" w:firstLine="480"/>
        <w:outlineLvl w:val="1"/>
        <w:rPr>
          <w:rFonts w:ascii="宋体" w:hAnsi="宋体" w:cs="宋体"/>
          <w:sz w:val="24"/>
        </w:rPr>
      </w:pPr>
      <w:r>
        <w:rPr>
          <w:rFonts w:ascii="宋体" w:hAnsi="宋体" w:cs="宋体" w:hint="eastAsia"/>
          <w:kern w:val="0"/>
          <w:sz w:val="24"/>
          <w:lang w:val="zh-CN"/>
        </w:rPr>
        <w:t>③、</w:t>
      </w:r>
      <w:r>
        <w:rPr>
          <w:rFonts w:ascii="宋体" w:hAnsi="宋体" w:cs="宋体" w:hint="eastAsia"/>
          <w:sz w:val="24"/>
        </w:rPr>
        <w:t>供应商应保证提供的产品不得侵犯第三方专利权、商标权和设计权、版权等。否则，供应商应负全部责任，并承担由此引起的一切后果。</w:t>
      </w:r>
    </w:p>
    <w:p w:rsidR="00895AD1" w:rsidRDefault="008D6B49">
      <w:pPr>
        <w:spacing w:line="500" w:lineRule="exact"/>
        <w:ind w:firstLineChars="200" w:firstLine="480"/>
        <w:outlineLvl w:val="1"/>
        <w:rPr>
          <w:rFonts w:ascii="宋体" w:hAnsi="宋体" w:cs="宋体"/>
          <w:sz w:val="24"/>
        </w:rPr>
      </w:pPr>
      <w:r>
        <w:rPr>
          <w:rFonts w:ascii="宋体" w:hAnsi="宋体" w:cs="宋体" w:hint="eastAsia"/>
          <w:kern w:val="0"/>
          <w:sz w:val="24"/>
          <w:lang w:val="zh-CN"/>
        </w:rPr>
        <w:t>④、</w:t>
      </w:r>
      <w:r>
        <w:rPr>
          <w:rFonts w:ascii="宋体" w:hAnsi="宋体" w:cs="宋体" w:hint="eastAsia"/>
          <w:sz w:val="24"/>
        </w:rPr>
        <w:t>供应商应保证其货物在正确安装、正常使用下，在其使用寿命期内应具有满意的性能。</w:t>
      </w:r>
    </w:p>
    <w:p w:rsidR="00895AD1" w:rsidRDefault="008D6B49">
      <w:pPr>
        <w:spacing w:line="500" w:lineRule="exact"/>
        <w:ind w:firstLineChars="200" w:firstLine="480"/>
        <w:outlineLvl w:val="1"/>
        <w:rPr>
          <w:rFonts w:ascii="宋体" w:hAnsi="宋体" w:cs="宋体"/>
          <w:sz w:val="24"/>
        </w:rPr>
      </w:pPr>
      <w:r>
        <w:rPr>
          <w:rFonts w:ascii="宋体" w:hAnsi="宋体" w:cs="宋体" w:hint="eastAsia"/>
          <w:kern w:val="0"/>
          <w:sz w:val="24"/>
          <w:lang w:val="zh-CN"/>
        </w:rPr>
        <w:t>⑤、</w:t>
      </w:r>
      <w:r>
        <w:rPr>
          <w:rFonts w:ascii="宋体" w:hAnsi="宋体" w:cs="宋体" w:hint="eastAsia"/>
          <w:sz w:val="24"/>
        </w:rPr>
        <w:t>供应商应采取必要的安全措施保证货物的运输及安装的安全，并承担货物的运输及安装过程中产生的风险。</w:t>
      </w:r>
    </w:p>
    <w:p w:rsidR="00895AD1" w:rsidRDefault="008D6B49">
      <w:pPr>
        <w:spacing w:line="500" w:lineRule="exact"/>
        <w:ind w:firstLineChars="200" w:firstLine="480"/>
        <w:outlineLvl w:val="1"/>
        <w:rPr>
          <w:rFonts w:ascii="宋体" w:hAnsi="宋体" w:cs="宋体"/>
          <w:sz w:val="24"/>
        </w:rPr>
      </w:pPr>
      <w:r>
        <w:rPr>
          <w:rFonts w:ascii="宋体" w:hAnsi="宋体" w:cs="宋体" w:hint="eastAsia"/>
          <w:sz w:val="24"/>
          <w:lang w:val="zh-CN"/>
        </w:rPr>
        <w:lastRenderedPageBreak/>
        <w:t>⑥、</w:t>
      </w:r>
      <w:r>
        <w:rPr>
          <w:rFonts w:ascii="宋体" w:hAnsi="宋体" w:cs="宋体" w:hint="eastAsia"/>
          <w:sz w:val="24"/>
        </w:rPr>
        <w:t>供应商必须保证所提供的产品符合国家相应质量要求。</w:t>
      </w:r>
    </w:p>
    <w:p w:rsidR="00895AD1" w:rsidRDefault="008D6B49">
      <w:pPr>
        <w:snapToGrid w:val="0"/>
        <w:spacing w:line="480" w:lineRule="exact"/>
        <w:ind w:firstLineChars="200" w:firstLine="482"/>
        <w:contextualSpacing/>
        <w:outlineLvl w:val="0"/>
        <w:rPr>
          <w:rFonts w:ascii="宋体" w:hAnsi="宋体" w:cs="宋体"/>
          <w:b/>
          <w:sz w:val="24"/>
        </w:rPr>
      </w:pPr>
      <w:r>
        <w:rPr>
          <w:rFonts w:ascii="宋体" w:hAnsi="宋体" w:cs="宋体" w:hint="eastAsia"/>
          <w:b/>
          <w:sz w:val="24"/>
        </w:rPr>
        <w:t>二、项目具体需求说明</w:t>
      </w:r>
    </w:p>
    <w:p w:rsidR="00895AD1" w:rsidRDefault="008D6B49">
      <w:pPr>
        <w:pStyle w:val="aa"/>
        <w:tabs>
          <w:tab w:val="left" w:pos="0"/>
        </w:tabs>
        <w:snapToGrid w:val="0"/>
        <w:spacing w:before="120" w:after="120" w:line="480" w:lineRule="exact"/>
        <w:rPr>
          <w:rFonts w:hAnsi="宋体" w:cs="宋体"/>
          <w:b/>
          <w:bCs/>
          <w:sz w:val="24"/>
          <w:szCs w:val="24"/>
        </w:rPr>
      </w:pPr>
      <w:r>
        <w:rPr>
          <w:rFonts w:hAnsi="宋体" w:cs="宋体" w:hint="eastAsia"/>
          <w:b/>
          <w:bCs/>
          <w:sz w:val="24"/>
          <w:szCs w:val="24"/>
        </w:rPr>
        <w:t>（一）采购及安装项目数量、采购项目交付或者实施的时间和地点</w:t>
      </w:r>
    </w:p>
    <w:p w:rsidR="00895AD1" w:rsidRDefault="008D6B49">
      <w:pPr>
        <w:snapToGrid w:val="0"/>
        <w:spacing w:line="520" w:lineRule="exact"/>
        <w:ind w:firstLineChars="200" w:firstLine="508"/>
        <w:rPr>
          <w:rFonts w:ascii="宋体" w:hAnsi="宋体" w:cs="宋体"/>
          <w:sz w:val="24"/>
          <w:u w:val="single"/>
        </w:rPr>
      </w:pPr>
      <w:r>
        <w:rPr>
          <w:rFonts w:ascii="宋体" w:hAnsi="宋体" w:cs="宋体" w:hint="eastAsia"/>
          <w:spacing w:val="7"/>
          <w:sz w:val="24"/>
          <w:shd w:val="clear" w:color="auto" w:fill="FFFFFF"/>
        </w:rPr>
        <w:t>1、采购项目交付及安装调试服务日期：</w:t>
      </w:r>
      <w:r>
        <w:rPr>
          <w:rFonts w:cs="宋体" w:hint="eastAsia"/>
          <w:spacing w:val="7"/>
          <w:sz w:val="24"/>
          <w:u w:val="single"/>
          <w:shd w:val="clear" w:color="auto" w:fill="FFFFFF"/>
        </w:rPr>
        <w:t>业主发出通知后</w:t>
      </w:r>
      <w:r>
        <w:rPr>
          <w:rFonts w:cs="宋体" w:hint="eastAsia"/>
          <w:spacing w:val="7"/>
          <w:sz w:val="24"/>
          <w:u w:val="single"/>
          <w:shd w:val="clear" w:color="auto" w:fill="FFFFFF"/>
        </w:rPr>
        <w:t>15</w:t>
      </w:r>
      <w:r>
        <w:rPr>
          <w:rFonts w:ascii="宋体" w:hAnsi="宋体" w:cs="宋体" w:hint="eastAsia"/>
          <w:spacing w:val="7"/>
          <w:sz w:val="24"/>
          <w:u w:val="single"/>
          <w:shd w:val="clear" w:color="auto" w:fill="FFFFFF"/>
        </w:rPr>
        <w:t>日内完成所有</w:t>
      </w:r>
      <w:r>
        <w:rPr>
          <w:rFonts w:cs="宋体" w:hint="eastAsia"/>
          <w:spacing w:val="7"/>
          <w:sz w:val="24"/>
          <w:u w:val="single"/>
          <w:shd w:val="clear" w:color="auto" w:fill="FFFFFF"/>
        </w:rPr>
        <w:t>采购物品</w:t>
      </w:r>
      <w:r>
        <w:rPr>
          <w:rFonts w:ascii="宋体" w:hAnsi="宋体" w:cs="宋体" w:hint="eastAsia"/>
          <w:spacing w:val="7"/>
          <w:sz w:val="24"/>
          <w:u w:val="single"/>
          <w:shd w:val="clear" w:color="auto" w:fill="FFFFFF"/>
        </w:rPr>
        <w:t>的安装调试，</w:t>
      </w:r>
      <w:r>
        <w:rPr>
          <w:rFonts w:ascii="宋体" w:hAnsi="宋体" w:hint="eastAsia"/>
          <w:sz w:val="24"/>
          <w:u w:val="single"/>
        </w:rPr>
        <w:t>（其中样板间需在接到业主通知后3个日历天内供货并安装到位）；</w:t>
      </w:r>
      <w:r>
        <w:rPr>
          <w:rFonts w:ascii="宋体" w:hAnsi="宋体" w:cs="宋体" w:hint="eastAsia"/>
          <w:spacing w:val="7"/>
          <w:sz w:val="24"/>
          <w:u w:val="single"/>
          <w:shd w:val="clear" w:color="auto" w:fill="FFFFFF"/>
        </w:rPr>
        <w:t xml:space="preserve">具体安装时间由业主单位通知。  </w:t>
      </w:r>
    </w:p>
    <w:p w:rsidR="00895AD1" w:rsidRDefault="008D6B49">
      <w:pPr>
        <w:pStyle w:val="ad"/>
        <w:spacing w:line="480" w:lineRule="exact"/>
        <w:ind w:firstLineChars="200" w:firstLine="508"/>
        <w:rPr>
          <w:rFonts w:cs="宋体"/>
        </w:rPr>
      </w:pPr>
      <w:r>
        <w:rPr>
          <w:rFonts w:cs="宋体" w:hint="eastAsia"/>
          <w:spacing w:val="7"/>
          <w:shd w:val="clear" w:color="auto" w:fill="FFFFFF"/>
        </w:rPr>
        <w:t>2、采购项目交付地点：</w:t>
      </w:r>
      <w:r>
        <w:rPr>
          <w:rFonts w:cs="宋体" w:hint="eastAsia"/>
          <w:spacing w:val="7"/>
          <w:u w:val="single"/>
          <w:shd w:val="clear" w:color="auto" w:fill="FFFFFF"/>
        </w:rPr>
        <w:t>产品设备送至业主指定的地点并负责安装、调试。</w:t>
      </w:r>
    </w:p>
    <w:p w:rsidR="00895AD1" w:rsidRDefault="008D6B49">
      <w:pPr>
        <w:pStyle w:val="aa"/>
        <w:tabs>
          <w:tab w:val="left" w:pos="0"/>
        </w:tabs>
        <w:snapToGrid w:val="0"/>
        <w:spacing w:before="120" w:after="120" w:line="480" w:lineRule="exact"/>
        <w:ind w:left="142"/>
        <w:rPr>
          <w:rFonts w:hAnsi="宋体" w:cs="宋体"/>
          <w:b/>
          <w:bCs/>
          <w:sz w:val="24"/>
          <w:szCs w:val="24"/>
        </w:rPr>
      </w:pPr>
      <w:r>
        <w:rPr>
          <w:rFonts w:hAnsi="宋体" w:cs="宋体" w:hint="eastAsia"/>
          <w:b/>
          <w:bCs/>
          <w:sz w:val="24"/>
          <w:szCs w:val="24"/>
        </w:rPr>
        <w:t>（二）采购及安装项目需满足的服务标准、期限、效率等要求</w:t>
      </w:r>
    </w:p>
    <w:p w:rsidR="00895AD1" w:rsidRDefault="008D6B49">
      <w:pPr>
        <w:pStyle w:val="aa"/>
        <w:tabs>
          <w:tab w:val="left" w:pos="0"/>
        </w:tabs>
        <w:snapToGrid w:val="0"/>
        <w:spacing w:before="120" w:after="120" w:line="480" w:lineRule="exact"/>
        <w:ind w:firstLineChars="200" w:firstLine="508"/>
        <w:rPr>
          <w:rFonts w:hAnsi="宋体" w:cs="宋体"/>
          <w:spacing w:val="7"/>
          <w:sz w:val="24"/>
          <w:szCs w:val="24"/>
          <w:shd w:val="clear" w:color="auto" w:fill="FFFFFF"/>
        </w:rPr>
      </w:pPr>
      <w:r>
        <w:rPr>
          <w:rFonts w:hAnsi="宋体" w:cs="宋体" w:hint="eastAsia"/>
          <w:spacing w:val="7"/>
          <w:sz w:val="24"/>
          <w:szCs w:val="24"/>
          <w:shd w:val="clear" w:color="auto" w:fill="FFFFFF"/>
        </w:rPr>
        <w:t>1、免费质保期自验收合格之日起计算，根据厂家质保期确定。</w:t>
      </w:r>
    </w:p>
    <w:p w:rsidR="00895AD1" w:rsidRDefault="008D6B49">
      <w:pPr>
        <w:pStyle w:val="aa"/>
        <w:tabs>
          <w:tab w:val="left" w:pos="0"/>
        </w:tabs>
        <w:snapToGrid w:val="0"/>
        <w:spacing w:before="120" w:after="120" w:line="480" w:lineRule="exact"/>
        <w:ind w:left="142" w:firstLineChars="100" w:firstLine="254"/>
        <w:rPr>
          <w:rFonts w:hAnsi="宋体" w:cs="宋体"/>
          <w:spacing w:val="7"/>
          <w:kern w:val="0"/>
          <w:sz w:val="24"/>
          <w:szCs w:val="24"/>
          <w:shd w:val="clear" w:color="auto" w:fill="FFFFFF"/>
        </w:rPr>
      </w:pPr>
      <w:r>
        <w:rPr>
          <w:rFonts w:hAnsi="宋体" w:cs="宋体" w:hint="eastAsia"/>
          <w:spacing w:val="7"/>
          <w:kern w:val="0"/>
          <w:sz w:val="24"/>
          <w:szCs w:val="24"/>
          <w:shd w:val="clear" w:color="auto" w:fill="FFFFFF"/>
        </w:rPr>
        <w:t>2、售后服务要求</w:t>
      </w:r>
    </w:p>
    <w:p w:rsidR="00895AD1" w:rsidRDefault="008D6B49">
      <w:pPr>
        <w:adjustRightInd w:val="0"/>
        <w:snapToGrid w:val="0"/>
        <w:spacing w:line="360" w:lineRule="auto"/>
        <w:ind w:firstLineChars="200" w:firstLine="508"/>
        <w:rPr>
          <w:rFonts w:ascii="宋体" w:hAnsi="宋体" w:cs="宋体"/>
          <w:spacing w:val="7"/>
          <w:kern w:val="0"/>
          <w:sz w:val="24"/>
          <w:shd w:val="clear" w:color="auto" w:fill="FFFFFF"/>
        </w:rPr>
      </w:pPr>
      <w:r>
        <w:rPr>
          <w:rFonts w:ascii="宋体" w:hAnsi="宋体" w:cs="宋体" w:hint="eastAsia"/>
          <w:spacing w:val="7"/>
          <w:kern w:val="0"/>
          <w:sz w:val="24"/>
          <w:shd w:val="clear" w:color="auto" w:fill="FFFFFF"/>
        </w:rPr>
        <w:t>（1）厂家质保期内中标供应商必须进行质量“三包”。在厂家质保期内因除招标方或使用人人为原因而产生的质量问题外，由中标供应商负责无偿返修。不能维修的，整件免费更换。人为原因造成的损坏只收配件费不收人工费。</w:t>
      </w:r>
    </w:p>
    <w:p w:rsidR="00895AD1" w:rsidRDefault="008D6B49">
      <w:pPr>
        <w:adjustRightInd w:val="0"/>
        <w:snapToGrid w:val="0"/>
        <w:spacing w:line="360" w:lineRule="auto"/>
        <w:ind w:firstLineChars="200" w:firstLine="508"/>
        <w:rPr>
          <w:rFonts w:ascii="宋体" w:hAnsi="宋体" w:cs="宋体"/>
          <w:spacing w:val="7"/>
          <w:kern w:val="0"/>
          <w:sz w:val="24"/>
          <w:shd w:val="clear" w:color="auto" w:fill="FFFFFF"/>
        </w:rPr>
      </w:pPr>
      <w:r>
        <w:rPr>
          <w:rFonts w:ascii="宋体" w:hAnsi="宋体" w:cs="宋体" w:hint="eastAsia"/>
          <w:spacing w:val="7"/>
          <w:kern w:val="0"/>
          <w:sz w:val="24"/>
          <w:shd w:val="clear" w:color="auto" w:fill="FFFFFF"/>
        </w:rPr>
        <w:t>（2）中标供应商必须保证在接到故障电话后4小时到场，并在24小时内修复。如中标供应商未在约定时间内到场，则中标供应商需承担由此给招标人造成的损失，包括但不限于招标人另行安排其他人员或机构维修产生的费用、因中标供应商未及时到场而拖慢采购进度或造成招标人对第三方违约等损失。在厂家质保期内，如24小时内无法修复设备，中标供应商必须提供符合本合同要求的替代设备给招标人使用，直到故障设备修复为止，且不得另外收取其他费用。</w:t>
      </w:r>
    </w:p>
    <w:p w:rsidR="00895AD1" w:rsidRDefault="008D6B49">
      <w:pPr>
        <w:adjustRightInd w:val="0"/>
        <w:snapToGrid w:val="0"/>
        <w:spacing w:line="360" w:lineRule="auto"/>
        <w:ind w:firstLineChars="200" w:firstLine="508"/>
        <w:rPr>
          <w:rFonts w:ascii="宋体" w:hAnsi="宋体" w:cs="宋体"/>
          <w:spacing w:val="7"/>
          <w:kern w:val="0"/>
          <w:sz w:val="24"/>
          <w:shd w:val="clear" w:color="auto" w:fill="FFFFFF"/>
        </w:rPr>
      </w:pPr>
      <w:r>
        <w:rPr>
          <w:rFonts w:ascii="宋体" w:hAnsi="宋体" w:cs="宋体" w:hint="eastAsia"/>
          <w:spacing w:val="7"/>
          <w:kern w:val="0"/>
          <w:sz w:val="24"/>
          <w:shd w:val="clear" w:color="auto" w:fill="FFFFFF"/>
        </w:rPr>
        <w:t>（3）厂家质保期后的货物维护由双方协商再定。</w:t>
      </w:r>
    </w:p>
    <w:p w:rsidR="00895AD1" w:rsidRDefault="008D6B49">
      <w:pPr>
        <w:adjustRightInd w:val="0"/>
        <w:snapToGrid w:val="0"/>
        <w:spacing w:line="360" w:lineRule="auto"/>
        <w:ind w:firstLineChars="200" w:firstLine="508"/>
        <w:rPr>
          <w:rFonts w:ascii="宋体" w:hAnsi="宋体" w:cs="宋体"/>
          <w:spacing w:val="7"/>
          <w:kern w:val="0"/>
          <w:sz w:val="24"/>
          <w:shd w:val="clear" w:color="auto" w:fill="FFFFFF"/>
        </w:rPr>
      </w:pPr>
      <w:r>
        <w:rPr>
          <w:rFonts w:ascii="宋体" w:hAnsi="宋体" w:cs="宋体" w:hint="eastAsia"/>
          <w:spacing w:val="7"/>
          <w:kern w:val="0"/>
          <w:sz w:val="24"/>
          <w:shd w:val="clear" w:color="auto" w:fill="FFFFFF"/>
        </w:rPr>
        <w:t>（4）在厂家质保期内，中标供应商须对所提供的设备做定期检查和保养。</w:t>
      </w:r>
    </w:p>
    <w:p w:rsidR="00895AD1" w:rsidRDefault="008D6B49">
      <w:pPr>
        <w:pStyle w:val="aa"/>
        <w:tabs>
          <w:tab w:val="left" w:pos="0"/>
        </w:tabs>
        <w:snapToGrid w:val="0"/>
        <w:spacing w:before="120" w:after="120" w:line="480" w:lineRule="exact"/>
        <w:ind w:left="142"/>
        <w:rPr>
          <w:rFonts w:hAnsi="宋体" w:cs="宋体"/>
          <w:spacing w:val="7"/>
          <w:kern w:val="0"/>
          <w:sz w:val="24"/>
          <w:szCs w:val="24"/>
          <w:shd w:val="clear" w:color="auto" w:fill="FFFFFF"/>
        </w:rPr>
      </w:pPr>
      <w:r>
        <w:rPr>
          <w:rFonts w:hAnsi="宋体" w:cs="宋体" w:hint="eastAsia"/>
          <w:spacing w:val="7"/>
          <w:kern w:val="0"/>
          <w:sz w:val="24"/>
          <w:szCs w:val="24"/>
          <w:shd w:val="clear" w:color="auto" w:fill="FFFFFF"/>
        </w:rPr>
        <w:t>（三）付款方式</w:t>
      </w:r>
    </w:p>
    <w:p w:rsidR="00895AD1" w:rsidRDefault="008D6B49">
      <w:pPr>
        <w:snapToGrid w:val="0"/>
        <w:spacing w:line="360" w:lineRule="auto"/>
        <w:ind w:firstLineChars="200" w:firstLine="508"/>
        <w:rPr>
          <w:rFonts w:ascii="宋体" w:hAnsi="宋体" w:cs="宋体"/>
          <w:b/>
          <w:bCs/>
          <w:spacing w:val="7"/>
          <w:kern w:val="0"/>
          <w:sz w:val="24"/>
          <w:shd w:val="clear" w:color="auto" w:fill="FFFFFF"/>
        </w:rPr>
      </w:pPr>
      <w:r>
        <w:rPr>
          <w:rFonts w:ascii="宋体" w:hAnsi="宋体" w:cs="宋体" w:hint="eastAsia"/>
          <w:spacing w:val="7"/>
          <w:kern w:val="0"/>
          <w:sz w:val="24"/>
          <w:shd w:val="clear" w:color="auto" w:fill="FFFFFF"/>
        </w:rPr>
        <w:t xml:space="preserve"> </w:t>
      </w:r>
      <w:r>
        <w:rPr>
          <w:rFonts w:ascii="宋体" w:hAnsi="宋体" w:cs="宋体" w:hint="eastAsia"/>
          <w:b/>
          <w:bCs/>
          <w:spacing w:val="7"/>
          <w:kern w:val="0"/>
          <w:sz w:val="24"/>
          <w:shd w:val="clear" w:color="auto" w:fill="FFFFFF"/>
        </w:rPr>
        <w:t xml:space="preserve">合同签订生效且全部采购设备安装调试完毕验收合格后一次性付清。    </w:t>
      </w:r>
    </w:p>
    <w:p w:rsidR="00895AD1" w:rsidRDefault="008D6B49">
      <w:pPr>
        <w:snapToGrid w:val="0"/>
        <w:spacing w:line="360" w:lineRule="auto"/>
        <w:rPr>
          <w:rFonts w:ascii="宋体" w:hAnsi="宋体" w:cs="宋体"/>
          <w:b/>
          <w:bCs/>
          <w:spacing w:val="7"/>
          <w:kern w:val="0"/>
          <w:sz w:val="24"/>
          <w:shd w:val="clear" w:color="auto" w:fill="FFFFFF"/>
        </w:rPr>
      </w:pPr>
      <w:r>
        <w:rPr>
          <w:rFonts w:ascii="宋体" w:hAnsi="宋体" w:cs="宋体" w:hint="eastAsia"/>
          <w:b/>
          <w:bCs/>
          <w:spacing w:val="7"/>
          <w:kern w:val="0"/>
          <w:sz w:val="24"/>
          <w:shd w:val="clear" w:color="auto" w:fill="FFFFFF"/>
        </w:rPr>
        <w:t xml:space="preserve"> </w:t>
      </w:r>
    </w:p>
    <w:p w:rsidR="00895AD1" w:rsidRDefault="008D6B49">
      <w:pPr>
        <w:topLinePunct/>
        <w:snapToGrid w:val="0"/>
        <w:spacing w:line="360" w:lineRule="auto"/>
        <w:ind w:firstLineChars="200" w:firstLine="508"/>
        <w:jc w:val="center"/>
        <w:rPr>
          <w:rStyle w:val="1CharChar"/>
          <w:rFonts w:hint="default"/>
          <w:bCs/>
          <w:spacing w:val="0"/>
          <w:sz w:val="36"/>
          <w:szCs w:val="36"/>
        </w:rPr>
      </w:pPr>
      <w:r>
        <w:rPr>
          <w:rFonts w:ascii="宋体" w:hAnsi="宋体" w:cs="宋体" w:hint="eastAsia"/>
          <w:spacing w:val="7"/>
          <w:kern w:val="0"/>
          <w:sz w:val="24"/>
          <w:shd w:val="clear" w:color="auto" w:fill="FFFFFF"/>
        </w:rPr>
        <w:br w:type="page"/>
      </w:r>
      <w:r>
        <w:rPr>
          <w:rStyle w:val="1CharChar"/>
          <w:rFonts w:hint="default"/>
          <w:bCs/>
          <w:spacing w:val="0"/>
          <w:sz w:val="36"/>
          <w:szCs w:val="36"/>
        </w:rPr>
        <w:lastRenderedPageBreak/>
        <w:t>第四章  评审方法和程序</w:t>
      </w:r>
    </w:p>
    <w:p w:rsidR="00895AD1" w:rsidRDefault="008D6B49">
      <w:pPr>
        <w:snapToGrid w:val="0"/>
        <w:spacing w:line="360" w:lineRule="auto"/>
        <w:ind w:firstLineChars="200" w:firstLine="482"/>
        <w:outlineLvl w:val="1"/>
        <w:rPr>
          <w:rFonts w:ascii="宋体" w:hAnsi="宋体"/>
          <w:b/>
          <w:kern w:val="0"/>
          <w:sz w:val="24"/>
        </w:rPr>
      </w:pPr>
      <w:r>
        <w:rPr>
          <w:rFonts w:ascii="宋体" w:hAnsi="宋体"/>
          <w:b/>
          <w:kern w:val="0"/>
          <w:sz w:val="24"/>
        </w:rPr>
        <w:t>一、采购人委托招标代理机构组织招标</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投标人的法定代表人或被授权人须准时参加投标会。</w:t>
      </w:r>
    </w:p>
    <w:p w:rsidR="00895AD1" w:rsidRDefault="008D6B49">
      <w:pPr>
        <w:snapToGrid w:val="0"/>
        <w:spacing w:line="360" w:lineRule="auto"/>
        <w:ind w:firstLineChars="200" w:firstLine="482"/>
        <w:outlineLvl w:val="1"/>
        <w:rPr>
          <w:rFonts w:ascii="宋体" w:hAnsi="宋体"/>
          <w:b/>
          <w:kern w:val="0"/>
          <w:sz w:val="24"/>
        </w:rPr>
      </w:pPr>
      <w:r>
        <w:rPr>
          <w:rFonts w:ascii="宋体" w:hAnsi="宋体"/>
          <w:b/>
          <w:kern w:val="0"/>
          <w:sz w:val="24"/>
        </w:rPr>
        <w:t>二、评标委员会</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1、评标委员会负责具体的评标事务，并独立履行以下职责：</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① 审查投标文件是否符合招标文件的要求，并做出评价；</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② 可以要求投标人对投标文件有关事项做出解释或澄清；</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③ 推荐中标候选人或按次序排列的中标候选人名单；</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2、评标委员会成员应当履行下列义务：</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① 遵纪守法，客观、公正、廉洁地履行职责；</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② 按照招标文件规定的评标办法和评标标准进行评标，对评审意见承担个人责任；</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③ 对评标过程和结果，以及投标人的商业秘密保密；</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④ 配合相关部门的投诉处理工作；</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⑤ 配合招标采购人答复投标人提出的质疑。</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3、招标开标后，直到发出中标通知书并授予中标人合同为止，凡属于评审、澄清、评价和比较投标的所有资料及有关授予合同等的相关信息，都不应向投标人或与评标无关的其他人泄露。</w:t>
      </w:r>
    </w:p>
    <w:p w:rsidR="00895AD1" w:rsidRDefault="008D6B49" w:rsidP="008D6B49">
      <w:pPr>
        <w:adjustRightInd w:val="0"/>
        <w:snapToGrid w:val="0"/>
        <w:spacing w:line="360" w:lineRule="auto"/>
        <w:ind w:firstLineChars="202" w:firstLine="485"/>
        <w:rPr>
          <w:rFonts w:ascii="宋体" w:hAnsi="宋体"/>
          <w:kern w:val="0"/>
          <w:sz w:val="24"/>
        </w:rPr>
      </w:pPr>
      <w:r>
        <w:rPr>
          <w:rFonts w:ascii="宋体" w:hAnsi="宋体"/>
          <w:kern w:val="0"/>
          <w:sz w:val="24"/>
        </w:rPr>
        <w:t>4、在投标文件的评审、澄清、评价和比较以及授予合同的过程中，投标人对采购人和评标委员会成员有施加影响的任何行为，都将取消其中标资格。</w:t>
      </w:r>
    </w:p>
    <w:p w:rsidR="00895AD1" w:rsidRDefault="008D6B49">
      <w:pPr>
        <w:snapToGrid w:val="0"/>
        <w:spacing w:line="360" w:lineRule="auto"/>
        <w:ind w:firstLineChars="200" w:firstLine="482"/>
        <w:outlineLvl w:val="1"/>
        <w:rPr>
          <w:rFonts w:ascii="宋体" w:hAnsi="宋体"/>
          <w:b/>
          <w:kern w:val="0"/>
          <w:sz w:val="24"/>
        </w:rPr>
      </w:pPr>
      <w:r>
        <w:rPr>
          <w:rFonts w:ascii="宋体" w:hAnsi="宋体"/>
          <w:b/>
          <w:kern w:val="0"/>
          <w:sz w:val="24"/>
        </w:rPr>
        <w:t>三、评审原则</w:t>
      </w:r>
    </w:p>
    <w:p w:rsidR="00895AD1" w:rsidRDefault="008D6B49" w:rsidP="008D6B49">
      <w:pPr>
        <w:snapToGrid w:val="0"/>
        <w:spacing w:line="360" w:lineRule="auto"/>
        <w:ind w:firstLineChars="202" w:firstLine="485"/>
        <w:rPr>
          <w:rFonts w:ascii="宋体" w:hAnsi="宋体"/>
          <w:kern w:val="0"/>
          <w:sz w:val="24"/>
        </w:rPr>
      </w:pPr>
      <w:r>
        <w:rPr>
          <w:rFonts w:ascii="宋体" w:hAnsi="宋体"/>
          <w:kern w:val="0"/>
          <w:sz w:val="24"/>
        </w:rPr>
        <w:t>1、本项目采用</w:t>
      </w:r>
      <w:r>
        <w:rPr>
          <w:rFonts w:ascii="宋体" w:hAnsi="宋体" w:hint="eastAsia"/>
          <w:b/>
          <w:kern w:val="0"/>
          <w:sz w:val="24"/>
          <w:u w:val="single"/>
        </w:rPr>
        <w:t>最低价评标法</w:t>
      </w:r>
      <w:r>
        <w:rPr>
          <w:rFonts w:ascii="宋体" w:hAnsi="宋体"/>
          <w:kern w:val="0"/>
          <w:sz w:val="24"/>
        </w:rPr>
        <w:t>。</w:t>
      </w:r>
    </w:p>
    <w:p w:rsidR="00895AD1" w:rsidRDefault="008D6B49">
      <w:pPr>
        <w:snapToGrid w:val="0"/>
        <w:spacing w:line="360" w:lineRule="auto"/>
        <w:ind w:firstLineChars="200" w:firstLine="482"/>
        <w:outlineLvl w:val="1"/>
        <w:rPr>
          <w:rFonts w:ascii="宋体" w:hAnsi="宋体"/>
          <w:b/>
          <w:kern w:val="0"/>
          <w:sz w:val="24"/>
        </w:rPr>
      </w:pPr>
      <w:r>
        <w:rPr>
          <w:rFonts w:ascii="宋体" w:hAnsi="宋体"/>
          <w:b/>
          <w:kern w:val="0"/>
          <w:sz w:val="24"/>
        </w:rPr>
        <w:t>四、评审方法</w:t>
      </w:r>
    </w:p>
    <w:p w:rsidR="00895AD1" w:rsidRDefault="008D6B49" w:rsidP="008D6B49">
      <w:pPr>
        <w:snapToGrid w:val="0"/>
        <w:spacing w:line="360" w:lineRule="auto"/>
        <w:ind w:firstLineChars="202" w:firstLine="485"/>
        <w:rPr>
          <w:kern w:val="0"/>
          <w:sz w:val="24"/>
        </w:rPr>
      </w:pPr>
      <w:r>
        <w:rPr>
          <w:kern w:val="0"/>
          <w:sz w:val="24"/>
        </w:rPr>
        <w:t>1</w:t>
      </w:r>
      <w:r>
        <w:rPr>
          <w:rFonts w:hAnsi="宋体"/>
          <w:kern w:val="0"/>
          <w:sz w:val="24"/>
        </w:rPr>
        <w:t>、评标程序：</w:t>
      </w:r>
    </w:p>
    <w:p w:rsidR="00895AD1" w:rsidRDefault="008D6B49" w:rsidP="008D6B49">
      <w:pPr>
        <w:snapToGrid w:val="0"/>
        <w:spacing w:line="360" w:lineRule="auto"/>
        <w:ind w:firstLineChars="202" w:firstLine="485"/>
        <w:rPr>
          <w:kern w:val="0"/>
          <w:sz w:val="24"/>
        </w:rPr>
      </w:pPr>
      <w:r>
        <w:rPr>
          <w:rFonts w:hAnsi="宋体"/>
          <w:kern w:val="0"/>
          <w:sz w:val="24"/>
        </w:rPr>
        <w:t>资格审查</w:t>
      </w:r>
      <w:r>
        <w:rPr>
          <w:kern w:val="0"/>
          <w:sz w:val="24"/>
        </w:rPr>
        <w:t>—</w:t>
      </w:r>
      <w:r>
        <w:rPr>
          <w:rFonts w:hAnsi="宋体" w:hint="eastAsia"/>
          <w:kern w:val="0"/>
          <w:sz w:val="24"/>
        </w:rPr>
        <w:t>商务</w:t>
      </w:r>
      <w:r>
        <w:rPr>
          <w:rFonts w:hAnsi="宋体"/>
          <w:kern w:val="0"/>
          <w:sz w:val="24"/>
        </w:rPr>
        <w:t>标评审</w:t>
      </w:r>
      <w:r>
        <w:rPr>
          <w:kern w:val="0"/>
          <w:sz w:val="24"/>
        </w:rPr>
        <w:t>—</w:t>
      </w:r>
      <w:r>
        <w:rPr>
          <w:rFonts w:hAnsi="宋体"/>
          <w:kern w:val="0"/>
          <w:sz w:val="24"/>
        </w:rPr>
        <w:t>确定中标候选人。</w:t>
      </w:r>
    </w:p>
    <w:p w:rsidR="00895AD1" w:rsidRDefault="008D6B49" w:rsidP="008D6B49">
      <w:pPr>
        <w:snapToGrid w:val="0"/>
        <w:spacing w:line="360" w:lineRule="auto"/>
        <w:ind w:firstLineChars="202" w:firstLine="485"/>
        <w:rPr>
          <w:kern w:val="0"/>
          <w:sz w:val="24"/>
        </w:rPr>
      </w:pPr>
      <w:r>
        <w:rPr>
          <w:rFonts w:hAnsi="宋体"/>
          <w:kern w:val="0"/>
          <w:sz w:val="24"/>
        </w:rPr>
        <w:t>本次资格审查采用资格后审，各投标人资格审查通过后方能进入</w:t>
      </w:r>
      <w:r>
        <w:rPr>
          <w:rFonts w:hAnsi="宋体" w:hint="eastAsia"/>
          <w:kern w:val="0"/>
          <w:sz w:val="24"/>
        </w:rPr>
        <w:t>商务标评审</w:t>
      </w:r>
      <w:r>
        <w:rPr>
          <w:rFonts w:hAnsi="宋体"/>
          <w:kern w:val="0"/>
          <w:sz w:val="24"/>
        </w:rPr>
        <w:t>。</w:t>
      </w:r>
    </w:p>
    <w:p w:rsidR="00895AD1" w:rsidRDefault="008D6B49">
      <w:pPr>
        <w:adjustRightInd w:val="0"/>
        <w:snapToGrid w:val="0"/>
        <w:spacing w:line="360" w:lineRule="auto"/>
        <w:ind w:firstLineChars="200" w:firstLine="482"/>
        <w:rPr>
          <w:b/>
          <w:bCs/>
          <w:sz w:val="24"/>
        </w:rPr>
      </w:pPr>
      <w:bookmarkStart w:id="8" w:name="_Toc40256465"/>
      <w:bookmarkStart w:id="9" w:name="_Toc14794"/>
      <w:r>
        <w:rPr>
          <w:rFonts w:hint="eastAsia"/>
          <w:b/>
          <w:bCs/>
          <w:sz w:val="24"/>
        </w:rPr>
        <w:t>2</w:t>
      </w:r>
      <w:r>
        <w:rPr>
          <w:rFonts w:hint="eastAsia"/>
          <w:b/>
          <w:bCs/>
          <w:sz w:val="24"/>
        </w:rPr>
        <w:t>、本次项目最高限价为人民币</w:t>
      </w:r>
      <w:r>
        <w:rPr>
          <w:rFonts w:hint="eastAsia"/>
          <w:b/>
          <w:bCs/>
          <w:sz w:val="24"/>
        </w:rPr>
        <w:t>290000</w:t>
      </w:r>
      <w:r>
        <w:rPr>
          <w:rFonts w:hint="eastAsia"/>
          <w:b/>
          <w:bCs/>
          <w:sz w:val="24"/>
        </w:rPr>
        <w:t>元；</w:t>
      </w:r>
    </w:p>
    <w:p w:rsidR="00895AD1" w:rsidRDefault="008D6B49">
      <w:pPr>
        <w:adjustRightInd w:val="0"/>
        <w:snapToGrid w:val="0"/>
        <w:spacing w:line="360" w:lineRule="auto"/>
        <w:ind w:firstLineChars="200" w:firstLine="482"/>
        <w:rPr>
          <w:b/>
          <w:bCs/>
          <w:sz w:val="24"/>
        </w:rPr>
      </w:pPr>
      <w:r>
        <w:rPr>
          <w:rFonts w:hint="eastAsia"/>
          <w:b/>
          <w:bCs/>
          <w:sz w:val="24"/>
        </w:rPr>
        <w:t>3</w:t>
      </w:r>
      <w:r>
        <w:rPr>
          <w:rFonts w:hint="eastAsia"/>
          <w:b/>
          <w:bCs/>
          <w:sz w:val="24"/>
        </w:rPr>
        <w:t>、</w:t>
      </w:r>
      <w:bookmarkStart w:id="10" w:name="_Hlk69391943"/>
      <w:r>
        <w:rPr>
          <w:rFonts w:hint="eastAsia"/>
          <w:b/>
          <w:bCs/>
          <w:sz w:val="24"/>
        </w:rPr>
        <w:t>确定有效报价：有效报价是指投标总价不高于本项目最高限价，高于最高限价的按无效标处理。</w:t>
      </w:r>
    </w:p>
    <w:p w:rsidR="00895AD1" w:rsidRDefault="008D6B49">
      <w:pPr>
        <w:snapToGrid w:val="0"/>
        <w:spacing w:line="360" w:lineRule="auto"/>
        <w:ind w:firstLineChars="202" w:firstLine="487"/>
        <w:rPr>
          <w:rFonts w:ascii="宋体" w:hAnsi="宋体" w:cs="宋体"/>
          <w:b/>
          <w:sz w:val="24"/>
        </w:rPr>
      </w:pPr>
      <w:r>
        <w:rPr>
          <w:rFonts w:ascii="宋体" w:hAnsi="宋体" w:cs="宋体" w:hint="eastAsia"/>
          <w:b/>
          <w:sz w:val="24"/>
        </w:rPr>
        <w:t>4、按投标报价由低到高的顺序推荐三名中标候选人。投标报价相同的，由采购人或者采购人委托评标委员会按照现场抽签方式确定中标候选人排名。评标委员会按照各投标人</w:t>
      </w:r>
      <w:r>
        <w:rPr>
          <w:rFonts w:ascii="宋体" w:hAnsi="宋体" w:cs="宋体" w:hint="eastAsia"/>
          <w:b/>
          <w:sz w:val="24"/>
        </w:rPr>
        <w:lastRenderedPageBreak/>
        <w:t>的投标报价，推荐排名第一投标人为第一中标候选人；中标价为其投标报价。</w:t>
      </w:r>
    </w:p>
    <w:p w:rsidR="00895AD1" w:rsidRDefault="008D6B49">
      <w:pPr>
        <w:spacing w:line="360" w:lineRule="auto"/>
        <w:ind w:firstLineChars="200" w:firstLine="482"/>
        <w:rPr>
          <w:b/>
          <w:bCs/>
          <w:sz w:val="24"/>
        </w:rPr>
      </w:pPr>
      <w:r>
        <w:rPr>
          <w:rFonts w:hint="eastAsia"/>
          <w:b/>
          <w:bCs/>
          <w:sz w:val="24"/>
        </w:rPr>
        <w:t>有效投标不足三个的，则按以下规定处理：</w:t>
      </w:r>
    </w:p>
    <w:p w:rsidR="00895AD1" w:rsidRDefault="008D6B49">
      <w:pPr>
        <w:spacing w:line="360" w:lineRule="auto"/>
        <w:ind w:firstLineChars="200" w:firstLine="482"/>
        <w:rPr>
          <w:b/>
          <w:bCs/>
          <w:color w:val="0000FF"/>
          <w:sz w:val="24"/>
        </w:rPr>
      </w:pPr>
      <w:r>
        <w:rPr>
          <w:rFonts w:hint="eastAsia"/>
          <w:b/>
          <w:bCs/>
          <w:color w:val="0000FF"/>
          <w:sz w:val="24"/>
        </w:rPr>
        <w:t>①如最终仅有</w:t>
      </w:r>
      <w:r>
        <w:rPr>
          <w:rFonts w:hint="eastAsia"/>
          <w:b/>
          <w:bCs/>
          <w:color w:val="0000FF"/>
          <w:sz w:val="24"/>
        </w:rPr>
        <w:t>2</w:t>
      </w:r>
      <w:r>
        <w:rPr>
          <w:rFonts w:hint="eastAsia"/>
          <w:b/>
          <w:bCs/>
          <w:color w:val="0000FF"/>
          <w:sz w:val="24"/>
        </w:rPr>
        <w:t>家投标供应商（或仅有</w:t>
      </w:r>
      <w:r>
        <w:rPr>
          <w:rFonts w:hint="eastAsia"/>
          <w:b/>
          <w:bCs/>
          <w:color w:val="0000FF"/>
          <w:sz w:val="24"/>
        </w:rPr>
        <w:t>2</w:t>
      </w:r>
      <w:r>
        <w:rPr>
          <w:rFonts w:hint="eastAsia"/>
          <w:b/>
          <w:bCs/>
          <w:color w:val="0000FF"/>
          <w:sz w:val="24"/>
        </w:rPr>
        <w:t>家资格审查通过或仅有</w:t>
      </w:r>
      <w:r>
        <w:rPr>
          <w:rFonts w:hint="eastAsia"/>
          <w:b/>
          <w:bCs/>
          <w:color w:val="0000FF"/>
          <w:sz w:val="24"/>
        </w:rPr>
        <w:t>2</w:t>
      </w:r>
      <w:r>
        <w:rPr>
          <w:rFonts w:hint="eastAsia"/>
          <w:b/>
          <w:bCs/>
          <w:color w:val="0000FF"/>
          <w:sz w:val="24"/>
        </w:rPr>
        <w:t>家有效的投标供应商），则直接进行竞争性谈判，由评标委员会与两家投标供应商分别进行谈判，投标供应商现场进行第二次报价，各投标供应商第二次报价不得高于第一次报价，否则按无效标处理，投标报价较低者排名优先，若报价相同的，招标人则通过抽签方式随机确定中标候选人排序。</w:t>
      </w:r>
    </w:p>
    <w:p w:rsidR="00895AD1" w:rsidRDefault="008D6B49">
      <w:pPr>
        <w:pStyle w:val="a6"/>
        <w:spacing w:line="360" w:lineRule="auto"/>
        <w:ind w:firstLineChars="200" w:firstLine="482"/>
        <w:rPr>
          <w:rFonts w:ascii="Times New Roman" w:eastAsia="宋体" w:hAnsi="Times New Roman"/>
          <w:b/>
          <w:color w:val="0000FF"/>
          <w:sz w:val="24"/>
        </w:rPr>
      </w:pPr>
      <w:r>
        <w:rPr>
          <w:rFonts w:ascii="Times New Roman" w:eastAsia="宋体" w:hAnsi="Times New Roman" w:hint="eastAsia"/>
          <w:b/>
          <w:color w:val="0000FF"/>
          <w:sz w:val="24"/>
        </w:rPr>
        <w:t>②无论何种原因最终仅有</w:t>
      </w:r>
      <w:r>
        <w:rPr>
          <w:rFonts w:ascii="Times New Roman" w:eastAsia="宋体" w:hAnsi="Times New Roman" w:hint="eastAsia"/>
          <w:b/>
          <w:color w:val="0000FF"/>
          <w:sz w:val="24"/>
        </w:rPr>
        <w:t>1</w:t>
      </w:r>
      <w:r>
        <w:rPr>
          <w:rFonts w:ascii="Times New Roman" w:eastAsia="宋体" w:hAnsi="Times New Roman" w:hint="eastAsia"/>
          <w:b/>
          <w:color w:val="0000FF"/>
          <w:sz w:val="24"/>
        </w:rPr>
        <w:t>家投标供应商（或仅有</w:t>
      </w:r>
      <w:r>
        <w:rPr>
          <w:rFonts w:ascii="Times New Roman" w:eastAsia="宋体" w:hAnsi="Times New Roman" w:hint="eastAsia"/>
          <w:b/>
          <w:color w:val="0000FF"/>
          <w:sz w:val="24"/>
        </w:rPr>
        <w:t>1</w:t>
      </w:r>
      <w:r>
        <w:rPr>
          <w:rFonts w:ascii="Times New Roman" w:eastAsia="宋体" w:hAnsi="Times New Roman" w:hint="eastAsia"/>
          <w:b/>
          <w:color w:val="0000FF"/>
          <w:sz w:val="24"/>
        </w:rPr>
        <w:t>家资格审查通过或仅有</w:t>
      </w:r>
      <w:r>
        <w:rPr>
          <w:rFonts w:ascii="Times New Roman" w:eastAsia="宋体" w:hAnsi="Times New Roman" w:hint="eastAsia"/>
          <w:b/>
          <w:color w:val="0000FF"/>
          <w:sz w:val="24"/>
        </w:rPr>
        <w:t>1</w:t>
      </w:r>
      <w:r>
        <w:rPr>
          <w:rFonts w:ascii="Times New Roman" w:eastAsia="宋体" w:hAnsi="Times New Roman" w:hint="eastAsia"/>
          <w:b/>
          <w:color w:val="0000FF"/>
          <w:sz w:val="24"/>
        </w:rPr>
        <w:t>家有效的投标单位），则采购人与投标供应商进行现场谈判议标，直至采购人接受最终报价，否则按招标失败处理。</w:t>
      </w:r>
    </w:p>
    <w:p w:rsidR="00895AD1" w:rsidRDefault="008D6B49">
      <w:pPr>
        <w:snapToGrid w:val="0"/>
        <w:spacing w:line="360" w:lineRule="auto"/>
        <w:ind w:firstLineChars="202" w:firstLine="487"/>
        <w:rPr>
          <w:rFonts w:ascii="宋体" w:hAnsi="宋体" w:cs="宋体"/>
          <w:b/>
          <w:sz w:val="24"/>
        </w:rPr>
      </w:pPr>
      <w:r>
        <w:rPr>
          <w:rFonts w:ascii="宋体" w:hAnsi="宋体" w:cs="宋体" w:hint="eastAsia"/>
          <w:b/>
          <w:sz w:val="24"/>
        </w:rPr>
        <w:t>5、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95AD1" w:rsidRDefault="008D6B49" w:rsidP="008D6B49">
      <w:pPr>
        <w:snapToGrid w:val="0"/>
        <w:spacing w:line="360" w:lineRule="auto"/>
        <w:ind w:firstLineChars="202" w:firstLine="485"/>
        <w:rPr>
          <w:rFonts w:ascii="宋体" w:hAnsi="宋体" w:cs="宋体"/>
          <w:bCs/>
          <w:sz w:val="24"/>
        </w:rPr>
      </w:pPr>
      <w:r>
        <w:rPr>
          <w:rFonts w:ascii="宋体" w:hAnsi="宋体" w:cs="宋体" w:hint="eastAsia"/>
          <w:bCs/>
          <w:sz w:val="24"/>
        </w:rPr>
        <w:t>6、评标时评委对评标细则若有争议，由评标小组评委集体讨论确定，并对未尽情况有最终解释权。</w:t>
      </w:r>
    </w:p>
    <w:p w:rsidR="00895AD1" w:rsidRDefault="008D6B49" w:rsidP="008D6B49">
      <w:pPr>
        <w:snapToGrid w:val="0"/>
        <w:spacing w:line="360" w:lineRule="auto"/>
        <w:ind w:firstLineChars="202" w:firstLine="485"/>
        <w:rPr>
          <w:rFonts w:hAnsi="宋体"/>
          <w:b/>
          <w:kern w:val="0"/>
          <w:sz w:val="24"/>
        </w:rPr>
      </w:pPr>
      <w:r>
        <w:rPr>
          <w:rFonts w:ascii="宋体" w:hAnsi="宋体" w:cs="宋体" w:hint="eastAsia"/>
          <w:bCs/>
          <w:sz w:val="24"/>
        </w:rPr>
        <w:t>7、对落标的投标人不做落标原因的解释。</w:t>
      </w:r>
      <w:bookmarkEnd w:id="10"/>
    </w:p>
    <w:bookmarkEnd w:id="8"/>
    <w:bookmarkEnd w:id="9"/>
    <w:p w:rsidR="00895AD1" w:rsidRDefault="008D6B49">
      <w:pPr>
        <w:snapToGrid w:val="0"/>
        <w:spacing w:line="480" w:lineRule="exact"/>
        <w:ind w:firstLineChars="202" w:firstLine="487"/>
        <w:outlineLvl w:val="2"/>
        <w:rPr>
          <w:b/>
          <w:sz w:val="24"/>
        </w:rPr>
      </w:pPr>
      <w:r>
        <w:rPr>
          <w:rFonts w:hint="eastAsia"/>
          <w:b/>
          <w:sz w:val="24"/>
        </w:rPr>
        <w:t>五</w:t>
      </w:r>
      <w:r>
        <w:rPr>
          <w:b/>
          <w:sz w:val="24"/>
        </w:rPr>
        <w:t>、出现下列情形之一的，作无效投标处理</w:t>
      </w:r>
    </w:p>
    <w:p w:rsidR="00895AD1" w:rsidRDefault="008D6B49">
      <w:pPr>
        <w:snapToGrid w:val="0"/>
        <w:spacing w:line="480" w:lineRule="exact"/>
        <w:ind w:firstLineChars="200" w:firstLine="480"/>
        <w:rPr>
          <w:rFonts w:ascii="宋体" w:hAnsi="宋体"/>
          <w:sz w:val="24"/>
        </w:rPr>
      </w:pPr>
      <w:r>
        <w:rPr>
          <w:rFonts w:ascii="宋体" w:hAnsi="宋体" w:hint="eastAsia"/>
          <w:sz w:val="24"/>
        </w:rPr>
        <w:t>1、投标文件未按招标文件要求装订、密封、签署、盖章及主要资料不齐全的；</w:t>
      </w:r>
    </w:p>
    <w:p w:rsidR="00895AD1" w:rsidRDefault="008D6B49">
      <w:pPr>
        <w:snapToGrid w:val="0"/>
        <w:spacing w:line="480" w:lineRule="exact"/>
        <w:ind w:firstLineChars="200" w:firstLine="480"/>
        <w:rPr>
          <w:rFonts w:ascii="宋体" w:hAnsi="宋体"/>
          <w:sz w:val="24"/>
          <w:lang w:val="zh-CN"/>
        </w:rPr>
      </w:pPr>
      <w:r>
        <w:rPr>
          <w:rFonts w:ascii="宋体" w:hAnsi="宋体" w:hint="eastAsia"/>
          <w:sz w:val="24"/>
        </w:rPr>
        <w:t>2、投标</w:t>
      </w:r>
      <w:r>
        <w:rPr>
          <w:rFonts w:ascii="宋体" w:hAnsi="宋体" w:hint="eastAsia"/>
          <w:sz w:val="24"/>
          <w:lang w:val="zh-CN"/>
        </w:rPr>
        <w:t>文件的资料有虚报或者谎报的；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3、投标总价高于项目最高限价的；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lang w:val="zh-CN"/>
        </w:rPr>
        <w:t>未实质性响应招标文件需求的；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5、不具备招标文件规定的资格要求的；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6、不符合法律、法规和招标文件中规定的其他实质性要求的；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7、同一投标单位资格审查文件、商务标相互混装的。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8、法律、法规和招标文件规定的其他无效情形；</w:t>
      </w:r>
    </w:p>
    <w:p w:rsidR="00895AD1" w:rsidRDefault="008D6B49">
      <w:pPr>
        <w:snapToGrid w:val="0"/>
        <w:spacing w:line="480" w:lineRule="exact"/>
        <w:ind w:firstLineChars="200" w:firstLine="480"/>
        <w:rPr>
          <w:rFonts w:ascii="宋体" w:hAnsi="宋体"/>
          <w:sz w:val="24"/>
        </w:rPr>
      </w:pPr>
      <w:r>
        <w:rPr>
          <w:rFonts w:ascii="宋体" w:hAnsi="宋体" w:hint="eastAsia"/>
          <w:sz w:val="24"/>
        </w:rPr>
        <w:t>9、评标委员会可以认定为无效投标的其他情况。</w:t>
      </w:r>
    </w:p>
    <w:p w:rsidR="00895AD1" w:rsidRDefault="008D6B49">
      <w:pPr>
        <w:snapToGrid w:val="0"/>
        <w:spacing w:line="480" w:lineRule="exact"/>
        <w:ind w:firstLineChars="202" w:firstLine="487"/>
        <w:outlineLvl w:val="2"/>
        <w:rPr>
          <w:b/>
          <w:sz w:val="24"/>
        </w:rPr>
      </w:pPr>
      <w:r>
        <w:rPr>
          <w:rFonts w:hint="eastAsia"/>
          <w:b/>
          <w:sz w:val="24"/>
        </w:rPr>
        <w:t>六、出现下列情形之一的，采购人应当重新开展采购活动</w:t>
      </w:r>
    </w:p>
    <w:p w:rsidR="00895AD1" w:rsidRDefault="008D6B49">
      <w:pPr>
        <w:pStyle w:val="a6"/>
        <w:ind w:firstLineChars="200" w:firstLine="480"/>
        <w:rPr>
          <w:rFonts w:ascii="宋体" w:eastAsia="宋体"/>
          <w:bCs w:val="0"/>
          <w:color w:val="auto"/>
          <w:sz w:val="24"/>
        </w:rPr>
      </w:pPr>
      <w:r>
        <w:rPr>
          <w:rFonts w:ascii="宋体" w:eastAsia="宋体" w:hint="eastAsia"/>
          <w:bCs w:val="0"/>
          <w:color w:val="auto"/>
          <w:sz w:val="24"/>
        </w:rPr>
        <w:t>1.出现影响采购公正的违法、违规行为的；</w:t>
      </w:r>
    </w:p>
    <w:p w:rsidR="00895AD1" w:rsidRDefault="008D6B49">
      <w:pPr>
        <w:snapToGrid w:val="0"/>
        <w:spacing w:line="480" w:lineRule="exact"/>
        <w:ind w:firstLineChars="202" w:firstLine="487"/>
        <w:outlineLvl w:val="2"/>
        <w:rPr>
          <w:rFonts w:hAnsi="宋体"/>
          <w:b/>
          <w:sz w:val="24"/>
        </w:rPr>
      </w:pPr>
      <w:r>
        <w:rPr>
          <w:rFonts w:hAnsi="宋体" w:hint="eastAsia"/>
          <w:b/>
          <w:sz w:val="24"/>
        </w:rPr>
        <w:t>七、有下列情形之一的，视为投标供应商串通投标，其投标无效</w:t>
      </w:r>
    </w:p>
    <w:p w:rsidR="00895AD1" w:rsidRDefault="008D6B49">
      <w:pPr>
        <w:snapToGrid w:val="0"/>
        <w:spacing w:line="480" w:lineRule="exact"/>
        <w:ind w:firstLineChars="200" w:firstLine="480"/>
        <w:rPr>
          <w:rFonts w:ascii="宋体" w:hAnsi="宋体"/>
          <w:sz w:val="24"/>
        </w:rPr>
      </w:pPr>
      <w:r>
        <w:rPr>
          <w:rFonts w:ascii="宋体" w:hAnsi="宋体" w:hint="eastAsia"/>
          <w:sz w:val="24"/>
        </w:rPr>
        <w:lastRenderedPageBreak/>
        <w:t>1、不同投标单位的投标文件由同一单位或者个人编制；</w:t>
      </w:r>
    </w:p>
    <w:p w:rsidR="00895AD1" w:rsidRDefault="008D6B49">
      <w:pPr>
        <w:snapToGrid w:val="0"/>
        <w:spacing w:line="480" w:lineRule="exact"/>
        <w:ind w:firstLineChars="200" w:firstLine="480"/>
        <w:rPr>
          <w:rFonts w:ascii="宋体" w:hAnsi="宋体"/>
          <w:sz w:val="24"/>
        </w:rPr>
      </w:pPr>
      <w:r>
        <w:rPr>
          <w:rFonts w:ascii="宋体" w:hAnsi="宋体" w:hint="eastAsia"/>
          <w:sz w:val="24"/>
        </w:rPr>
        <w:t>2、不同投标单位委托同一单位或者个人办理投标事宜；</w:t>
      </w:r>
    </w:p>
    <w:p w:rsidR="00895AD1" w:rsidRDefault="008D6B49">
      <w:pPr>
        <w:snapToGrid w:val="0"/>
        <w:spacing w:line="480" w:lineRule="exact"/>
        <w:ind w:firstLineChars="200" w:firstLine="480"/>
        <w:rPr>
          <w:rFonts w:ascii="宋体" w:hAnsi="宋体"/>
          <w:sz w:val="24"/>
        </w:rPr>
      </w:pPr>
      <w:r>
        <w:rPr>
          <w:rFonts w:ascii="宋体" w:hAnsi="宋体" w:hint="eastAsia"/>
          <w:sz w:val="24"/>
        </w:rPr>
        <w:t>3、不同投标单位的投标文件载明的项目管理成员或者联系人员为同一人；</w:t>
      </w:r>
    </w:p>
    <w:p w:rsidR="00895AD1" w:rsidRDefault="008D6B49">
      <w:pPr>
        <w:snapToGrid w:val="0"/>
        <w:spacing w:line="480" w:lineRule="exact"/>
        <w:ind w:firstLineChars="200" w:firstLine="480"/>
        <w:rPr>
          <w:rFonts w:ascii="宋体" w:hAnsi="宋体"/>
          <w:sz w:val="24"/>
        </w:rPr>
      </w:pPr>
      <w:r>
        <w:rPr>
          <w:rFonts w:ascii="宋体" w:hAnsi="宋体" w:hint="eastAsia"/>
          <w:sz w:val="24"/>
        </w:rPr>
        <w:t>4、不同投标单位的投标文件异常一致或者投标报价呈规律性差异；</w:t>
      </w:r>
    </w:p>
    <w:p w:rsidR="00895AD1" w:rsidRDefault="008D6B49">
      <w:pPr>
        <w:snapToGrid w:val="0"/>
        <w:spacing w:line="480" w:lineRule="exact"/>
        <w:ind w:firstLineChars="200" w:firstLine="480"/>
        <w:rPr>
          <w:rFonts w:ascii="宋体" w:hAnsi="宋体"/>
          <w:sz w:val="24"/>
        </w:rPr>
      </w:pPr>
      <w:r>
        <w:rPr>
          <w:rFonts w:ascii="宋体" w:hAnsi="宋体" w:hint="eastAsia"/>
          <w:sz w:val="24"/>
        </w:rPr>
        <w:t>5、不同投标单位的投标文件相互混装；</w:t>
      </w:r>
    </w:p>
    <w:p w:rsidR="00895AD1" w:rsidRDefault="008D6B49">
      <w:pPr>
        <w:snapToGrid w:val="0"/>
        <w:spacing w:line="480" w:lineRule="exact"/>
        <w:ind w:firstLineChars="202" w:firstLine="487"/>
        <w:outlineLvl w:val="2"/>
        <w:rPr>
          <w:b/>
          <w:sz w:val="24"/>
        </w:rPr>
      </w:pPr>
      <w:r>
        <w:rPr>
          <w:rFonts w:hint="eastAsia"/>
          <w:b/>
          <w:sz w:val="24"/>
        </w:rPr>
        <w:t>八</w:t>
      </w:r>
      <w:r>
        <w:rPr>
          <w:b/>
          <w:sz w:val="24"/>
        </w:rPr>
        <w:t>、出现下列情形之一的，作废标处理</w:t>
      </w:r>
    </w:p>
    <w:p w:rsidR="00895AD1" w:rsidRDefault="008D6B49">
      <w:pPr>
        <w:snapToGrid w:val="0"/>
        <w:spacing w:line="480" w:lineRule="exact"/>
        <w:ind w:firstLineChars="200" w:firstLine="480"/>
        <w:rPr>
          <w:rFonts w:ascii="宋体" w:hAnsi="宋体"/>
          <w:sz w:val="24"/>
        </w:rPr>
      </w:pPr>
      <w:r>
        <w:rPr>
          <w:rFonts w:ascii="宋体" w:hAnsi="宋体" w:hint="eastAsia"/>
          <w:sz w:val="24"/>
        </w:rPr>
        <w:t>1、出现影响采购公正的违法违规行为的；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2、投标人报价均超出采购预算价的；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3、因重大变故，采购任务被取消的；</w:t>
      </w:r>
    </w:p>
    <w:p w:rsidR="00895AD1" w:rsidRDefault="008D6B49">
      <w:pPr>
        <w:snapToGrid w:val="0"/>
        <w:spacing w:line="480" w:lineRule="exact"/>
        <w:ind w:firstLineChars="200" w:firstLine="480"/>
        <w:rPr>
          <w:rFonts w:ascii="宋体" w:hAnsi="宋体"/>
          <w:sz w:val="24"/>
        </w:rPr>
      </w:pPr>
      <w:r>
        <w:rPr>
          <w:rFonts w:ascii="宋体" w:hAnsi="宋体" w:hint="eastAsia"/>
          <w:sz w:val="24"/>
        </w:rPr>
        <w:t>4、评标委员会依据法律法规可以认定为废标的其他情况。</w:t>
      </w:r>
    </w:p>
    <w:p w:rsidR="00895AD1" w:rsidRDefault="008D6B49">
      <w:pPr>
        <w:snapToGrid w:val="0"/>
        <w:spacing w:line="480" w:lineRule="exact"/>
        <w:ind w:firstLineChars="202" w:firstLine="487"/>
        <w:outlineLvl w:val="2"/>
        <w:rPr>
          <w:b/>
          <w:sz w:val="24"/>
        </w:rPr>
      </w:pPr>
      <w:r>
        <w:rPr>
          <w:rFonts w:hint="eastAsia"/>
          <w:b/>
          <w:sz w:val="24"/>
        </w:rPr>
        <w:t>九</w:t>
      </w:r>
      <w:r>
        <w:rPr>
          <w:b/>
          <w:sz w:val="24"/>
        </w:rPr>
        <w:t>、</w:t>
      </w:r>
      <w:r>
        <w:rPr>
          <w:rFonts w:hint="eastAsia"/>
          <w:b/>
          <w:sz w:val="24"/>
        </w:rPr>
        <w:t>中标</w:t>
      </w:r>
      <w:r>
        <w:rPr>
          <w:b/>
          <w:sz w:val="24"/>
        </w:rPr>
        <w:t>通知</w:t>
      </w:r>
    </w:p>
    <w:p w:rsidR="00895AD1" w:rsidRDefault="008D6B49">
      <w:pPr>
        <w:snapToGrid w:val="0"/>
        <w:spacing w:line="480" w:lineRule="exact"/>
        <w:ind w:firstLineChars="200" w:firstLine="480"/>
        <w:rPr>
          <w:rFonts w:ascii="宋体" w:hAnsi="宋体" w:cs="宋体"/>
          <w:kern w:val="0"/>
          <w:sz w:val="24"/>
        </w:rPr>
      </w:pPr>
      <w:r>
        <w:rPr>
          <w:rFonts w:ascii="宋体" w:hAnsi="宋体" w:cs="宋体" w:hint="eastAsia"/>
          <w:kern w:val="0"/>
          <w:sz w:val="24"/>
        </w:rPr>
        <w:t>1、采购人向中标人发出《中标通知书》。</w:t>
      </w:r>
    </w:p>
    <w:p w:rsidR="00895AD1" w:rsidRDefault="008D6B49">
      <w:pPr>
        <w:topLinePunct/>
        <w:snapToGrid w:val="0"/>
        <w:spacing w:line="360" w:lineRule="auto"/>
        <w:ind w:firstLineChars="200" w:firstLine="480"/>
        <w:jc w:val="center"/>
        <w:rPr>
          <w:rStyle w:val="1CharChar"/>
          <w:rFonts w:ascii="Times New Roman" w:hAnsi="Times New Roman" w:hint="default"/>
          <w:bCs/>
          <w:spacing w:val="0"/>
          <w:sz w:val="36"/>
          <w:szCs w:val="36"/>
        </w:rPr>
      </w:pPr>
      <w:r>
        <w:rPr>
          <w:rFonts w:ascii="宋体" w:hAnsi="宋体" w:cs="宋体" w:hint="eastAsia"/>
          <w:kern w:val="0"/>
          <w:sz w:val="24"/>
        </w:rPr>
        <w:t>2、《中标通知书》一经发出，即具有法律效力。采购人、中标人依法承担法律责任。</w:t>
      </w:r>
      <w:r>
        <w:rPr>
          <w:rFonts w:ascii="宋体" w:hAnsi="宋体" w:cs="仿宋_GB2312" w:hint="eastAsia"/>
          <w:b/>
          <w:bCs/>
          <w:kern w:val="0"/>
          <w:sz w:val="24"/>
        </w:rPr>
        <w:t xml:space="preserve"> </w:t>
      </w:r>
      <w:r>
        <w:br w:type="page"/>
      </w:r>
      <w:r>
        <w:rPr>
          <w:rStyle w:val="1CharChar"/>
          <w:rFonts w:ascii="Times New Roman" w:hint="default"/>
          <w:bCs/>
          <w:spacing w:val="0"/>
          <w:sz w:val="36"/>
          <w:szCs w:val="36"/>
        </w:rPr>
        <w:lastRenderedPageBreak/>
        <w:t>第五章</w:t>
      </w:r>
      <w:r>
        <w:rPr>
          <w:rStyle w:val="1CharChar"/>
          <w:rFonts w:ascii="Times New Roman" w:hint="default"/>
          <w:bCs/>
          <w:spacing w:val="0"/>
          <w:sz w:val="36"/>
          <w:szCs w:val="36"/>
        </w:rPr>
        <w:t xml:space="preserve"> </w:t>
      </w:r>
      <w:r>
        <w:rPr>
          <w:rStyle w:val="1CharChar"/>
          <w:rFonts w:ascii="Times New Roman" w:hint="default"/>
          <w:bCs/>
          <w:spacing w:val="0"/>
          <w:sz w:val="36"/>
          <w:szCs w:val="36"/>
        </w:rPr>
        <w:t>合同授予</w:t>
      </w:r>
    </w:p>
    <w:p w:rsidR="00895AD1" w:rsidRDefault="008D6B49">
      <w:pPr>
        <w:snapToGrid w:val="0"/>
        <w:spacing w:line="360" w:lineRule="auto"/>
        <w:ind w:firstLineChars="200" w:firstLine="482"/>
        <w:rPr>
          <w:sz w:val="24"/>
        </w:rPr>
      </w:pPr>
      <w:r>
        <w:rPr>
          <w:rFonts w:hAnsi="宋体"/>
          <w:b/>
          <w:sz w:val="24"/>
        </w:rPr>
        <w:t>一</w:t>
      </w:r>
      <w:r>
        <w:rPr>
          <w:rFonts w:hAnsi="宋体"/>
          <w:sz w:val="24"/>
        </w:rPr>
        <w:t>、中标人和采购人在发出《中标通知书》后</w:t>
      </w:r>
      <w:r>
        <w:rPr>
          <w:rFonts w:hint="eastAsia"/>
          <w:sz w:val="24"/>
        </w:rPr>
        <w:t>30</w:t>
      </w:r>
      <w:r>
        <w:rPr>
          <w:rFonts w:hAnsi="宋体"/>
          <w:sz w:val="24"/>
        </w:rPr>
        <w:t>日内签订合同。合同签订后中标人方可履约，否则引起的一切后果由中标人自行承担。</w:t>
      </w:r>
      <w:r>
        <w:rPr>
          <w:rFonts w:hAnsi="宋体"/>
          <w:sz w:val="24"/>
          <w:lang w:val="zh-CN"/>
        </w:rPr>
        <w:t>所签合同不得对</w:t>
      </w:r>
      <w:r>
        <w:rPr>
          <w:rFonts w:hAnsi="宋体" w:hint="eastAsia"/>
          <w:sz w:val="24"/>
          <w:lang w:val="zh-CN"/>
        </w:rPr>
        <w:t>招标</w:t>
      </w:r>
      <w:r>
        <w:rPr>
          <w:rFonts w:hAnsi="宋体"/>
          <w:sz w:val="24"/>
          <w:lang w:val="zh-CN"/>
        </w:rPr>
        <w:t>文件作实质性修改</w:t>
      </w:r>
      <w:r>
        <w:rPr>
          <w:rFonts w:hAnsi="宋体"/>
          <w:sz w:val="24"/>
        </w:rPr>
        <w:t>。采购人不得向中标人提出不合理的要求作为签订合同的条件，不得与中标人私下订立背离招标文件实质性内容的协议。</w:t>
      </w:r>
    </w:p>
    <w:p w:rsidR="00895AD1" w:rsidRDefault="008D6B49">
      <w:pPr>
        <w:snapToGrid w:val="0"/>
        <w:spacing w:line="360" w:lineRule="auto"/>
        <w:ind w:firstLineChars="200" w:firstLine="480"/>
        <w:rPr>
          <w:rFonts w:hAnsi="宋体"/>
          <w:sz w:val="24"/>
        </w:rPr>
      </w:pPr>
      <w:r>
        <w:rPr>
          <w:rFonts w:hAnsi="宋体" w:hint="eastAsia"/>
          <w:sz w:val="24"/>
        </w:rPr>
        <w:t>二、采购人按合同约定积极配合中标人履约，中标人履约到位后，请以书面形式向采购人提出验收申请，采购人接到申请后原则上在</w:t>
      </w:r>
      <w:r>
        <w:rPr>
          <w:rFonts w:hAnsi="宋体" w:hint="eastAsia"/>
          <w:sz w:val="24"/>
        </w:rPr>
        <w:t>5</w:t>
      </w:r>
      <w:r>
        <w:rPr>
          <w:rFonts w:hAnsi="宋体" w:hint="eastAsia"/>
          <w:sz w:val="24"/>
        </w:rPr>
        <w:t>个工作日内及时组织相关专业技术人员，必要时公开招标人、质检等部门共同参与验收，并出具验收报告，验收合格的原则上</w:t>
      </w:r>
      <w:r>
        <w:rPr>
          <w:rFonts w:hAnsi="宋体" w:hint="eastAsia"/>
          <w:sz w:val="24"/>
        </w:rPr>
        <w:t>5</w:t>
      </w:r>
      <w:r>
        <w:rPr>
          <w:rFonts w:hAnsi="宋体" w:hint="eastAsia"/>
          <w:sz w:val="24"/>
        </w:rPr>
        <w:t>个工作日内支付相应款项。</w:t>
      </w:r>
    </w:p>
    <w:p w:rsidR="00895AD1" w:rsidRDefault="008D6B49">
      <w:pPr>
        <w:snapToGrid w:val="0"/>
        <w:spacing w:line="360" w:lineRule="auto"/>
        <w:ind w:firstLineChars="200" w:firstLine="480"/>
        <w:rPr>
          <w:sz w:val="24"/>
        </w:rPr>
      </w:pPr>
      <w:r>
        <w:rPr>
          <w:rFonts w:hAnsi="宋体"/>
          <w:sz w:val="24"/>
        </w:rPr>
        <w:t>三、采购人故意推迟项目验收时间的，与中标人串通或要求中标人通过降低服务标准及要求中标人出具虚假发票或任意更改销售发票的，谋取不正当利益的，承担相应的法律责任。</w:t>
      </w:r>
    </w:p>
    <w:p w:rsidR="00895AD1" w:rsidRDefault="008D6B49">
      <w:pPr>
        <w:snapToGrid w:val="0"/>
        <w:spacing w:line="360" w:lineRule="auto"/>
        <w:ind w:firstLineChars="200" w:firstLine="480"/>
        <w:rPr>
          <w:rFonts w:hAnsi="宋体"/>
          <w:sz w:val="24"/>
        </w:rPr>
      </w:pPr>
      <w:r>
        <w:rPr>
          <w:rFonts w:hAnsi="宋体"/>
          <w:sz w:val="24"/>
        </w:rPr>
        <w:t>四、中标人出现违约情形，应当及时纠正或补偿；造成损失的，按合同约定追究违约责任；发现有假冒、伪劣、走私产品、商业贿赂等违法情形的，应由采购人移交工商、质监、公安等行政执法部门依法查处。</w:t>
      </w:r>
    </w:p>
    <w:p w:rsidR="00895AD1" w:rsidRDefault="008D6B49">
      <w:pPr>
        <w:snapToGrid w:val="0"/>
        <w:spacing w:line="360" w:lineRule="auto"/>
        <w:ind w:firstLineChars="200" w:firstLine="480"/>
        <w:rPr>
          <w:rFonts w:hAnsi="宋体"/>
          <w:sz w:val="24"/>
        </w:rPr>
      </w:pPr>
      <w:r>
        <w:rPr>
          <w:rFonts w:hAnsi="宋体" w:hint="eastAsia"/>
          <w:sz w:val="24"/>
        </w:rPr>
        <w:t>五、不响应付款方式的，视同无效投标处理。</w:t>
      </w:r>
    </w:p>
    <w:p w:rsidR="00895AD1" w:rsidRDefault="008D6B49">
      <w:pPr>
        <w:snapToGrid w:val="0"/>
        <w:spacing w:line="360" w:lineRule="auto"/>
        <w:ind w:firstLineChars="200" w:firstLine="480"/>
        <w:rPr>
          <w:rFonts w:hAnsi="宋体"/>
          <w:sz w:val="24"/>
        </w:rPr>
      </w:pPr>
      <w:r>
        <w:rPr>
          <w:rFonts w:hAnsi="宋体"/>
          <w:sz w:val="24"/>
        </w:rPr>
        <w:t>每次付款前，</w:t>
      </w:r>
      <w:r>
        <w:rPr>
          <w:rFonts w:hAnsi="宋体" w:hint="eastAsia"/>
          <w:sz w:val="24"/>
        </w:rPr>
        <w:t>中标人</w:t>
      </w:r>
      <w:r>
        <w:rPr>
          <w:rFonts w:hAnsi="宋体"/>
          <w:sz w:val="24"/>
        </w:rPr>
        <w:t>须根据结算金额按国家有关财税规定开出合法发票交</w:t>
      </w:r>
      <w:r>
        <w:rPr>
          <w:rFonts w:hAnsi="宋体" w:hint="eastAsia"/>
          <w:sz w:val="24"/>
        </w:rPr>
        <w:t>采购人</w:t>
      </w:r>
      <w:r>
        <w:rPr>
          <w:rFonts w:hAnsi="宋体"/>
          <w:sz w:val="24"/>
        </w:rPr>
        <w:t>办理付款手续。</w:t>
      </w:r>
    </w:p>
    <w:p w:rsidR="00895AD1" w:rsidRDefault="008D6B49">
      <w:pPr>
        <w:snapToGrid w:val="0"/>
        <w:spacing w:line="360" w:lineRule="auto"/>
        <w:ind w:firstLineChars="200" w:firstLine="480"/>
        <w:jc w:val="left"/>
        <w:rPr>
          <w:sz w:val="24"/>
        </w:rPr>
      </w:pPr>
      <w:r>
        <w:rPr>
          <w:rFonts w:hAnsi="宋体"/>
          <w:sz w:val="24"/>
        </w:rPr>
        <w:t>附：合同格式条款</w:t>
      </w:r>
    </w:p>
    <w:p w:rsidR="00895AD1" w:rsidRDefault="00895AD1">
      <w:pPr>
        <w:pStyle w:val="ae"/>
      </w:pPr>
    </w:p>
    <w:p w:rsidR="00895AD1" w:rsidRDefault="00895AD1">
      <w:pPr>
        <w:pStyle w:val="ae"/>
      </w:pPr>
    </w:p>
    <w:p w:rsidR="00895AD1" w:rsidRDefault="00895AD1">
      <w:pPr>
        <w:pStyle w:val="ae"/>
      </w:pPr>
    </w:p>
    <w:p w:rsidR="00895AD1" w:rsidRDefault="00895AD1">
      <w:pPr>
        <w:pStyle w:val="ae"/>
      </w:pPr>
    </w:p>
    <w:p w:rsidR="00895AD1" w:rsidRDefault="00895AD1" w:rsidP="00FB4F30">
      <w:pPr>
        <w:pStyle w:val="ae"/>
        <w:ind w:firstLineChars="0" w:firstLine="0"/>
      </w:pPr>
    </w:p>
    <w:p w:rsidR="00895AD1" w:rsidRDefault="00895AD1">
      <w:pPr>
        <w:pStyle w:val="ae"/>
      </w:pPr>
    </w:p>
    <w:p w:rsidR="00895AD1" w:rsidRDefault="00895AD1">
      <w:pPr>
        <w:pStyle w:val="ae"/>
      </w:pPr>
    </w:p>
    <w:p w:rsidR="00895AD1" w:rsidRDefault="008D6B49">
      <w:pPr>
        <w:spacing w:line="700" w:lineRule="exact"/>
        <w:jc w:val="center"/>
        <w:rPr>
          <w:rFonts w:ascii="宋体" w:hAnsi="宋体"/>
          <w:b/>
          <w:sz w:val="36"/>
          <w:szCs w:val="36"/>
        </w:rPr>
      </w:pPr>
      <w:r>
        <w:rPr>
          <w:rFonts w:ascii="宋体" w:hAnsi="宋体"/>
          <w:b/>
          <w:sz w:val="36"/>
          <w:szCs w:val="36"/>
        </w:rPr>
        <w:br w:type="page"/>
      </w:r>
    </w:p>
    <w:p w:rsidR="00895AD1" w:rsidRDefault="008D6B49">
      <w:pPr>
        <w:spacing w:line="700" w:lineRule="exact"/>
        <w:jc w:val="center"/>
        <w:rPr>
          <w:rFonts w:ascii="宋体" w:hAnsi="宋体"/>
          <w:b/>
          <w:sz w:val="36"/>
          <w:szCs w:val="36"/>
        </w:rPr>
      </w:pPr>
      <w:r>
        <w:rPr>
          <w:rFonts w:ascii="宋体" w:hAnsi="宋体" w:hint="eastAsia"/>
          <w:b/>
          <w:sz w:val="48"/>
          <w:szCs w:val="48"/>
        </w:rPr>
        <w:lastRenderedPageBreak/>
        <w:t>颐景苑保租房空调设备采购及安装项目</w:t>
      </w:r>
    </w:p>
    <w:p w:rsidR="00895AD1" w:rsidRDefault="00895AD1">
      <w:pPr>
        <w:spacing w:line="360" w:lineRule="auto"/>
        <w:jc w:val="center"/>
        <w:rPr>
          <w:rFonts w:ascii="宋体" w:hAnsi="宋体"/>
          <w:b/>
          <w:sz w:val="44"/>
          <w:szCs w:val="44"/>
        </w:rPr>
      </w:pPr>
    </w:p>
    <w:p w:rsidR="00895AD1" w:rsidRDefault="00895AD1">
      <w:pPr>
        <w:spacing w:line="480" w:lineRule="auto"/>
        <w:jc w:val="center"/>
        <w:rPr>
          <w:rFonts w:ascii="宋体" w:hAnsi="宋体"/>
          <w:b/>
          <w:sz w:val="44"/>
          <w:szCs w:val="44"/>
        </w:rPr>
      </w:pPr>
    </w:p>
    <w:p w:rsidR="00895AD1" w:rsidRDefault="00895AD1">
      <w:pPr>
        <w:spacing w:line="480" w:lineRule="auto"/>
        <w:jc w:val="center"/>
        <w:rPr>
          <w:rFonts w:ascii="宋体" w:hAnsi="宋体"/>
          <w:b/>
          <w:sz w:val="44"/>
          <w:szCs w:val="44"/>
        </w:rPr>
      </w:pPr>
    </w:p>
    <w:p w:rsidR="00895AD1" w:rsidRDefault="008D6B49">
      <w:pPr>
        <w:spacing w:line="480" w:lineRule="auto"/>
        <w:jc w:val="center"/>
        <w:rPr>
          <w:rFonts w:ascii="宋体" w:hAnsi="宋体"/>
          <w:b/>
          <w:sz w:val="72"/>
          <w:szCs w:val="72"/>
        </w:rPr>
      </w:pPr>
      <w:r>
        <w:rPr>
          <w:rFonts w:ascii="宋体" w:hAnsi="宋体" w:hint="eastAsia"/>
          <w:b/>
          <w:sz w:val="72"/>
          <w:szCs w:val="72"/>
        </w:rPr>
        <w:t>合 同</w:t>
      </w:r>
    </w:p>
    <w:p w:rsidR="00895AD1" w:rsidRDefault="00895AD1">
      <w:pPr>
        <w:spacing w:line="360" w:lineRule="auto"/>
        <w:jc w:val="center"/>
        <w:rPr>
          <w:rFonts w:ascii="宋体" w:hAnsi="宋体"/>
          <w:b/>
          <w:sz w:val="36"/>
          <w:szCs w:val="36"/>
        </w:rPr>
      </w:pPr>
    </w:p>
    <w:p w:rsidR="00895AD1" w:rsidRDefault="00895AD1">
      <w:pPr>
        <w:spacing w:line="360" w:lineRule="auto"/>
        <w:jc w:val="center"/>
        <w:rPr>
          <w:rFonts w:ascii="宋体" w:hAnsi="宋体"/>
          <w:b/>
          <w:sz w:val="36"/>
          <w:szCs w:val="36"/>
        </w:rPr>
      </w:pPr>
    </w:p>
    <w:p w:rsidR="00895AD1" w:rsidRDefault="00895AD1">
      <w:pPr>
        <w:tabs>
          <w:tab w:val="left" w:pos="6300"/>
        </w:tabs>
        <w:spacing w:line="360" w:lineRule="auto"/>
        <w:jc w:val="center"/>
        <w:rPr>
          <w:rFonts w:ascii="宋体" w:hAnsi="宋体"/>
          <w:b/>
          <w:bCs/>
          <w:sz w:val="36"/>
          <w:szCs w:val="36"/>
        </w:rPr>
      </w:pPr>
    </w:p>
    <w:p w:rsidR="00895AD1" w:rsidRDefault="00895AD1">
      <w:pPr>
        <w:tabs>
          <w:tab w:val="left" w:pos="6300"/>
        </w:tabs>
        <w:spacing w:line="360" w:lineRule="auto"/>
        <w:jc w:val="center"/>
        <w:rPr>
          <w:rFonts w:ascii="宋体" w:hAnsi="宋体"/>
          <w:b/>
          <w:bCs/>
          <w:sz w:val="36"/>
          <w:szCs w:val="36"/>
        </w:rPr>
      </w:pPr>
    </w:p>
    <w:p w:rsidR="00895AD1" w:rsidRDefault="00895AD1">
      <w:pPr>
        <w:tabs>
          <w:tab w:val="left" w:pos="6300"/>
        </w:tabs>
        <w:spacing w:line="360" w:lineRule="auto"/>
        <w:jc w:val="center"/>
        <w:rPr>
          <w:rFonts w:ascii="宋体" w:hAnsi="宋体"/>
          <w:b/>
          <w:bCs/>
          <w:sz w:val="36"/>
          <w:szCs w:val="36"/>
        </w:rPr>
      </w:pPr>
    </w:p>
    <w:p w:rsidR="00895AD1" w:rsidRDefault="008D6B49">
      <w:pPr>
        <w:spacing w:line="360" w:lineRule="auto"/>
        <w:ind w:firstLineChars="50" w:firstLine="161"/>
        <w:jc w:val="center"/>
        <w:rPr>
          <w:rFonts w:ascii="宋体" w:hAnsi="宋体"/>
          <w:b/>
          <w:sz w:val="32"/>
          <w:szCs w:val="32"/>
        </w:rPr>
      </w:pPr>
      <w:r>
        <w:rPr>
          <w:rFonts w:ascii="宋体" w:hAnsi="宋体" w:hint="eastAsia"/>
          <w:b/>
          <w:sz w:val="32"/>
          <w:szCs w:val="32"/>
        </w:rPr>
        <w:t>日   期：20</w:t>
      </w:r>
      <w:r>
        <w:rPr>
          <w:rFonts w:ascii="宋体" w:hAnsi="宋体"/>
          <w:b/>
          <w:sz w:val="32"/>
          <w:szCs w:val="32"/>
        </w:rPr>
        <w:t>23</w:t>
      </w:r>
      <w:r>
        <w:rPr>
          <w:rFonts w:ascii="宋体" w:hAnsi="宋体" w:hint="eastAsia"/>
          <w:b/>
          <w:sz w:val="32"/>
          <w:szCs w:val="32"/>
        </w:rPr>
        <w:t>年   月</w:t>
      </w:r>
    </w:p>
    <w:p w:rsidR="00895AD1" w:rsidRDefault="008D6B49">
      <w:pPr>
        <w:spacing w:line="480" w:lineRule="exact"/>
        <w:rPr>
          <w:rFonts w:ascii="宋体" w:hAnsi="宋体" w:cs="宋体"/>
          <w:sz w:val="24"/>
        </w:rPr>
      </w:pPr>
      <w:r>
        <w:rPr>
          <w:rFonts w:ascii="宋体" w:hAnsi="宋体"/>
          <w:b/>
          <w:sz w:val="32"/>
          <w:szCs w:val="32"/>
        </w:rPr>
        <w:br w:type="page"/>
      </w:r>
      <w:r>
        <w:rPr>
          <w:rFonts w:ascii="宋体" w:hAnsi="宋体" w:cs="宋体" w:hint="eastAsia"/>
          <w:sz w:val="24"/>
        </w:rPr>
        <w:lastRenderedPageBreak/>
        <w:t xml:space="preserve">采购单位（或称甲方）： </w:t>
      </w:r>
      <w:r>
        <w:rPr>
          <w:rFonts w:ascii="宋体" w:hAnsi="宋体" w:cs="宋体" w:hint="eastAsia"/>
          <w:sz w:val="24"/>
          <w:u w:val="single"/>
        </w:rPr>
        <w:t xml:space="preserve">                      </w:t>
      </w:r>
    </w:p>
    <w:p w:rsidR="00895AD1" w:rsidRDefault="008D6B49">
      <w:pPr>
        <w:spacing w:line="480" w:lineRule="exact"/>
        <w:rPr>
          <w:rFonts w:ascii="宋体" w:hAnsi="宋体" w:cs="宋体"/>
          <w:bCs/>
          <w:sz w:val="24"/>
        </w:rPr>
      </w:pPr>
      <w:r>
        <w:rPr>
          <w:rFonts w:ascii="宋体" w:hAnsi="宋体" w:cs="宋体" w:hint="eastAsia"/>
          <w:sz w:val="24"/>
        </w:rPr>
        <w:t>中标供应商（或称乙方）：</w:t>
      </w:r>
      <w:r>
        <w:rPr>
          <w:rFonts w:ascii="宋体" w:hAnsi="宋体" w:cs="宋体" w:hint="eastAsia"/>
          <w:sz w:val="24"/>
          <w:u w:val="single"/>
        </w:rPr>
        <w:t xml:space="preserve">                      </w:t>
      </w:r>
    </w:p>
    <w:p w:rsidR="00895AD1" w:rsidRDefault="008D6B49">
      <w:pPr>
        <w:spacing w:line="480" w:lineRule="exact"/>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895AD1" w:rsidRDefault="008D6B49">
      <w:pPr>
        <w:spacing w:line="480" w:lineRule="exact"/>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w:t>
      </w:r>
    </w:p>
    <w:p w:rsidR="00895AD1" w:rsidRDefault="008D6B49">
      <w:pPr>
        <w:spacing w:line="480" w:lineRule="exact"/>
        <w:ind w:firstLineChars="230" w:firstLine="552"/>
        <w:rPr>
          <w:rFonts w:ascii="宋体" w:hAnsi="宋体" w:cs="宋体"/>
          <w:sz w:val="24"/>
        </w:rPr>
      </w:pPr>
      <w:r>
        <w:rPr>
          <w:rFonts w:ascii="宋体" w:hAnsi="宋体" w:cs="宋体" w:hint="eastAsia"/>
          <w:sz w:val="24"/>
        </w:rPr>
        <w:t>根据《民法典》及相关法律、法规的规定及</w:t>
      </w:r>
      <w:r>
        <w:rPr>
          <w:rFonts w:ascii="宋体" w:hAnsi="宋体" w:cs="宋体" w:hint="eastAsia"/>
          <w:sz w:val="24"/>
          <w:u w:val="single"/>
        </w:rPr>
        <w:t xml:space="preserve">      年   月   日         采购</w:t>
      </w:r>
      <w:r>
        <w:rPr>
          <w:rFonts w:ascii="宋体" w:hAnsi="宋体" w:cs="宋体" w:hint="eastAsia"/>
          <w:sz w:val="24"/>
        </w:rPr>
        <w:t>项目(采购编号：</w:t>
      </w:r>
      <w:r>
        <w:rPr>
          <w:rFonts w:ascii="宋体" w:hAnsi="宋体" w:cs="宋体" w:hint="eastAsia"/>
          <w:sz w:val="24"/>
          <w:u w:val="single"/>
        </w:rPr>
        <w:t xml:space="preserve">           </w:t>
      </w:r>
      <w:r>
        <w:rPr>
          <w:rFonts w:ascii="宋体" w:hAnsi="宋体" w:cs="宋体" w:hint="eastAsia"/>
          <w:sz w:val="24"/>
        </w:rPr>
        <w:t>)的采购结果、采购文件及投标文件，经双方协商一致，签订本合同。</w:t>
      </w:r>
      <w:bookmarkStart w:id="11" w:name="_Toc81879411"/>
    </w:p>
    <w:p w:rsidR="00895AD1" w:rsidRDefault="008D6B49">
      <w:pPr>
        <w:spacing w:line="480" w:lineRule="exact"/>
        <w:ind w:firstLineChars="196" w:firstLine="472"/>
        <w:rPr>
          <w:rFonts w:ascii="宋体" w:hAnsi="宋体" w:cs="宋体"/>
          <w:b/>
          <w:bCs/>
          <w:sz w:val="24"/>
        </w:rPr>
      </w:pPr>
      <w:r>
        <w:rPr>
          <w:rFonts w:ascii="宋体" w:hAnsi="宋体" w:cs="宋体" w:hint="eastAsia"/>
          <w:b/>
          <w:bCs/>
          <w:sz w:val="24"/>
        </w:rPr>
        <w:t>1.货物及服务：</w:t>
      </w:r>
      <w:bookmarkEnd w:id="11"/>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1.1乙方向甲方提供以下货物以及运输、装卸、检验、技术服务、质保期服务等相关服务：</w:t>
      </w:r>
    </w:p>
    <w:tbl>
      <w:tblPr>
        <w:tblW w:w="9087" w:type="dxa"/>
        <w:jc w:val="center"/>
        <w:tblLayout w:type="fixed"/>
        <w:tblLook w:val="04A0"/>
      </w:tblPr>
      <w:tblGrid>
        <w:gridCol w:w="1448"/>
        <w:gridCol w:w="1260"/>
        <w:gridCol w:w="2216"/>
        <w:gridCol w:w="844"/>
        <w:gridCol w:w="900"/>
        <w:gridCol w:w="843"/>
        <w:gridCol w:w="1576"/>
      </w:tblGrid>
      <w:tr w:rsidR="00895AD1">
        <w:trPr>
          <w:cantSplit/>
          <w:jc w:val="center"/>
        </w:trPr>
        <w:tc>
          <w:tcPr>
            <w:tcW w:w="1448"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货物名称</w:t>
            </w:r>
          </w:p>
        </w:tc>
        <w:tc>
          <w:tcPr>
            <w:tcW w:w="1260"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货物标准</w:t>
            </w:r>
          </w:p>
        </w:tc>
        <w:tc>
          <w:tcPr>
            <w:tcW w:w="2216"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生产厂家/产地</w:t>
            </w:r>
          </w:p>
        </w:tc>
        <w:tc>
          <w:tcPr>
            <w:tcW w:w="844"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数量</w:t>
            </w:r>
          </w:p>
        </w:tc>
        <w:tc>
          <w:tcPr>
            <w:tcW w:w="900"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单位</w:t>
            </w:r>
          </w:p>
        </w:tc>
        <w:tc>
          <w:tcPr>
            <w:tcW w:w="843"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单价</w:t>
            </w:r>
          </w:p>
        </w:tc>
        <w:tc>
          <w:tcPr>
            <w:tcW w:w="1576" w:type="dxa"/>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jc w:val="center"/>
              <w:rPr>
                <w:rFonts w:ascii="宋体" w:hAnsi="宋体" w:cs="宋体"/>
                <w:sz w:val="24"/>
              </w:rPr>
            </w:pPr>
            <w:r>
              <w:rPr>
                <w:rFonts w:ascii="宋体" w:hAnsi="宋体" w:cs="宋体" w:hint="eastAsia"/>
                <w:sz w:val="24"/>
              </w:rPr>
              <w:t>总价</w:t>
            </w:r>
          </w:p>
        </w:tc>
      </w:tr>
      <w:tr w:rsidR="00895AD1">
        <w:trPr>
          <w:cantSplit/>
          <w:jc w:val="center"/>
        </w:trPr>
        <w:tc>
          <w:tcPr>
            <w:tcW w:w="1448"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2216"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844"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843"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c>
          <w:tcPr>
            <w:tcW w:w="1576" w:type="dxa"/>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480" w:lineRule="exact"/>
              <w:jc w:val="center"/>
              <w:rPr>
                <w:rFonts w:ascii="宋体" w:hAnsi="宋体" w:cs="宋体"/>
                <w:sz w:val="24"/>
              </w:rPr>
            </w:pPr>
          </w:p>
        </w:tc>
      </w:tr>
      <w:tr w:rsidR="00895AD1">
        <w:trPr>
          <w:cantSplit/>
          <w:trHeight w:val="429"/>
          <w:jc w:val="center"/>
        </w:trPr>
        <w:tc>
          <w:tcPr>
            <w:tcW w:w="9087" w:type="dxa"/>
            <w:gridSpan w:val="7"/>
            <w:tcBorders>
              <w:top w:val="single" w:sz="6" w:space="0" w:color="auto"/>
              <w:left w:val="single" w:sz="6" w:space="0" w:color="auto"/>
              <w:bottom w:val="single" w:sz="6" w:space="0" w:color="auto"/>
              <w:right w:val="single" w:sz="6" w:space="0" w:color="auto"/>
            </w:tcBorders>
            <w:noWrap/>
          </w:tcPr>
          <w:p w:rsidR="00895AD1" w:rsidRDefault="008D6B49">
            <w:pPr>
              <w:spacing w:line="480" w:lineRule="exact"/>
              <w:rPr>
                <w:rFonts w:ascii="宋体" w:hAnsi="宋体" w:cs="宋体"/>
                <w:sz w:val="24"/>
              </w:rPr>
            </w:pPr>
            <w:r>
              <w:rPr>
                <w:rFonts w:ascii="宋体" w:hAnsi="宋体" w:cs="宋体" w:hint="eastAsia"/>
                <w:sz w:val="24"/>
              </w:rPr>
              <w:t xml:space="preserve">总金额(人民币): </w:t>
            </w:r>
          </w:p>
        </w:tc>
      </w:tr>
    </w:tbl>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1.2乙方按其投标文件提供的货物及服务必须满足采购文件的各项要求。货物清单见合同附件。</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1.3乙方提供的运输、装卸、检验、技术服务、质保期等服务不得低于采购文件的要求及投标文件承诺的标准。</w:t>
      </w:r>
      <w:bookmarkStart w:id="12" w:name="_Toc81879412"/>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1.4前述采购货物总数量甲方根据需要进行调整。</w:t>
      </w:r>
    </w:p>
    <w:p w:rsidR="00895AD1" w:rsidRDefault="008D6B49">
      <w:pPr>
        <w:spacing w:line="480" w:lineRule="exact"/>
        <w:ind w:leftChars="200" w:left="420"/>
        <w:rPr>
          <w:rFonts w:ascii="宋体" w:hAnsi="宋体" w:cs="宋体"/>
          <w:sz w:val="24"/>
        </w:rPr>
      </w:pPr>
      <w:r>
        <w:rPr>
          <w:rFonts w:ascii="宋体" w:hAnsi="宋体" w:cs="宋体" w:hint="eastAsia"/>
          <w:sz w:val="24"/>
        </w:rPr>
        <w:t>2.价格：</w:t>
      </w:r>
      <w:bookmarkEnd w:id="12"/>
    </w:p>
    <w:p w:rsidR="00895AD1" w:rsidRDefault="008D6B49">
      <w:pPr>
        <w:tabs>
          <w:tab w:val="left" w:pos="360"/>
        </w:tabs>
        <w:spacing w:line="480" w:lineRule="exact"/>
        <w:ind w:firstLineChars="300" w:firstLine="720"/>
        <w:rPr>
          <w:rFonts w:ascii="宋体" w:hAnsi="宋体" w:cs="宋体"/>
          <w:sz w:val="24"/>
        </w:rPr>
      </w:pPr>
      <w:r>
        <w:rPr>
          <w:rFonts w:ascii="宋体" w:hAnsi="宋体" w:cs="宋体" w:hint="eastAsia"/>
          <w:sz w:val="24"/>
        </w:rPr>
        <w:t>2.1按照乙方的中标价，本合同价款总额为：大写人民币</w:t>
      </w:r>
      <w:r>
        <w:rPr>
          <w:rFonts w:ascii="宋体" w:hAnsi="宋体" w:cs="宋体" w:hint="eastAsia"/>
          <w:sz w:val="24"/>
          <w:u w:val="single"/>
        </w:rPr>
        <w:t xml:space="preserve">         </w:t>
      </w:r>
      <w:r>
        <w:rPr>
          <w:rFonts w:ascii="宋体" w:hAnsi="宋体" w:cs="宋体" w:hint="eastAsia"/>
          <w:sz w:val="24"/>
        </w:rPr>
        <w:t>元（RMB</w:t>
      </w:r>
      <w:r>
        <w:rPr>
          <w:rFonts w:ascii="宋体" w:hAnsi="宋体" w:cs="宋体" w:hint="eastAsia"/>
          <w:sz w:val="24"/>
          <w:u w:val="single"/>
        </w:rPr>
        <w:t xml:space="preserve">     </w:t>
      </w:r>
      <w:r>
        <w:rPr>
          <w:rFonts w:ascii="宋体" w:hAnsi="宋体" w:cs="宋体" w:hint="eastAsia"/>
          <w:sz w:val="24"/>
        </w:rPr>
        <w:t>元），本项目为交钥匙工程，本表投标总报价（以人民币计价）应包含所有的材料费、加工制作费、运输到指定地点的装运费用（含装卸力资及保险费用）、安装及调试费、相关辅助材料费、检验费、税费、售后服务、招标物交付使用前的所有费用、因质量问题引起的维修或更换以及为完成本项目所必须的其他辅助工作的相关费用等所有费用，即项目履行到项目执行结束的过程中所发生的一切费用及招标文件要求的所有费用。辅材（包括但不限于铜管、不锈钢挂架等）的规格尺寸数量请投标人自行前往现场进行勘查，价格含在总包价格内，后期结算不予调整。最终空调外机摆放位置需根据现场情况及本项目代建单位确认后实施。</w:t>
      </w:r>
    </w:p>
    <w:p w:rsidR="00895AD1" w:rsidRDefault="008D6B49">
      <w:pPr>
        <w:spacing w:line="480" w:lineRule="exact"/>
        <w:ind w:leftChars="200" w:left="420"/>
        <w:rPr>
          <w:rFonts w:ascii="宋体" w:hAnsi="宋体" w:cs="宋体"/>
          <w:sz w:val="24"/>
        </w:rPr>
      </w:pPr>
      <w:bookmarkStart w:id="13" w:name="_Toc81879413"/>
      <w:r>
        <w:rPr>
          <w:rFonts w:ascii="宋体" w:hAnsi="宋体" w:cs="宋体" w:hint="eastAsia"/>
          <w:sz w:val="24"/>
        </w:rPr>
        <w:t>3.货物质量要求及乙方对质量负责条件和期限：</w:t>
      </w:r>
      <w:bookmarkEnd w:id="13"/>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3.1乙方提供的货品必须达到或优于采购文件技术需求中各项指标参数。</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lastRenderedPageBreak/>
        <w:t>3.2乙方提供的货物必须符合中华人民共和国国家及行业有关标准。</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3.3乙方提供的货物必须是正品。</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3.4因货物的质量问题发生争议，任何一方均可委托有鉴定资格的机构进行质量鉴定。经鉴定后，货物符合质量标准的，鉴定费由甲方承担；货物不符合质量标准的，鉴定费由乙方承担，则该批货物无条件退货，由此所造成的直接经济损失，由乙方承担。</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3.5货物非因甲方的人为原因而出现的质量问题由乙方负责包换或包退，并承担调换或退货的实际费用。乙方不给予调换的，均按不能交货处理。</w:t>
      </w:r>
    </w:p>
    <w:p w:rsidR="00895AD1" w:rsidRDefault="008D6B49">
      <w:pPr>
        <w:tabs>
          <w:tab w:val="left" w:pos="360"/>
        </w:tabs>
        <w:spacing w:line="480" w:lineRule="exact"/>
        <w:ind w:firstLineChars="196" w:firstLine="472"/>
        <w:rPr>
          <w:rFonts w:ascii="宋体" w:hAnsi="宋体" w:cs="宋体"/>
          <w:b/>
          <w:bCs/>
          <w:sz w:val="24"/>
        </w:rPr>
      </w:pPr>
      <w:bookmarkStart w:id="14" w:name="_Toc81879415"/>
      <w:r>
        <w:rPr>
          <w:rFonts w:ascii="宋体" w:hAnsi="宋体" w:cs="宋体" w:hint="eastAsia"/>
          <w:b/>
          <w:bCs/>
          <w:sz w:val="24"/>
        </w:rPr>
        <w:t>4.交货及验收：</w:t>
      </w:r>
      <w:bookmarkEnd w:id="14"/>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4.1交货地点：产品设备送至甲方指定的地点并负责安装。</w:t>
      </w:r>
    </w:p>
    <w:p w:rsidR="00895AD1" w:rsidRDefault="008D6B49">
      <w:pPr>
        <w:snapToGrid w:val="0"/>
        <w:spacing w:line="520" w:lineRule="exact"/>
        <w:ind w:firstLineChars="200" w:firstLine="480"/>
        <w:rPr>
          <w:rFonts w:ascii="宋体" w:hAnsi="宋体" w:cs="宋体"/>
          <w:sz w:val="24"/>
        </w:rPr>
      </w:pPr>
      <w:r>
        <w:rPr>
          <w:rFonts w:ascii="宋体" w:hAnsi="宋体" w:cs="宋体" w:hint="eastAsia"/>
          <w:sz w:val="24"/>
        </w:rPr>
        <w:t>4.2交付及安装调试服务日期：</w:t>
      </w:r>
      <w:r>
        <w:rPr>
          <w:rFonts w:ascii="宋体" w:hAnsi="宋体" w:cs="宋体" w:hint="eastAsia"/>
          <w:b/>
          <w:bCs/>
          <w:sz w:val="24"/>
        </w:rPr>
        <w:t>合同签订生效后</w:t>
      </w:r>
      <w:r>
        <w:rPr>
          <w:rFonts w:ascii="宋体" w:hAnsi="宋体" w:cs="宋体" w:hint="eastAsia"/>
          <w:b/>
          <w:bCs/>
          <w:sz w:val="24"/>
          <w:u w:val="single"/>
        </w:rPr>
        <w:t xml:space="preserve"> 15 </w:t>
      </w:r>
      <w:r>
        <w:rPr>
          <w:rFonts w:ascii="宋体" w:hAnsi="宋体" w:cs="宋体" w:hint="eastAsia"/>
          <w:b/>
          <w:bCs/>
          <w:sz w:val="24"/>
        </w:rPr>
        <w:t>日历天完成所有产品生产及安装调试；</w:t>
      </w:r>
      <w:r>
        <w:rPr>
          <w:rFonts w:ascii="宋体" w:hAnsi="宋体" w:hint="eastAsia"/>
          <w:sz w:val="24"/>
        </w:rPr>
        <w:t>（其中样板间需在接到业主通知后3个日历天内供货并安装到位）；</w:t>
      </w:r>
      <w:r>
        <w:rPr>
          <w:rFonts w:ascii="宋体" w:hAnsi="宋体" w:cs="宋体" w:hint="eastAsia"/>
          <w:b/>
          <w:bCs/>
          <w:sz w:val="24"/>
        </w:rPr>
        <w:t>具体安装时间由甲方通知。</w:t>
      </w:r>
    </w:p>
    <w:p w:rsidR="00895AD1" w:rsidRDefault="008D6B49">
      <w:pPr>
        <w:tabs>
          <w:tab w:val="left" w:pos="360"/>
        </w:tabs>
        <w:spacing w:line="480" w:lineRule="exact"/>
        <w:ind w:firstLineChars="196" w:firstLine="472"/>
        <w:rPr>
          <w:rFonts w:ascii="宋体" w:hAnsi="宋体" w:cs="宋体"/>
          <w:b/>
          <w:bCs/>
          <w:sz w:val="24"/>
        </w:rPr>
      </w:pPr>
      <w:bookmarkStart w:id="15" w:name="_Toc81879416"/>
      <w:r>
        <w:rPr>
          <w:rFonts w:ascii="宋体" w:hAnsi="宋体" w:cs="宋体" w:hint="eastAsia"/>
          <w:b/>
          <w:bCs/>
          <w:sz w:val="24"/>
        </w:rPr>
        <w:t>6.履约保证金：</w:t>
      </w:r>
      <w:bookmarkEnd w:id="15"/>
    </w:p>
    <w:p w:rsidR="00895AD1" w:rsidRDefault="008D6B49">
      <w:pPr>
        <w:tabs>
          <w:tab w:val="left" w:pos="360"/>
        </w:tabs>
        <w:spacing w:line="480" w:lineRule="exact"/>
        <w:ind w:leftChars="114" w:left="239" w:firstLineChars="100" w:firstLine="240"/>
        <w:rPr>
          <w:rFonts w:ascii="宋体" w:hAnsi="宋体" w:cs="宋体"/>
          <w:sz w:val="24"/>
        </w:rPr>
      </w:pPr>
      <w:r>
        <w:rPr>
          <w:rFonts w:ascii="宋体" w:hAnsi="宋体" w:cs="宋体" w:hint="eastAsia"/>
          <w:sz w:val="24"/>
        </w:rPr>
        <w:t>6.1乙方应按采购文件的规定提交履约保证金，金额为中标价的2%，为</w:t>
      </w:r>
      <w:r>
        <w:rPr>
          <w:rFonts w:ascii="宋体" w:hAnsi="宋体" w:cs="宋体" w:hint="eastAsia"/>
          <w:sz w:val="24"/>
          <w:u w:val="single"/>
        </w:rPr>
        <w:t xml:space="preserve">      </w:t>
      </w:r>
      <w:r>
        <w:rPr>
          <w:rFonts w:ascii="宋体" w:hAnsi="宋体" w:cs="宋体" w:hint="eastAsia"/>
          <w:sz w:val="24"/>
        </w:rPr>
        <w:t>元。</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6.2甲方对履约担保提出索赔要求之前，在任何情况下都应通知乙方，说明有关此项索赔要求所涉及乙方违约的性质。</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6.3因乙方违约甲方全部或部分扣除履约担保金后，如合同继续执行，则乙方应在15个工作日内须补足履约担保金。乙方未按时补充履约保证金的，甲方可单方通知乙方提前解除合同且履约保证金不予退回。</w:t>
      </w:r>
      <w:bookmarkStart w:id="16" w:name="_Toc81879417"/>
    </w:p>
    <w:p w:rsidR="00895AD1" w:rsidRDefault="008D6B49">
      <w:pPr>
        <w:snapToGrid w:val="0"/>
        <w:spacing w:line="440" w:lineRule="exact"/>
        <w:ind w:firstLineChars="200" w:firstLine="480"/>
        <w:outlineLvl w:val="1"/>
        <w:rPr>
          <w:rFonts w:ascii="宋体" w:hAnsi="宋体" w:cs="宋体"/>
          <w:sz w:val="24"/>
        </w:rPr>
      </w:pPr>
      <w:r>
        <w:rPr>
          <w:rFonts w:ascii="宋体" w:hAnsi="宋体" w:cs="宋体" w:hint="eastAsia"/>
          <w:sz w:val="24"/>
        </w:rPr>
        <w:t>6.4</w:t>
      </w:r>
      <w:r>
        <w:rPr>
          <w:rFonts w:ascii="宋体" w:hAnsi="宋体" w:cs="宋体" w:hint="eastAsia"/>
          <w:bCs/>
          <w:sz w:val="24"/>
        </w:rPr>
        <w:t>中标人在按要求保质保量完成该项目安装调试并通过验收且质保期满后，由中标人提交申请，一次性无息退还。</w:t>
      </w:r>
    </w:p>
    <w:p w:rsidR="00895AD1" w:rsidRDefault="008D6B49">
      <w:pPr>
        <w:spacing w:line="480" w:lineRule="exact"/>
        <w:ind w:firstLineChars="196" w:firstLine="472"/>
        <w:rPr>
          <w:rFonts w:ascii="宋体" w:hAnsi="宋体" w:cs="宋体"/>
          <w:b/>
          <w:bCs/>
          <w:sz w:val="24"/>
        </w:rPr>
      </w:pPr>
      <w:r>
        <w:rPr>
          <w:rFonts w:ascii="宋体" w:hAnsi="宋体" w:cs="宋体" w:hint="eastAsia"/>
          <w:b/>
          <w:bCs/>
          <w:sz w:val="24"/>
        </w:rPr>
        <w:t>7.结算及付款方式：</w:t>
      </w:r>
      <w:bookmarkEnd w:id="16"/>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7.1 合同乙方即采购项目的中标人，结算价格为中标人投标文件所报中标价格。</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 xml:space="preserve">7.2 合同签订生效且设备安装调试完毕通过验收合格后一次性付清。 </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7.3货物发票由乙方按国家有关财税规定开具给甲方。</w:t>
      </w:r>
      <w:bookmarkStart w:id="17" w:name="_Toc81879418"/>
    </w:p>
    <w:p w:rsidR="00895AD1" w:rsidRDefault="008D6B49">
      <w:pPr>
        <w:tabs>
          <w:tab w:val="left" w:pos="360"/>
          <w:tab w:val="left" w:pos="540"/>
        </w:tabs>
        <w:spacing w:line="480" w:lineRule="exact"/>
        <w:ind w:firstLineChars="200" w:firstLine="482"/>
        <w:rPr>
          <w:rFonts w:ascii="宋体" w:hAnsi="宋体" w:cs="宋体"/>
          <w:b/>
          <w:bCs/>
          <w:sz w:val="24"/>
        </w:rPr>
      </w:pPr>
      <w:r>
        <w:rPr>
          <w:rFonts w:ascii="宋体" w:hAnsi="宋体" w:cs="宋体" w:hint="eastAsia"/>
          <w:b/>
          <w:bCs/>
          <w:sz w:val="24"/>
        </w:rPr>
        <w:t>8.违约责任：</w:t>
      </w:r>
      <w:bookmarkEnd w:id="17"/>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8.1乙方未能准时交付货物，则向甲方支付该批货物总额10%的违约金。</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8.2乙方交付的货物不符合合同规定的，甲方有权拒收。</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8.3甲方无正当理由拒收货物，甲方向乙方偿付该批货物总额10%的违约金。</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lastRenderedPageBreak/>
        <w:t>8.4甲方无正当理由逾期付款的，则每日以应付货物总额为基数，按照全国银行间同业拆借中心公布的贷款市场报价利率（LPR）向乙方偿付违约金。</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8.5因乙方不能按期交货，甲方有权购入其他产品替代该批货物，由此产生的差价损失由乙方支付。</w:t>
      </w:r>
      <w:bookmarkStart w:id="18" w:name="_Toc81879419"/>
    </w:p>
    <w:p w:rsidR="00895AD1" w:rsidRDefault="008D6B49" w:rsidP="008D6B49">
      <w:pPr>
        <w:pStyle w:val="a6"/>
        <w:ind w:firstLineChars="177" w:firstLine="425"/>
        <w:rPr>
          <w:rFonts w:ascii="宋体" w:eastAsia="宋体" w:cs="宋体"/>
          <w:bCs w:val="0"/>
          <w:color w:val="auto"/>
          <w:sz w:val="24"/>
        </w:rPr>
      </w:pPr>
      <w:r>
        <w:rPr>
          <w:rFonts w:ascii="宋体" w:eastAsia="宋体" w:cs="宋体" w:hint="eastAsia"/>
          <w:bCs w:val="0"/>
          <w:color w:val="auto"/>
          <w:sz w:val="24"/>
        </w:rPr>
        <w:t>8.6 乙方未按照售后服务承诺提供维修、维保服务的，甲方有权另行委托他人进行维修、维保，由此产生的费用，甲方有权要乙方承担且有权在质保金中予以扣除，不足部分由乙方负责补足。</w:t>
      </w:r>
    </w:p>
    <w:p w:rsidR="00895AD1" w:rsidRDefault="008D6B49">
      <w:pPr>
        <w:numPr>
          <w:ilvl w:val="1"/>
          <w:numId w:val="0"/>
        </w:numPr>
        <w:tabs>
          <w:tab w:val="left" w:pos="360"/>
          <w:tab w:val="left" w:pos="540"/>
        </w:tabs>
        <w:spacing w:line="480" w:lineRule="exact"/>
        <w:ind w:firstLineChars="200" w:firstLine="482"/>
        <w:rPr>
          <w:rFonts w:ascii="宋体" w:hAnsi="宋体" w:cs="宋体"/>
          <w:b/>
          <w:bCs/>
          <w:sz w:val="24"/>
        </w:rPr>
      </w:pPr>
      <w:r>
        <w:rPr>
          <w:rFonts w:ascii="宋体" w:hAnsi="宋体" w:cs="宋体" w:hint="eastAsia"/>
          <w:b/>
          <w:bCs/>
          <w:sz w:val="24"/>
        </w:rPr>
        <w:t>9.不可抗力：</w:t>
      </w:r>
      <w:bookmarkEnd w:id="18"/>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9.1由于不可抗力因素（指火灾、地震、洪水、战争等）使乙方不能在合同规定的期限内交货时，乙方必须立即以书面形式通知甲方，并以书面形式向甲方提供有关政府机关所出具的不可抗力因素证明。</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9.2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9" w:name="_Toc81879420"/>
    </w:p>
    <w:p w:rsidR="00895AD1" w:rsidRDefault="008D6B49">
      <w:pPr>
        <w:spacing w:line="480" w:lineRule="exact"/>
        <w:ind w:firstLineChars="200" w:firstLine="482"/>
        <w:rPr>
          <w:rFonts w:ascii="宋体" w:hAnsi="宋体" w:cs="宋体"/>
          <w:b/>
          <w:bCs/>
          <w:sz w:val="24"/>
        </w:rPr>
      </w:pPr>
      <w:r>
        <w:rPr>
          <w:rFonts w:ascii="宋体" w:hAnsi="宋体" w:cs="宋体" w:hint="eastAsia"/>
          <w:b/>
          <w:bCs/>
          <w:sz w:val="24"/>
        </w:rPr>
        <w:t>10.质量保证：</w:t>
      </w:r>
      <w:bookmarkEnd w:id="19"/>
      <w:r>
        <w:rPr>
          <w:rFonts w:ascii="宋体" w:hAnsi="宋体" w:cs="宋体" w:hint="eastAsia"/>
          <w:b/>
          <w:bCs/>
          <w:sz w:val="24"/>
        </w:rPr>
        <w:t xml:space="preserve"> </w:t>
      </w:r>
    </w:p>
    <w:p w:rsidR="00895AD1" w:rsidRDefault="008D6B49">
      <w:pPr>
        <w:tabs>
          <w:tab w:val="left" w:pos="360"/>
          <w:tab w:val="left" w:pos="540"/>
        </w:tabs>
        <w:spacing w:line="480" w:lineRule="exact"/>
        <w:ind w:firstLineChars="200" w:firstLine="480"/>
        <w:rPr>
          <w:rFonts w:ascii="宋体" w:hAnsi="宋体" w:cs="宋体"/>
          <w:b/>
          <w:bCs/>
          <w:sz w:val="24"/>
        </w:rPr>
      </w:pPr>
      <w:bookmarkStart w:id="20" w:name="_Toc81879421"/>
      <w:r>
        <w:rPr>
          <w:rFonts w:ascii="宋体" w:hAnsi="宋体" w:cs="宋体" w:hint="eastAsia"/>
          <w:sz w:val="24"/>
        </w:rPr>
        <w:t>本项目须由生产厂家提供免费质保期</w:t>
      </w:r>
      <w:r>
        <w:rPr>
          <w:rFonts w:ascii="宋体" w:hAnsi="宋体" w:cs="宋体" w:hint="eastAsia"/>
          <w:sz w:val="24"/>
          <w:u w:val="single"/>
        </w:rPr>
        <w:t xml:space="preserve">     </w:t>
      </w:r>
      <w:r>
        <w:rPr>
          <w:rFonts w:ascii="宋体" w:hAnsi="宋体" w:cs="宋体" w:hint="eastAsia"/>
          <w:sz w:val="24"/>
        </w:rPr>
        <w:t>年，质保期自验收合格之日起计算。</w:t>
      </w:r>
    </w:p>
    <w:p w:rsidR="00895AD1" w:rsidRDefault="008D6B49">
      <w:pPr>
        <w:spacing w:line="480" w:lineRule="exact"/>
        <w:ind w:firstLineChars="196" w:firstLine="472"/>
        <w:rPr>
          <w:rFonts w:ascii="宋体" w:hAnsi="宋体" w:cs="宋体"/>
          <w:b/>
          <w:bCs/>
          <w:sz w:val="24"/>
        </w:rPr>
      </w:pPr>
      <w:r>
        <w:rPr>
          <w:rFonts w:ascii="宋体" w:hAnsi="宋体" w:cs="宋体" w:hint="eastAsia"/>
          <w:b/>
          <w:bCs/>
          <w:sz w:val="24"/>
        </w:rPr>
        <w:t>11.争议解决：</w:t>
      </w:r>
      <w:bookmarkEnd w:id="20"/>
    </w:p>
    <w:p w:rsidR="00895AD1" w:rsidRDefault="008D6B49">
      <w:pPr>
        <w:spacing w:line="480" w:lineRule="exact"/>
        <w:ind w:firstLineChars="200" w:firstLine="480"/>
        <w:rPr>
          <w:rFonts w:ascii="宋体" w:hAnsi="宋体" w:cs="宋体"/>
          <w:sz w:val="24"/>
        </w:rPr>
      </w:pPr>
      <w:r>
        <w:rPr>
          <w:rFonts w:ascii="宋体" w:hAnsi="宋体" w:cs="宋体" w:hint="eastAsia"/>
          <w:sz w:val="24"/>
        </w:rPr>
        <w:t>本合同发生争议，由双方协商或调解解决，协商或调解不成时可以向甲方住所地有管辖权的人民法院起诉。</w:t>
      </w:r>
      <w:bookmarkStart w:id="21" w:name="_Toc81879422"/>
    </w:p>
    <w:p w:rsidR="00895AD1" w:rsidRDefault="008D6B49">
      <w:pPr>
        <w:spacing w:line="480" w:lineRule="exact"/>
        <w:ind w:firstLineChars="200" w:firstLine="482"/>
        <w:rPr>
          <w:rFonts w:ascii="宋体" w:hAnsi="宋体" w:cs="宋体"/>
          <w:b/>
          <w:bCs/>
          <w:sz w:val="24"/>
        </w:rPr>
      </w:pPr>
      <w:r>
        <w:rPr>
          <w:rFonts w:ascii="宋体" w:hAnsi="宋体" w:cs="宋体" w:hint="eastAsia"/>
          <w:b/>
          <w:bCs/>
          <w:sz w:val="24"/>
        </w:rPr>
        <w:t>12.合同构成：</w:t>
      </w:r>
      <w:bookmarkEnd w:id="21"/>
    </w:p>
    <w:p w:rsidR="00895AD1" w:rsidRDefault="008D6B49">
      <w:pPr>
        <w:spacing w:line="480" w:lineRule="exact"/>
        <w:ind w:firstLineChars="200" w:firstLine="480"/>
        <w:rPr>
          <w:rFonts w:ascii="宋体" w:hAnsi="宋体" w:cs="宋体"/>
          <w:sz w:val="24"/>
        </w:rPr>
      </w:pPr>
      <w:r>
        <w:rPr>
          <w:rFonts w:ascii="宋体" w:hAnsi="宋体" w:cs="宋体" w:hint="eastAsia"/>
          <w:sz w:val="24"/>
        </w:rPr>
        <w:t>12.1下述文件是构成合同不可分割的部分，具有同等的法律效力，应一并阅读和理解。</w:t>
      </w:r>
    </w:p>
    <w:p w:rsidR="00895AD1" w:rsidRDefault="008D6B49">
      <w:pPr>
        <w:numPr>
          <w:ilvl w:val="0"/>
          <w:numId w:val="3"/>
        </w:numPr>
        <w:spacing w:line="480" w:lineRule="exact"/>
        <w:rPr>
          <w:rFonts w:ascii="宋体" w:hAnsi="宋体" w:cs="宋体"/>
          <w:sz w:val="24"/>
        </w:rPr>
      </w:pPr>
      <w:r>
        <w:rPr>
          <w:rFonts w:ascii="宋体" w:hAnsi="宋体" w:cs="宋体" w:hint="eastAsia"/>
          <w:sz w:val="24"/>
        </w:rPr>
        <w:t>本合同协议书；</w:t>
      </w:r>
    </w:p>
    <w:p w:rsidR="00895AD1" w:rsidRDefault="008D6B49">
      <w:pPr>
        <w:numPr>
          <w:ilvl w:val="0"/>
          <w:numId w:val="3"/>
        </w:numPr>
        <w:spacing w:line="480" w:lineRule="exact"/>
        <w:rPr>
          <w:rFonts w:ascii="宋体" w:hAnsi="宋体" w:cs="宋体"/>
          <w:sz w:val="24"/>
        </w:rPr>
      </w:pPr>
      <w:r>
        <w:rPr>
          <w:rFonts w:ascii="宋体" w:hAnsi="宋体" w:cs="宋体" w:hint="eastAsia"/>
          <w:sz w:val="24"/>
        </w:rPr>
        <w:t>中标通知书；</w:t>
      </w:r>
    </w:p>
    <w:p w:rsidR="00895AD1" w:rsidRDefault="008D6B49">
      <w:pPr>
        <w:numPr>
          <w:ilvl w:val="0"/>
          <w:numId w:val="3"/>
        </w:numPr>
        <w:spacing w:line="480" w:lineRule="exact"/>
        <w:rPr>
          <w:rFonts w:ascii="宋体" w:hAnsi="宋体" w:cs="宋体"/>
          <w:sz w:val="24"/>
        </w:rPr>
      </w:pPr>
      <w:r>
        <w:rPr>
          <w:rFonts w:ascii="宋体" w:hAnsi="宋体" w:cs="宋体" w:hint="eastAsia"/>
          <w:sz w:val="24"/>
        </w:rPr>
        <w:t>采购文件及附件；</w:t>
      </w:r>
    </w:p>
    <w:p w:rsidR="00895AD1" w:rsidRDefault="008D6B49">
      <w:pPr>
        <w:numPr>
          <w:ilvl w:val="0"/>
          <w:numId w:val="3"/>
        </w:numPr>
        <w:spacing w:line="480" w:lineRule="exact"/>
        <w:rPr>
          <w:rFonts w:ascii="宋体" w:hAnsi="宋体" w:cs="宋体"/>
          <w:sz w:val="24"/>
        </w:rPr>
      </w:pPr>
      <w:r>
        <w:rPr>
          <w:rFonts w:ascii="宋体" w:hAnsi="宋体" w:cs="宋体" w:hint="eastAsia"/>
          <w:sz w:val="24"/>
        </w:rPr>
        <w:t>投标文件及附件；</w:t>
      </w:r>
    </w:p>
    <w:p w:rsidR="00895AD1" w:rsidRDefault="008D6B49">
      <w:pPr>
        <w:numPr>
          <w:ilvl w:val="0"/>
          <w:numId w:val="3"/>
        </w:numPr>
        <w:spacing w:line="480" w:lineRule="exact"/>
        <w:rPr>
          <w:rFonts w:ascii="宋体" w:hAnsi="宋体" w:cs="宋体"/>
          <w:sz w:val="24"/>
        </w:rPr>
      </w:pPr>
      <w:r>
        <w:rPr>
          <w:rFonts w:ascii="宋体" w:hAnsi="宋体" w:cs="宋体" w:hint="eastAsia"/>
          <w:sz w:val="24"/>
        </w:rPr>
        <w:t>经双方协商一致达成的补充协议。</w:t>
      </w:r>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12.2上述文件应认为是互为补充和解释的，若有不明确及不一致之处，以上面所列顺</w:t>
      </w:r>
      <w:r>
        <w:rPr>
          <w:rFonts w:ascii="宋体" w:hAnsi="宋体" w:cs="宋体" w:hint="eastAsia"/>
          <w:sz w:val="24"/>
        </w:rPr>
        <w:lastRenderedPageBreak/>
        <w:t>序在前及时间在后者为准。</w:t>
      </w:r>
      <w:bookmarkStart w:id="22" w:name="_Toc81879423"/>
    </w:p>
    <w:p w:rsidR="00895AD1" w:rsidRDefault="008D6B49">
      <w:pPr>
        <w:tabs>
          <w:tab w:val="left" w:pos="360"/>
        </w:tabs>
        <w:spacing w:line="480" w:lineRule="exact"/>
        <w:ind w:firstLineChars="200" w:firstLine="482"/>
        <w:rPr>
          <w:rFonts w:ascii="宋体" w:hAnsi="宋体" w:cs="宋体"/>
          <w:b/>
          <w:bCs/>
          <w:sz w:val="24"/>
        </w:rPr>
      </w:pPr>
      <w:r>
        <w:rPr>
          <w:rFonts w:ascii="宋体" w:hAnsi="宋体" w:cs="宋体" w:hint="eastAsia"/>
          <w:b/>
          <w:bCs/>
          <w:sz w:val="24"/>
        </w:rPr>
        <w:t>13.合同数量：</w:t>
      </w:r>
      <w:bookmarkEnd w:id="22"/>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13.1本合同一式陆份，具有同等法律效力，</w:t>
      </w:r>
      <w:r>
        <w:rPr>
          <w:rFonts w:ascii="宋体" w:hAnsi="宋体" w:cs="宋体" w:hint="eastAsia"/>
          <w:b/>
          <w:sz w:val="24"/>
        </w:rPr>
        <w:t>采购人、供应商各三份</w:t>
      </w:r>
      <w:r>
        <w:rPr>
          <w:rFonts w:ascii="宋体" w:hAnsi="宋体" w:cs="宋体" w:hint="eastAsia"/>
          <w:sz w:val="24"/>
        </w:rPr>
        <w:t>。</w:t>
      </w:r>
      <w:bookmarkStart w:id="23" w:name="_Toc81879424"/>
    </w:p>
    <w:p w:rsidR="00895AD1" w:rsidRDefault="008D6B49">
      <w:pPr>
        <w:tabs>
          <w:tab w:val="left" w:pos="360"/>
        </w:tabs>
        <w:spacing w:line="480" w:lineRule="exact"/>
        <w:ind w:firstLineChars="200" w:firstLine="482"/>
        <w:rPr>
          <w:rFonts w:ascii="宋体" w:hAnsi="宋体" w:cs="宋体"/>
          <w:b/>
          <w:bCs/>
          <w:sz w:val="24"/>
        </w:rPr>
      </w:pPr>
      <w:r>
        <w:rPr>
          <w:rFonts w:ascii="宋体" w:hAnsi="宋体" w:cs="宋体" w:hint="eastAsia"/>
          <w:b/>
          <w:bCs/>
          <w:sz w:val="24"/>
        </w:rPr>
        <w:t>14.合同未尽事宜：</w:t>
      </w:r>
      <w:bookmarkEnd w:id="23"/>
    </w:p>
    <w:p w:rsidR="00895AD1" w:rsidRDefault="008D6B49">
      <w:pPr>
        <w:tabs>
          <w:tab w:val="left" w:pos="360"/>
        </w:tabs>
        <w:spacing w:line="480" w:lineRule="exact"/>
        <w:ind w:firstLineChars="200" w:firstLine="480"/>
        <w:rPr>
          <w:rFonts w:ascii="宋体" w:hAnsi="宋体" w:cs="宋体"/>
          <w:sz w:val="24"/>
        </w:rPr>
      </w:pPr>
      <w:r>
        <w:rPr>
          <w:rFonts w:ascii="宋体" w:hAnsi="宋体" w:cs="宋体" w:hint="eastAsia"/>
          <w:sz w:val="24"/>
        </w:rPr>
        <w:t>14.1合同中未尽事宜，甲乙双方应友好协商，按国家有关法律、法规执行。</w:t>
      </w:r>
    </w:p>
    <w:p w:rsidR="00895AD1" w:rsidRDefault="00895AD1">
      <w:pPr>
        <w:pStyle w:val="a6"/>
        <w:rPr>
          <w:rFonts w:ascii="宋体" w:eastAsia="宋体" w:cs="宋体"/>
          <w:color w:val="auto"/>
          <w:sz w:val="24"/>
        </w:rPr>
      </w:pPr>
    </w:p>
    <w:p w:rsidR="00895AD1" w:rsidRDefault="00895AD1">
      <w:pPr>
        <w:pStyle w:val="82"/>
      </w:pPr>
    </w:p>
    <w:p w:rsidR="00895AD1" w:rsidRDefault="008D6B49">
      <w:pPr>
        <w:spacing w:after="60" w:line="360" w:lineRule="auto"/>
        <w:ind w:firstLineChars="200" w:firstLine="480"/>
        <w:rPr>
          <w:rFonts w:ascii="宋体" w:hAnsi="宋体" w:cs="宋体"/>
          <w:bCs/>
          <w:sz w:val="24"/>
        </w:rPr>
      </w:pPr>
      <w:r>
        <w:rPr>
          <w:rFonts w:ascii="宋体" w:hAnsi="宋体" w:cs="宋体" w:hint="eastAsia"/>
          <w:sz w:val="24"/>
        </w:rPr>
        <w:t>甲方：                                乙方：</w:t>
      </w:r>
      <w:r>
        <w:rPr>
          <w:rFonts w:ascii="宋体" w:hAnsi="宋体" w:cs="宋体" w:hint="eastAsia"/>
          <w:bCs/>
          <w:sz w:val="24"/>
        </w:rPr>
        <w:t xml:space="preserve"> </w:t>
      </w:r>
    </w:p>
    <w:p w:rsidR="00895AD1" w:rsidRDefault="008D6B49">
      <w:pPr>
        <w:tabs>
          <w:tab w:val="left" w:pos="4938"/>
          <w:tab w:val="left" w:pos="5208"/>
        </w:tabs>
        <w:spacing w:after="60" w:line="360" w:lineRule="auto"/>
        <w:ind w:firstLineChars="100" w:firstLine="240"/>
        <w:rPr>
          <w:rFonts w:ascii="宋体" w:hAnsi="宋体" w:cs="宋体"/>
          <w:sz w:val="24"/>
        </w:rPr>
      </w:pPr>
      <w:r>
        <w:rPr>
          <w:rFonts w:ascii="宋体" w:hAnsi="宋体" w:cs="宋体" w:hint="eastAsia"/>
          <w:sz w:val="24"/>
        </w:rPr>
        <w:t xml:space="preserve">法定代表人：                         法定代表人：                                 </w:t>
      </w:r>
    </w:p>
    <w:p w:rsidR="00895AD1" w:rsidRDefault="008D6B49" w:rsidP="008D6B49">
      <w:pPr>
        <w:tabs>
          <w:tab w:val="left" w:pos="1050"/>
          <w:tab w:val="right" w:leader="dot" w:pos="9402"/>
        </w:tabs>
        <w:spacing w:beforeLines="100" w:line="520" w:lineRule="exact"/>
        <w:ind w:firstLineChars="100" w:firstLine="240"/>
        <w:rPr>
          <w:b/>
          <w:bCs/>
          <w:w w:val="80"/>
          <w:sz w:val="36"/>
          <w:szCs w:val="36"/>
        </w:rPr>
      </w:pPr>
      <w:r>
        <w:rPr>
          <w:rFonts w:ascii="宋体" w:hAnsi="宋体" w:cs="宋体" w:hint="eastAsia"/>
          <w:sz w:val="24"/>
        </w:rPr>
        <w:t>委托代理人：                         委托代理人：</w:t>
      </w:r>
    </w:p>
    <w:p w:rsidR="00895AD1" w:rsidRDefault="008D6B49">
      <w:pPr>
        <w:topLinePunct/>
        <w:snapToGrid w:val="0"/>
        <w:spacing w:line="360" w:lineRule="auto"/>
        <w:ind w:firstLineChars="200" w:firstLine="723"/>
        <w:jc w:val="center"/>
        <w:rPr>
          <w:rStyle w:val="1CharChar"/>
          <w:rFonts w:ascii="Times New Roman" w:hAnsi="Times New Roman" w:hint="default"/>
          <w:bCs/>
          <w:spacing w:val="0"/>
          <w:sz w:val="36"/>
          <w:szCs w:val="36"/>
        </w:rPr>
      </w:pPr>
      <w:r>
        <w:rPr>
          <w:rStyle w:val="1CharChar"/>
          <w:rFonts w:ascii="Times New Roman" w:hint="default"/>
          <w:bCs/>
          <w:spacing w:val="0"/>
          <w:sz w:val="36"/>
          <w:szCs w:val="36"/>
        </w:rPr>
        <w:br w:type="page"/>
      </w:r>
      <w:r>
        <w:rPr>
          <w:rStyle w:val="1CharChar"/>
          <w:rFonts w:ascii="Times New Roman" w:hint="default"/>
          <w:bCs/>
          <w:spacing w:val="0"/>
          <w:sz w:val="36"/>
          <w:szCs w:val="36"/>
        </w:rPr>
        <w:lastRenderedPageBreak/>
        <w:t>第六章</w:t>
      </w:r>
      <w:r>
        <w:rPr>
          <w:rStyle w:val="1CharChar"/>
          <w:rFonts w:ascii="Times New Roman" w:hint="default"/>
          <w:bCs/>
          <w:spacing w:val="0"/>
          <w:sz w:val="36"/>
          <w:szCs w:val="36"/>
        </w:rPr>
        <w:t xml:space="preserve"> </w:t>
      </w:r>
      <w:r>
        <w:rPr>
          <w:rStyle w:val="1CharChar"/>
          <w:rFonts w:ascii="Times New Roman" w:hint="default"/>
          <w:bCs/>
          <w:spacing w:val="0"/>
          <w:sz w:val="36"/>
          <w:szCs w:val="36"/>
        </w:rPr>
        <w:t>质疑提出和处理</w:t>
      </w:r>
    </w:p>
    <w:p w:rsidR="00895AD1" w:rsidRDefault="008D6B49">
      <w:pPr>
        <w:autoSpaceDE w:val="0"/>
        <w:autoSpaceDN w:val="0"/>
        <w:adjustRightInd w:val="0"/>
        <w:snapToGrid w:val="0"/>
        <w:spacing w:line="360" w:lineRule="auto"/>
        <w:ind w:firstLineChars="200" w:firstLine="482"/>
        <w:contextualSpacing/>
        <w:jc w:val="left"/>
        <w:rPr>
          <w:b/>
          <w:kern w:val="0"/>
          <w:sz w:val="24"/>
        </w:rPr>
      </w:pPr>
      <w:r>
        <w:rPr>
          <w:rFonts w:hAnsi="宋体"/>
          <w:b/>
          <w:kern w:val="0"/>
          <w:sz w:val="24"/>
        </w:rPr>
        <w:t>一、质疑的提出</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一</w:t>
      </w:r>
      <w:r>
        <w:rPr>
          <w:rFonts w:hAnsi="宋体" w:hint="eastAsia"/>
          <w:sz w:val="24"/>
        </w:rPr>
        <w:t>)</w:t>
      </w:r>
      <w:r>
        <w:rPr>
          <w:rFonts w:hAnsi="宋体" w:hint="eastAsia"/>
          <w:sz w:val="24"/>
        </w:rPr>
        <w:t>质疑人的身份要求</w:t>
      </w:r>
    </w:p>
    <w:p w:rsidR="00895AD1" w:rsidRDefault="008D6B49">
      <w:pPr>
        <w:snapToGrid w:val="0"/>
        <w:spacing w:line="360" w:lineRule="auto"/>
        <w:ind w:firstLineChars="200" w:firstLine="480"/>
        <w:rPr>
          <w:rFonts w:hAnsi="宋体"/>
          <w:sz w:val="24"/>
        </w:rPr>
      </w:pPr>
      <w:r>
        <w:rPr>
          <w:rFonts w:hAnsi="宋体" w:hint="eastAsia"/>
          <w:sz w:val="24"/>
        </w:rPr>
        <w:t>1.</w:t>
      </w:r>
      <w:r>
        <w:rPr>
          <w:rFonts w:hAnsi="宋体" w:hint="eastAsia"/>
          <w:sz w:val="24"/>
        </w:rPr>
        <w:t>质疑人必须是直接参加本次招标活动的当事人。</w:t>
      </w:r>
    </w:p>
    <w:p w:rsidR="00895AD1" w:rsidRDefault="008D6B49">
      <w:pPr>
        <w:snapToGrid w:val="0"/>
        <w:spacing w:line="360" w:lineRule="auto"/>
        <w:ind w:firstLineChars="200" w:firstLine="480"/>
        <w:rPr>
          <w:rFonts w:hAnsi="宋体"/>
          <w:sz w:val="24"/>
        </w:rPr>
      </w:pPr>
      <w:r>
        <w:rPr>
          <w:rFonts w:hAnsi="宋体" w:hint="eastAsia"/>
          <w:sz w:val="24"/>
        </w:rPr>
        <w:t>2.</w:t>
      </w:r>
      <w:r>
        <w:rPr>
          <w:rFonts w:hAnsi="宋体" w:hint="eastAsia"/>
          <w:sz w:val="24"/>
        </w:rPr>
        <w:t>未参加投标活动的供应商或在投标活动中自身权益未受到损害的供应商所提出的质疑不予受理。</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二</w:t>
      </w:r>
      <w:r>
        <w:rPr>
          <w:rFonts w:hAnsi="宋体" w:hint="eastAsia"/>
          <w:sz w:val="24"/>
        </w:rPr>
        <w:t>)</w:t>
      </w:r>
      <w:r>
        <w:rPr>
          <w:rFonts w:hAnsi="宋体" w:hint="eastAsia"/>
          <w:sz w:val="24"/>
        </w:rPr>
        <w:t>质疑提出的格式要求</w:t>
      </w:r>
    </w:p>
    <w:p w:rsidR="00895AD1" w:rsidRDefault="008D6B49">
      <w:pPr>
        <w:snapToGrid w:val="0"/>
        <w:spacing w:line="360" w:lineRule="auto"/>
        <w:ind w:firstLineChars="200" w:firstLine="480"/>
        <w:rPr>
          <w:rFonts w:hAnsi="宋体"/>
          <w:sz w:val="24"/>
        </w:rPr>
      </w:pPr>
      <w:r>
        <w:rPr>
          <w:rFonts w:hAnsi="宋体" w:hint="eastAsia"/>
          <w:sz w:val="24"/>
        </w:rPr>
        <w:t>1.</w:t>
      </w:r>
      <w:r>
        <w:rPr>
          <w:rFonts w:hAnsi="宋体" w:hint="eastAsia"/>
          <w:sz w:val="24"/>
        </w:rPr>
        <w:t>质疑必须按相关规定提交，质疑实行实名制，不得进行虚假、恶意质疑，未按上述要求提交的质疑函，将不予受理。</w:t>
      </w:r>
    </w:p>
    <w:p w:rsidR="00895AD1" w:rsidRDefault="008D6B49">
      <w:pPr>
        <w:snapToGrid w:val="0"/>
        <w:spacing w:line="360" w:lineRule="auto"/>
        <w:ind w:firstLineChars="200" w:firstLine="480"/>
        <w:rPr>
          <w:rFonts w:hAnsi="宋体"/>
          <w:sz w:val="24"/>
        </w:rPr>
      </w:pPr>
      <w:r>
        <w:rPr>
          <w:rFonts w:hAnsi="宋体" w:hint="eastAsia"/>
          <w:sz w:val="24"/>
        </w:rPr>
        <w:t>2.</w:t>
      </w:r>
      <w:r>
        <w:rPr>
          <w:rFonts w:hAnsi="宋体" w:hint="eastAsia"/>
          <w:sz w:val="24"/>
        </w:rPr>
        <w:t>质疑函应包括：</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）质疑投标人的名称、地址、邮编、联系人及联系电话；</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）具体、明确的质疑事项及明确的请求；</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）质疑的事实依据和必要的法律依据；</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）提起质疑的日期；</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）认为自己合法权益受到损害或可能受到损害的相关证据材料；</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rsidR="00895AD1" w:rsidRDefault="008D6B49">
      <w:pPr>
        <w:snapToGrid w:val="0"/>
        <w:spacing w:line="360" w:lineRule="auto"/>
        <w:ind w:firstLineChars="200" w:firstLine="480"/>
        <w:rPr>
          <w:rFonts w:hAnsi="宋体"/>
          <w:sz w:val="24"/>
        </w:rPr>
      </w:pPr>
      <w:r>
        <w:rPr>
          <w:rFonts w:hAnsi="宋体" w:hint="eastAsia"/>
          <w:sz w:val="24"/>
        </w:rPr>
        <w:t>3.</w:t>
      </w:r>
      <w:r>
        <w:rPr>
          <w:rFonts w:hAnsi="宋体" w:hint="eastAsia"/>
          <w:sz w:val="24"/>
        </w:rPr>
        <w:t>质疑函需遵循的原则：</w:t>
      </w:r>
    </w:p>
    <w:p w:rsidR="00895AD1" w:rsidRDefault="008D6B49">
      <w:pPr>
        <w:snapToGrid w:val="0"/>
        <w:spacing w:line="360" w:lineRule="auto"/>
        <w:ind w:firstLineChars="200" w:firstLine="480"/>
        <w:rPr>
          <w:rFonts w:hAnsi="宋体"/>
          <w:sz w:val="24"/>
        </w:rPr>
      </w:pPr>
      <w:r>
        <w:rPr>
          <w:rFonts w:hAnsi="宋体" w:hint="eastAsia"/>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895AD1" w:rsidRDefault="008D6B49">
      <w:pPr>
        <w:snapToGrid w:val="0"/>
        <w:spacing w:line="360" w:lineRule="auto"/>
        <w:ind w:firstLineChars="200" w:firstLine="480"/>
        <w:rPr>
          <w:rFonts w:hAnsi="宋体"/>
          <w:sz w:val="24"/>
        </w:rPr>
      </w:pPr>
      <w:r>
        <w:rPr>
          <w:rFonts w:hAnsi="宋体" w:hint="eastAsia"/>
          <w:sz w:val="24"/>
        </w:rPr>
        <w:t>（三）质疑提出的时效要求</w:t>
      </w:r>
    </w:p>
    <w:p w:rsidR="00895AD1" w:rsidRDefault="008D6B49">
      <w:pPr>
        <w:snapToGrid w:val="0"/>
        <w:spacing w:line="360" w:lineRule="auto"/>
        <w:ind w:firstLineChars="200" w:firstLine="480"/>
        <w:rPr>
          <w:rFonts w:hAnsi="宋体"/>
          <w:sz w:val="24"/>
        </w:rPr>
      </w:pPr>
      <w:r>
        <w:rPr>
          <w:rFonts w:hAnsi="宋体" w:hint="eastAsia"/>
          <w:sz w:val="24"/>
        </w:rPr>
        <w:t>1.</w:t>
      </w:r>
      <w:r>
        <w:rPr>
          <w:rFonts w:hAnsi="宋体" w:hint="eastAsia"/>
          <w:sz w:val="24"/>
        </w:rPr>
        <w:t>投标人认为招标文件、采购过程和采购结果使自己的权益受到损害的，可以在知道或应知其权益受到损害之日起七个工作日内，以书面形式向采购人或代理机构提出质疑。上述应知其权益受到损害之日，是指：</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）对可以质疑的招标文件提出质疑的，为收到招标文件之日或者招标文件公告期限届满之日；</w:t>
      </w:r>
    </w:p>
    <w:p w:rsidR="00895AD1" w:rsidRDefault="008D6B49">
      <w:pPr>
        <w:snapToGrid w:val="0"/>
        <w:spacing w:line="360" w:lineRule="auto"/>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）对采购过程提出质疑的，为各采购程序环节结束之日；</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）对中标或者成交结果提出质疑的，为中标或者成交结果公告期限届满之日。</w:t>
      </w:r>
    </w:p>
    <w:p w:rsidR="00895AD1" w:rsidRDefault="008D6B49">
      <w:pPr>
        <w:snapToGrid w:val="0"/>
        <w:spacing w:line="360" w:lineRule="auto"/>
        <w:ind w:firstLineChars="200" w:firstLine="480"/>
        <w:rPr>
          <w:rFonts w:hAnsi="宋体"/>
          <w:sz w:val="24"/>
        </w:rPr>
      </w:pPr>
      <w:r>
        <w:rPr>
          <w:rFonts w:hAnsi="宋体" w:hint="eastAsia"/>
          <w:sz w:val="24"/>
        </w:rPr>
        <w:t>投标人认为招标文件使自己的权益受到损害的，可以向采购人提出质疑；投标人认为采购过程和采购结果使自己的权益受到损害的，可以以书面形式向采购人或代理机构提出质疑。</w:t>
      </w:r>
    </w:p>
    <w:p w:rsidR="00895AD1" w:rsidRDefault="008D6B49">
      <w:pPr>
        <w:snapToGrid w:val="0"/>
        <w:spacing w:line="360" w:lineRule="auto"/>
        <w:ind w:firstLineChars="200" w:firstLine="480"/>
        <w:rPr>
          <w:rFonts w:hAnsi="宋体"/>
          <w:sz w:val="24"/>
        </w:rPr>
      </w:pPr>
      <w:r>
        <w:rPr>
          <w:rFonts w:hAnsi="宋体" w:hint="eastAsia"/>
          <w:sz w:val="24"/>
        </w:rPr>
        <w:t>2.</w:t>
      </w:r>
      <w:r>
        <w:rPr>
          <w:rFonts w:hAnsi="宋体" w:hint="eastAsia"/>
          <w:sz w:val="24"/>
        </w:rPr>
        <w:t>投标人应在法定质疑期一次性提出针对同一采购程序环节的质疑。</w:t>
      </w:r>
    </w:p>
    <w:p w:rsidR="00895AD1" w:rsidRDefault="008D6B49">
      <w:pPr>
        <w:autoSpaceDE w:val="0"/>
        <w:autoSpaceDN w:val="0"/>
        <w:adjustRightInd w:val="0"/>
        <w:snapToGrid w:val="0"/>
        <w:spacing w:line="360" w:lineRule="auto"/>
        <w:ind w:firstLineChars="200" w:firstLine="482"/>
        <w:contextualSpacing/>
        <w:jc w:val="left"/>
        <w:rPr>
          <w:b/>
          <w:sz w:val="24"/>
        </w:rPr>
      </w:pPr>
      <w:r>
        <w:rPr>
          <w:rFonts w:hAnsi="宋体"/>
          <w:b/>
          <w:sz w:val="24"/>
        </w:rPr>
        <w:t>二、《质疑函》的受理和回复</w:t>
      </w:r>
    </w:p>
    <w:p w:rsidR="00895AD1" w:rsidRDefault="008D6B49">
      <w:pPr>
        <w:snapToGrid w:val="0"/>
        <w:spacing w:line="360" w:lineRule="auto"/>
        <w:ind w:firstLineChars="200" w:firstLine="480"/>
        <w:rPr>
          <w:rFonts w:hAnsi="宋体"/>
          <w:sz w:val="24"/>
        </w:rPr>
      </w:pPr>
      <w:r>
        <w:rPr>
          <w:rFonts w:hAnsi="宋体" w:hint="eastAsia"/>
          <w:sz w:val="24"/>
        </w:rPr>
        <w:t>1.</w:t>
      </w:r>
      <w:r>
        <w:rPr>
          <w:rFonts w:hAnsi="宋体" w:hint="eastAsia"/>
          <w:sz w:val="24"/>
        </w:rPr>
        <w:t>收到质疑函后，采购人将对质疑的形式和内容进行审查，如质疑函内容、格式不符合规定，采购人将告知质疑人进行补正。</w:t>
      </w:r>
    </w:p>
    <w:p w:rsidR="00895AD1" w:rsidRDefault="008D6B49">
      <w:pPr>
        <w:snapToGrid w:val="0"/>
        <w:spacing w:line="360" w:lineRule="auto"/>
        <w:ind w:firstLineChars="200" w:firstLine="480"/>
        <w:rPr>
          <w:rFonts w:hAnsi="宋体"/>
          <w:sz w:val="24"/>
        </w:rPr>
      </w:pPr>
      <w:r>
        <w:rPr>
          <w:rFonts w:hAnsi="宋体" w:hint="eastAsia"/>
          <w:sz w:val="24"/>
        </w:rPr>
        <w:t xml:space="preserve">2. </w:t>
      </w:r>
      <w:r>
        <w:rPr>
          <w:rFonts w:hAnsi="宋体" w:hint="eastAsia"/>
          <w:sz w:val="24"/>
        </w:rPr>
        <w:t>质疑人应当在法定质疑期限内进行补正并重新提交质疑函，拒不补正或者在法定期限内未重新提交质疑函的，为无效质疑，采购人将不予受理。</w:t>
      </w:r>
    </w:p>
    <w:p w:rsidR="00895AD1" w:rsidRDefault="008D6B49">
      <w:pPr>
        <w:snapToGrid w:val="0"/>
        <w:spacing w:line="360" w:lineRule="auto"/>
        <w:ind w:firstLineChars="200" w:firstLine="480"/>
        <w:rPr>
          <w:rFonts w:hAnsi="宋体"/>
          <w:sz w:val="24"/>
        </w:rPr>
      </w:pPr>
      <w:r>
        <w:rPr>
          <w:rFonts w:hAnsi="宋体" w:hint="eastAsia"/>
          <w:sz w:val="24"/>
        </w:rPr>
        <w:t>3.</w:t>
      </w:r>
      <w:r>
        <w:rPr>
          <w:rFonts w:hAnsi="宋体" w:hint="eastAsia"/>
          <w:sz w:val="24"/>
        </w:rPr>
        <w:t>采购人或采购代理机构答复供应商质疑应当采用书面方式并依法送达，质疑供应商或其委托代理人拒绝签收的视为已经送达。</w:t>
      </w:r>
    </w:p>
    <w:p w:rsidR="00895AD1" w:rsidRDefault="008D6B49">
      <w:pPr>
        <w:autoSpaceDE w:val="0"/>
        <w:autoSpaceDN w:val="0"/>
        <w:adjustRightInd w:val="0"/>
        <w:snapToGrid w:val="0"/>
        <w:spacing w:line="360" w:lineRule="auto"/>
        <w:ind w:firstLineChars="200" w:firstLine="482"/>
        <w:contextualSpacing/>
        <w:jc w:val="left"/>
        <w:rPr>
          <w:b/>
          <w:kern w:val="0"/>
          <w:sz w:val="24"/>
          <w:lang w:val="zh-CN"/>
        </w:rPr>
      </w:pPr>
      <w:r>
        <w:rPr>
          <w:rFonts w:hAnsi="宋体"/>
          <w:b/>
          <w:kern w:val="0"/>
          <w:sz w:val="24"/>
          <w:lang w:val="zh-CN"/>
        </w:rPr>
        <w:t>三、质疑处理</w:t>
      </w:r>
    </w:p>
    <w:p w:rsidR="00895AD1" w:rsidRDefault="008D6B49">
      <w:pPr>
        <w:autoSpaceDE w:val="0"/>
        <w:autoSpaceDN w:val="0"/>
        <w:adjustRightInd w:val="0"/>
        <w:snapToGrid w:val="0"/>
        <w:spacing w:line="360" w:lineRule="auto"/>
        <w:ind w:firstLineChars="200" w:firstLine="482"/>
        <w:contextualSpacing/>
        <w:jc w:val="left"/>
        <w:rPr>
          <w:rFonts w:hAnsi="宋体"/>
          <w:b/>
          <w:sz w:val="24"/>
        </w:rPr>
      </w:pPr>
      <w:r>
        <w:rPr>
          <w:rFonts w:hAnsi="宋体"/>
          <w:b/>
          <w:sz w:val="24"/>
        </w:rPr>
        <w:t>1</w:t>
      </w:r>
      <w:r>
        <w:rPr>
          <w:rFonts w:hAnsi="宋体"/>
          <w:b/>
          <w:sz w:val="24"/>
        </w:rPr>
        <w:t>、质疑成立的处理。</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）对于内容、格式符合规定的质疑函，采购人在收到投标供应商的书面质疑后七个工作日内作出书面答复，但答复的内容不得涉及商业秘密。</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）对招标文件提出的质疑，依法通过澄清或者修改可以继续开展采购活动的，澄清或者修改招标文件后继续开展采购活动；否则应当修改招标文件后重新开展采购活动。</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）对采购过程、中标或者成交结果提出的质疑，合格供应商符合法定数量时，可以从合格的中标候选人中另行确定中标、成交供应商，或重新开展采购活动。</w:t>
      </w:r>
    </w:p>
    <w:p w:rsidR="00895AD1" w:rsidRDefault="008D6B49">
      <w:pPr>
        <w:snapToGrid w:val="0"/>
        <w:spacing w:line="360" w:lineRule="auto"/>
        <w:ind w:firstLineChars="200" w:firstLine="480"/>
        <w:rPr>
          <w:rFonts w:hAnsi="宋体"/>
          <w:sz w:val="24"/>
        </w:rPr>
      </w:pPr>
      <w:r>
        <w:rPr>
          <w:rFonts w:hAnsi="宋体" w:hint="eastAsia"/>
          <w:sz w:val="24"/>
        </w:rPr>
        <w:t>质疑答复导致中标、成交结果改变的，采购人或者采购代理机构应当将有关情况书面报告本级财政部门。</w:t>
      </w:r>
    </w:p>
    <w:p w:rsidR="00895AD1" w:rsidRDefault="008D6B49">
      <w:pPr>
        <w:autoSpaceDE w:val="0"/>
        <w:autoSpaceDN w:val="0"/>
        <w:adjustRightInd w:val="0"/>
        <w:snapToGrid w:val="0"/>
        <w:spacing w:line="360" w:lineRule="auto"/>
        <w:ind w:firstLineChars="200" w:firstLine="482"/>
        <w:contextualSpacing/>
        <w:jc w:val="left"/>
        <w:rPr>
          <w:b/>
          <w:kern w:val="0"/>
          <w:sz w:val="24"/>
          <w:lang w:val="zh-CN"/>
        </w:rPr>
      </w:pPr>
      <w:r>
        <w:rPr>
          <w:b/>
          <w:kern w:val="0"/>
          <w:sz w:val="24"/>
          <w:lang w:val="zh-CN"/>
        </w:rPr>
        <w:t>2</w:t>
      </w:r>
      <w:r>
        <w:rPr>
          <w:b/>
          <w:kern w:val="0"/>
          <w:sz w:val="24"/>
          <w:lang w:val="zh-CN"/>
        </w:rPr>
        <w:t>、质疑不成立的处理。</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）若质疑不成立，或者成立未对中标、成交结果构成影响的，继续开展采购活动。</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sz w:val="24"/>
        </w:rPr>
        <w:t>）对明显有违背事实的、经相关专家或评委认定无依据的、经其他供应商举证无依据的质疑，作违约处理，对其中每一项不成立的质疑给予质疑人</w:t>
      </w:r>
      <w:r>
        <w:rPr>
          <w:rFonts w:hAnsi="宋体"/>
          <w:sz w:val="24"/>
        </w:rPr>
        <w:t>1</w:t>
      </w:r>
      <w:r>
        <w:rPr>
          <w:rFonts w:hAnsi="宋体"/>
          <w:sz w:val="24"/>
        </w:rPr>
        <w:t>年内禁入由采购人组织的采购活动的违约处理。</w:t>
      </w:r>
    </w:p>
    <w:p w:rsidR="00895AD1" w:rsidRDefault="008D6B49">
      <w:pPr>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sz w:val="24"/>
        </w:rPr>
        <w:t>）质疑人承担使用虚假材料或恶意方式质疑的法律责任。</w:t>
      </w:r>
    </w:p>
    <w:p w:rsidR="00895AD1" w:rsidRDefault="008D6B49">
      <w:pPr>
        <w:autoSpaceDE w:val="0"/>
        <w:autoSpaceDN w:val="0"/>
        <w:adjustRightInd w:val="0"/>
        <w:snapToGrid w:val="0"/>
        <w:spacing w:line="360" w:lineRule="auto"/>
        <w:ind w:firstLineChars="200" w:firstLine="482"/>
        <w:contextualSpacing/>
        <w:jc w:val="left"/>
        <w:rPr>
          <w:b/>
          <w:kern w:val="0"/>
          <w:sz w:val="24"/>
          <w:lang w:val="zh-CN"/>
        </w:rPr>
      </w:pPr>
      <w:r>
        <w:rPr>
          <w:rFonts w:hint="eastAsia"/>
          <w:b/>
          <w:kern w:val="0"/>
          <w:sz w:val="24"/>
          <w:lang w:val="zh-CN"/>
        </w:rPr>
        <w:t>3</w:t>
      </w:r>
      <w:r>
        <w:rPr>
          <w:rFonts w:hint="eastAsia"/>
          <w:b/>
          <w:kern w:val="0"/>
          <w:sz w:val="24"/>
          <w:lang w:val="zh-CN"/>
        </w:rPr>
        <w:t>、虚假质疑的处理</w:t>
      </w:r>
    </w:p>
    <w:p w:rsidR="00895AD1" w:rsidRDefault="008D6B49">
      <w:pPr>
        <w:snapToGrid w:val="0"/>
        <w:spacing w:line="360" w:lineRule="auto"/>
        <w:ind w:firstLineChars="200" w:firstLine="480"/>
        <w:rPr>
          <w:rFonts w:hAnsi="宋体"/>
          <w:b/>
          <w:sz w:val="24"/>
        </w:rPr>
      </w:pPr>
      <w:r>
        <w:rPr>
          <w:rFonts w:hAnsi="宋体" w:hint="eastAsia"/>
          <w:sz w:val="24"/>
        </w:rPr>
        <w:t>投标人提出书面质疑必须有理、有据，不得恶意质疑或提交虚假质疑。否则，一经查</w:t>
      </w:r>
      <w:r>
        <w:rPr>
          <w:rFonts w:hAnsi="宋体" w:hint="eastAsia"/>
          <w:sz w:val="24"/>
        </w:rPr>
        <w:lastRenderedPageBreak/>
        <w:t>实，将依据采购的有关规定，报请监管部门对该投标人进行相应的行政处罚。</w:t>
      </w:r>
    </w:p>
    <w:p w:rsidR="00895AD1" w:rsidRDefault="008D6B49">
      <w:pPr>
        <w:topLinePunct/>
        <w:snapToGrid w:val="0"/>
        <w:spacing w:line="360" w:lineRule="auto"/>
        <w:ind w:firstLineChars="200" w:firstLine="562"/>
        <w:jc w:val="center"/>
        <w:rPr>
          <w:rStyle w:val="1CharChar"/>
          <w:rFonts w:ascii="Times New Roman" w:hAnsi="Times New Roman" w:hint="default"/>
          <w:bCs/>
          <w:spacing w:val="0"/>
          <w:sz w:val="36"/>
          <w:szCs w:val="36"/>
        </w:rPr>
      </w:pPr>
      <w:r>
        <w:rPr>
          <w:rStyle w:val="1CharChar"/>
          <w:rFonts w:ascii="Times New Roman" w:hAnsi="Times New Roman" w:hint="default"/>
          <w:bCs/>
          <w:spacing w:val="0"/>
          <w:sz w:val="28"/>
          <w:szCs w:val="28"/>
        </w:rPr>
        <w:br w:type="page"/>
      </w:r>
      <w:r>
        <w:rPr>
          <w:rStyle w:val="1CharChar"/>
          <w:rFonts w:ascii="Times New Roman" w:hint="default"/>
          <w:bCs/>
          <w:spacing w:val="0"/>
          <w:sz w:val="36"/>
          <w:szCs w:val="36"/>
        </w:rPr>
        <w:lastRenderedPageBreak/>
        <w:t>第七章</w:t>
      </w:r>
      <w:r>
        <w:rPr>
          <w:rStyle w:val="1CharChar"/>
          <w:rFonts w:ascii="Times New Roman" w:hint="default"/>
          <w:bCs/>
          <w:spacing w:val="0"/>
          <w:sz w:val="36"/>
          <w:szCs w:val="36"/>
        </w:rPr>
        <w:t xml:space="preserve"> </w:t>
      </w:r>
      <w:r>
        <w:rPr>
          <w:rStyle w:val="1CharChar"/>
          <w:rFonts w:ascii="Times New Roman" w:hint="default"/>
          <w:bCs/>
          <w:spacing w:val="0"/>
          <w:sz w:val="36"/>
          <w:szCs w:val="36"/>
        </w:rPr>
        <w:t>投标文件组成</w:t>
      </w:r>
    </w:p>
    <w:p w:rsidR="00895AD1" w:rsidRDefault="008D6B49">
      <w:pPr>
        <w:snapToGrid w:val="0"/>
        <w:spacing w:line="360" w:lineRule="auto"/>
        <w:ind w:firstLineChars="196" w:firstLine="472"/>
        <w:rPr>
          <w:b/>
          <w:sz w:val="24"/>
        </w:rPr>
      </w:pPr>
      <w:r>
        <w:rPr>
          <w:rFonts w:hAnsi="宋体"/>
          <w:b/>
          <w:sz w:val="24"/>
        </w:rPr>
        <w:t>投标文件由</w:t>
      </w:r>
      <w:r>
        <w:rPr>
          <w:rFonts w:hAnsi="宋体" w:hint="eastAsia"/>
          <w:b/>
          <w:sz w:val="24"/>
        </w:rPr>
        <w:t>资格审查文件、商务标两</w:t>
      </w:r>
      <w:r>
        <w:rPr>
          <w:rFonts w:hAnsi="宋体"/>
          <w:b/>
          <w:sz w:val="24"/>
        </w:rPr>
        <w:t>部分组成。本次招标采用资格后审方式，投标人须将资格后审材料作为投标文件组成部分，按要求装订密封后一起递交。</w:t>
      </w:r>
    </w:p>
    <w:p w:rsidR="00895AD1" w:rsidRDefault="008D6B49">
      <w:pPr>
        <w:tabs>
          <w:tab w:val="left" w:pos="8610"/>
        </w:tabs>
        <w:snapToGrid w:val="0"/>
        <w:spacing w:line="360" w:lineRule="auto"/>
        <w:ind w:firstLineChars="200" w:firstLine="482"/>
        <w:jc w:val="left"/>
        <w:rPr>
          <w:b/>
          <w:sz w:val="24"/>
        </w:rPr>
      </w:pPr>
      <w:r>
        <w:rPr>
          <w:rFonts w:hAnsi="宋体"/>
          <w:b/>
          <w:sz w:val="24"/>
        </w:rPr>
        <w:t>一、</w:t>
      </w:r>
      <w:r>
        <w:rPr>
          <w:rFonts w:hAnsi="宋体" w:hint="eastAsia"/>
          <w:b/>
          <w:sz w:val="24"/>
        </w:rPr>
        <w:t>资格审查文件</w:t>
      </w:r>
      <w:r>
        <w:rPr>
          <w:rFonts w:hAnsi="宋体"/>
          <w:b/>
          <w:sz w:val="24"/>
        </w:rPr>
        <w:t>（单独装订密封）</w:t>
      </w:r>
    </w:p>
    <w:p w:rsidR="00895AD1" w:rsidRDefault="008D6B49">
      <w:pPr>
        <w:widowControl/>
        <w:snapToGrid w:val="0"/>
        <w:spacing w:line="360" w:lineRule="auto"/>
        <w:ind w:firstLineChars="200" w:firstLine="480"/>
        <w:jc w:val="left"/>
        <w:rPr>
          <w:sz w:val="24"/>
          <w:lang w:val="zh-CN"/>
        </w:rPr>
      </w:pPr>
      <w:r>
        <w:rPr>
          <w:rFonts w:hint="eastAsia"/>
          <w:sz w:val="24"/>
          <w:lang w:val="zh-CN"/>
        </w:rPr>
        <w:t>1</w:t>
      </w:r>
      <w:r>
        <w:rPr>
          <w:rFonts w:hint="eastAsia"/>
          <w:sz w:val="24"/>
          <w:lang w:val="zh-CN"/>
        </w:rPr>
        <w:t>、关于资格的声明函</w:t>
      </w:r>
      <w:r>
        <w:rPr>
          <w:rFonts w:hint="eastAsia"/>
          <w:sz w:val="24"/>
        </w:rPr>
        <w:t>（详见附件）</w:t>
      </w:r>
      <w:r>
        <w:rPr>
          <w:rFonts w:hint="eastAsia"/>
          <w:sz w:val="24"/>
          <w:lang w:val="zh-CN"/>
        </w:rPr>
        <w:t>；</w:t>
      </w:r>
    </w:p>
    <w:p w:rsidR="00895AD1" w:rsidRDefault="008D6B49">
      <w:pPr>
        <w:widowControl/>
        <w:snapToGrid w:val="0"/>
        <w:spacing w:line="360" w:lineRule="auto"/>
        <w:ind w:firstLineChars="200" w:firstLine="480"/>
        <w:jc w:val="left"/>
        <w:rPr>
          <w:sz w:val="24"/>
          <w:lang w:val="zh-CN"/>
        </w:rPr>
      </w:pPr>
      <w:r>
        <w:rPr>
          <w:rFonts w:hint="eastAsia"/>
          <w:sz w:val="24"/>
          <w:lang w:val="zh-CN"/>
        </w:rPr>
        <w:t>2</w:t>
      </w:r>
      <w:r>
        <w:rPr>
          <w:rFonts w:hint="eastAsia"/>
          <w:sz w:val="24"/>
          <w:lang w:val="zh-CN"/>
        </w:rPr>
        <w:t>、法定代表人身份证明书</w:t>
      </w:r>
      <w:r>
        <w:rPr>
          <w:rFonts w:hint="eastAsia"/>
          <w:sz w:val="24"/>
        </w:rPr>
        <w:t>原件（详见附件）</w:t>
      </w:r>
      <w:r>
        <w:rPr>
          <w:rFonts w:hint="eastAsia"/>
          <w:sz w:val="24"/>
          <w:lang w:val="zh-CN"/>
        </w:rPr>
        <w:t>；</w:t>
      </w:r>
    </w:p>
    <w:p w:rsidR="00895AD1" w:rsidRDefault="008D6B49">
      <w:pPr>
        <w:widowControl/>
        <w:snapToGrid w:val="0"/>
        <w:spacing w:line="360" w:lineRule="auto"/>
        <w:ind w:firstLineChars="200" w:firstLine="480"/>
        <w:jc w:val="left"/>
        <w:rPr>
          <w:sz w:val="24"/>
          <w:lang w:val="zh-CN"/>
        </w:rPr>
      </w:pPr>
      <w:r>
        <w:rPr>
          <w:rFonts w:hint="eastAsia"/>
          <w:sz w:val="24"/>
          <w:lang w:val="zh-CN"/>
        </w:rPr>
        <w:t>3</w:t>
      </w:r>
      <w:r>
        <w:rPr>
          <w:rFonts w:hint="eastAsia"/>
          <w:sz w:val="24"/>
          <w:lang w:val="zh-CN"/>
        </w:rPr>
        <w:t>、法定代表人授权委托书</w:t>
      </w:r>
      <w:r>
        <w:rPr>
          <w:rFonts w:hint="eastAsia"/>
          <w:sz w:val="24"/>
        </w:rPr>
        <w:t>原件</w:t>
      </w:r>
      <w:r>
        <w:rPr>
          <w:rFonts w:hint="eastAsia"/>
          <w:sz w:val="24"/>
          <w:lang w:val="zh-CN"/>
        </w:rPr>
        <w:t>（</w:t>
      </w:r>
      <w:r>
        <w:rPr>
          <w:rFonts w:hint="eastAsia"/>
          <w:sz w:val="24"/>
        </w:rPr>
        <w:t>如为授权</w:t>
      </w:r>
      <w:r>
        <w:rPr>
          <w:rFonts w:hint="eastAsia"/>
          <w:sz w:val="24"/>
          <w:lang w:val="zh-CN"/>
        </w:rPr>
        <w:t>），投标代表本人身份证复印件</w:t>
      </w:r>
      <w:r>
        <w:rPr>
          <w:rFonts w:hint="eastAsia"/>
          <w:sz w:val="24"/>
        </w:rPr>
        <w:t>（详见附件）</w:t>
      </w:r>
      <w:r>
        <w:rPr>
          <w:rFonts w:hint="eastAsia"/>
          <w:sz w:val="24"/>
          <w:lang w:val="zh-CN"/>
        </w:rPr>
        <w:t>；</w:t>
      </w:r>
    </w:p>
    <w:p w:rsidR="00895AD1" w:rsidRDefault="008D6B49">
      <w:pPr>
        <w:widowControl/>
        <w:snapToGrid w:val="0"/>
        <w:spacing w:line="360" w:lineRule="auto"/>
        <w:ind w:firstLineChars="200" w:firstLine="480"/>
        <w:jc w:val="left"/>
        <w:rPr>
          <w:bCs/>
          <w:sz w:val="24"/>
        </w:rPr>
      </w:pPr>
      <w:r>
        <w:rPr>
          <w:rFonts w:hint="eastAsia"/>
          <w:sz w:val="24"/>
          <w:lang w:val="zh-CN"/>
        </w:rPr>
        <w:t>4</w:t>
      </w:r>
      <w:r>
        <w:rPr>
          <w:rFonts w:hint="eastAsia"/>
          <w:sz w:val="24"/>
          <w:lang w:val="zh-CN"/>
        </w:rPr>
        <w:t>、</w:t>
      </w:r>
      <w:r>
        <w:rPr>
          <w:rFonts w:hint="eastAsia"/>
          <w:bCs/>
          <w:sz w:val="24"/>
        </w:rPr>
        <w:t>有效的营业执照复印件；</w:t>
      </w:r>
    </w:p>
    <w:p w:rsidR="00895AD1" w:rsidRDefault="008D6B49">
      <w:pPr>
        <w:widowControl/>
        <w:snapToGrid w:val="0"/>
        <w:spacing w:line="360" w:lineRule="auto"/>
        <w:ind w:firstLineChars="200" w:firstLine="480"/>
        <w:jc w:val="left"/>
        <w:rPr>
          <w:bCs/>
          <w:sz w:val="24"/>
        </w:rPr>
      </w:pPr>
      <w:r>
        <w:rPr>
          <w:rFonts w:hint="eastAsia"/>
          <w:bCs/>
          <w:sz w:val="24"/>
        </w:rPr>
        <w:t>5</w:t>
      </w:r>
      <w:r>
        <w:rPr>
          <w:rFonts w:hint="eastAsia"/>
          <w:bCs/>
          <w:sz w:val="24"/>
        </w:rPr>
        <w:t>、投标人须提供参与本次项目采购活动前三年内，在经营活动中没有重大违法记录的书面《无重大违法记录声明函》（</w:t>
      </w:r>
      <w:r>
        <w:rPr>
          <w:rFonts w:hint="eastAsia"/>
          <w:sz w:val="24"/>
        </w:rPr>
        <w:t>详见附件</w:t>
      </w:r>
      <w:r>
        <w:rPr>
          <w:rFonts w:hint="eastAsia"/>
          <w:bCs/>
          <w:sz w:val="24"/>
        </w:rPr>
        <w:t>）；</w:t>
      </w:r>
    </w:p>
    <w:p w:rsidR="00895AD1" w:rsidRDefault="008D6B49">
      <w:pPr>
        <w:widowControl/>
        <w:snapToGrid w:val="0"/>
        <w:spacing w:line="360" w:lineRule="auto"/>
        <w:ind w:firstLineChars="200" w:firstLine="480"/>
        <w:jc w:val="left"/>
        <w:rPr>
          <w:sz w:val="24"/>
        </w:rPr>
      </w:pPr>
      <w:r>
        <w:rPr>
          <w:rFonts w:hint="eastAsia"/>
          <w:bCs/>
          <w:sz w:val="24"/>
        </w:rPr>
        <w:t>6</w:t>
      </w:r>
      <w:r>
        <w:rPr>
          <w:rFonts w:hint="eastAsia"/>
          <w:bCs/>
          <w:sz w:val="24"/>
        </w:rPr>
        <w:t>、投标人根据招标文件要求认为需要提交的其他资料。</w:t>
      </w:r>
    </w:p>
    <w:p w:rsidR="00895AD1" w:rsidRDefault="008D6B49">
      <w:pPr>
        <w:snapToGrid w:val="0"/>
        <w:spacing w:line="360" w:lineRule="auto"/>
        <w:ind w:firstLineChars="200" w:firstLine="482"/>
        <w:rPr>
          <w:b/>
          <w:sz w:val="24"/>
        </w:rPr>
      </w:pPr>
      <w:r>
        <w:rPr>
          <w:rFonts w:hAnsi="宋体" w:hint="eastAsia"/>
          <w:b/>
          <w:sz w:val="24"/>
        </w:rPr>
        <w:t>二</w:t>
      </w:r>
      <w:r>
        <w:rPr>
          <w:rFonts w:hAnsi="宋体"/>
          <w:b/>
          <w:sz w:val="24"/>
        </w:rPr>
        <w:t>、</w:t>
      </w:r>
      <w:r>
        <w:rPr>
          <w:rFonts w:hAnsi="宋体" w:hint="eastAsia"/>
          <w:b/>
          <w:sz w:val="24"/>
        </w:rPr>
        <w:t>商务标</w:t>
      </w:r>
      <w:r>
        <w:rPr>
          <w:rFonts w:hAnsi="宋体"/>
          <w:b/>
          <w:sz w:val="24"/>
        </w:rPr>
        <w:t>（单独装订密封）</w:t>
      </w:r>
    </w:p>
    <w:p w:rsidR="00895AD1" w:rsidRDefault="008D6B49">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1、投标响应函（格式参见附件）</w:t>
      </w:r>
    </w:p>
    <w:p w:rsidR="00895AD1" w:rsidRDefault="008D6B49">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2、商务部分正负偏离表</w:t>
      </w:r>
    </w:p>
    <w:p w:rsidR="00895AD1" w:rsidRDefault="008D6B49">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 xml:space="preserve">3、技术部分正负偏离表 </w:t>
      </w:r>
    </w:p>
    <w:p w:rsidR="00895AD1" w:rsidRDefault="008D6B49">
      <w:pPr>
        <w:pStyle w:val="20"/>
        <w:ind w:leftChars="0" w:left="0" w:firstLine="480"/>
        <w:rPr>
          <w:rFonts w:ascii="宋体" w:hAnsi="宋体" w:cs="宋体"/>
          <w:bCs/>
          <w:kern w:val="2"/>
          <w:sz w:val="24"/>
        </w:rPr>
      </w:pPr>
      <w:r>
        <w:rPr>
          <w:rFonts w:ascii="宋体" w:hAnsi="宋体" w:cs="宋体" w:hint="eastAsia"/>
          <w:bCs/>
          <w:kern w:val="2"/>
          <w:sz w:val="24"/>
        </w:rPr>
        <w:t>4、响应报价总表</w:t>
      </w:r>
    </w:p>
    <w:p w:rsidR="00895AD1" w:rsidRDefault="008D6B49">
      <w:pPr>
        <w:autoSpaceDE w:val="0"/>
        <w:autoSpaceDN w:val="0"/>
        <w:adjustRightInd w:val="0"/>
        <w:spacing w:line="360" w:lineRule="auto"/>
        <w:ind w:firstLineChars="200" w:firstLine="480"/>
      </w:pPr>
      <w:r>
        <w:rPr>
          <w:rFonts w:ascii="宋体" w:hAnsi="宋体" w:cs="宋体" w:hint="eastAsia"/>
          <w:bCs/>
          <w:sz w:val="24"/>
        </w:rPr>
        <w:t>5、清单报价明细表</w:t>
      </w:r>
    </w:p>
    <w:p w:rsidR="00895AD1" w:rsidRDefault="008D6B49">
      <w:pPr>
        <w:autoSpaceDE w:val="0"/>
        <w:autoSpaceDN w:val="0"/>
        <w:adjustRightInd w:val="0"/>
        <w:spacing w:line="360" w:lineRule="auto"/>
        <w:ind w:firstLineChars="200" w:firstLine="482"/>
        <w:rPr>
          <w:sz w:val="24"/>
        </w:rPr>
      </w:pPr>
      <w:r>
        <w:rPr>
          <w:rFonts w:ascii="宋体" w:hAnsi="宋体" w:cs="宋体" w:hint="eastAsia"/>
          <w:b/>
          <w:bCs/>
          <w:sz w:val="24"/>
        </w:rPr>
        <w:t>特别提醒：“资格审查文件”、“商务标”所须提供的材料（须加盖投标人公章）按招标文件要求装订，密封，递交。</w:t>
      </w:r>
      <w:r>
        <w:rPr>
          <w:sz w:val="24"/>
        </w:rPr>
        <w:br w:type="page"/>
      </w:r>
      <w:r>
        <w:rPr>
          <w:rFonts w:hAnsi="宋体"/>
          <w:b/>
          <w:sz w:val="24"/>
        </w:rPr>
        <w:lastRenderedPageBreak/>
        <w:t>附件：</w:t>
      </w:r>
    </w:p>
    <w:p w:rsidR="00895AD1" w:rsidRDefault="008D6B49">
      <w:pPr>
        <w:spacing w:line="440" w:lineRule="exact"/>
        <w:jc w:val="center"/>
        <w:rPr>
          <w:rFonts w:ascii="宋体" w:hAnsi="宋体"/>
          <w:b/>
          <w:bCs/>
          <w:sz w:val="24"/>
        </w:rPr>
      </w:pPr>
      <w:r>
        <w:rPr>
          <w:rFonts w:ascii="宋体" w:hAnsi="宋体" w:hint="eastAsia"/>
          <w:b/>
          <w:bCs/>
          <w:sz w:val="24"/>
        </w:rPr>
        <w:t>1、法定代表人身份证明</w:t>
      </w:r>
    </w:p>
    <w:p w:rsidR="00895AD1" w:rsidRDefault="008D6B49">
      <w:pPr>
        <w:spacing w:line="440" w:lineRule="exact"/>
        <w:jc w:val="center"/>
        <w:rPr>
          <w:rFonts w:ascii="宋体" w:hAnsi="宋体"/>
          <w:sz w:val="24"/>
        </w:rPr>
      </w:pPr>
      <w:r>
        <w:rPr>
          <w:rFonts w:ascii="宋体" w:hAnsi="宋体" w:cs="宋体" w:hint="eastAsia"/>
          <w:sz w:val="24"/>
          <w:u w:val="single"/>
        </w:rPr>
        <w:t>（法定代表人参加投标时，须出示此证明）</w:t>
      </w:r>
    </w:p>
    <w:p w:rsidR="00895AD1" w:rsidRDefault="008D6B49">
      <w:pPr>
        <w:spacing w:line="440" w:lineRule="exact"/>
        <w:rPr>
          <w:rFonts w:ascii="宋体" w:hAnsi="宋体"/>
          <w:sz w:val="24"/>
        </w:rPr>
      </w:pPr>
      <w:r>
        <w:rPr>
          <w:rFonts w:hAnsi="宋体" w:hint="eastAsia"/>
          <w:sz w:val="24"/>
          <w:u w:val="single"/>
        </w:rPr>
        <w:t>南通崇一商业管理有限公司</w:t>
      </w:r>
      <w:r>
        <w:rPr>
          <w:rFonts w:ascii="宋体" w:hAnsi="宋体" w:hint="eastAsia"/>
          <w:sz w:val="24"/>
        </w:rPr>
        <w:t>：</w:t>
      </w:r>
    </w:p>
    <w:p w:rsidR="00895AD1" w:rsidRDefault="008D6B49">
      <w:pPr>
        <w:spacing w:line="440" w:lineRule="exact"/>
        <w:ind w:firstLineChars="200" w:firstLine="480"/>
        <w:rPr>
          <w:rFonts w:ascii="宋体" w:hAnsi="宋体"/>
          <w:sz w:val="24"/>
        </w:rPr>
      </w:pPr>
      <w:r>
        <w:rPr>
          <w:rFonts w:ascii="宋体" w:hAnsi="宋体" w:hint="eastAsia"/>
          <w:sz w:val="24"/>
        </w:rPr>
        <w:t>我公司法定代表人参加贵单位组织的</w:t>
      </w:r>
      <w:r>
        <w:rPr>
          <w:rFonts w:ascii="宋体" w:hAnsi="宋体" w:hint="eastAsia"/>
          <w:sz w:val="24"/>
          <w:u w:val="single"/>
        </w:rPr>
        <w:t xml:space="preserve">      </w:t>
      </w:r>
      <w:r>
        <w:rPr>
          <w:rFonts w:ascii="宋体" w:hAnsi="宋体" w:hint="eastAsia"/>
          <w:sz w:val="24"/>
        </w:rPr>
        <w:t>（项目名称及项目编号)项目公开招标采购活动，全权代表我公司处理投标的有关事宜。</w:t>
      </w:r>
    </w:p>
    <w:p w:rsidR="00895AD1" w:rsidRDefault="00895AD1">
      <w:pPr>
        <w:spacing w:line="440" w:lineRule="exact"/>
        <w:ind w:firstLineChars="200" w:firstLine="480"/>
        <w:rPr>
          <w:rFonts w:ascii="宋体" w:hAnsi="宋体"/>
          <w:sz w:val="24"/>
        </w:rPr>
      </w:pPr>
    </w:p>
    <w:p w:rsidR="00895AD1" w:rsidRDefault="008D6B49">
      <w:pPr>
        <w:spacing w:line="440" w:lineRule="exact"/>
        <w:rPr>
          <w:rFonts w:ascii="宋体" w:hAnsi="宋体"/>
          <w:sz w:val="24"/>
        </w:rPr>
      </w:pPr>
      <w:r>
        <w:rPr>
          <w:rFonts w:ascii="宋体" w:hAnsi="宋体" w:hint="eastAsia"/>
          <w:sz w:val="24"/>
        </w:rPr>
        <w:t>附：法定代表人情况：</w:t>
      </w:r>
    </w:p>
    <w:p w:rsidR="00895AD1" w:rsidRDefault="008D6B49">
      <w:pPr>
        <w:spacing w:line="440" w:lineRule="exact"/>
        <w:rPr>
          <w:rFonts w:ascii="宋体" w:hAnsi="宋体"/>
          <w:sz w:val="24"/>
          <w:u w:val="single"/>
        </w:rPr>
      </w:pPr>
      <w:r>
        <w:rPr>
          <w:rFonts w:ascii="宋体" w:hAnsi="宋体" w:hint="eastAsia"/>
          <w:sz w:val="24"/>
        </w:rPr>
        <w:t>姓名：    性别：    年龄：  职务：</w:t>
      </w:r>
    </w:p>
    <w:p w:rsidR="00895AD1" w:rsidRDefault="008D6B49">
      <w:pPr>
        <w:spacing w:line="440" w:lineRule="exact"/>
        <w:rPr>
          <w:rFonts w:ascii="宋体" w:hAnsi="宋体"/>
          <w:sz w:val="24"/>
        </w:rPr>
      </w:pPr>
      <w:r>
        <w:rPr>
          <w:rFonts w:ascii="宋体" w:hAnsi="宋体" w:hint="eastAsia"/>
          <w:sz w:val="24"/>
        </w:rPr>
        <w:t>身份证号码：</w:t>
      </w:r>
    </w:p>
    <w:p w:rsidR="00895AD1" w:rsidRDefault="008D6B49">
      <w:pPr>
        <w:spacing w:line="440" w:lineRule="exact"/>
        <w:rPr>
          <w:rFonts w:ascii="宋体" w:hAnsi="宋体"/>
          <w:sz w:val="24"/>
        </w:rPr>
      </w:pPr>
      <w:r>
        <w:rPr>
          <w:rFonts w:ascii="宋体" w:hAnsi="宋体" w:hint="eastAsia"/>
          <w:sz w:val="24"/>
        </w:rPr>
        <w:t>手机：      传真：</w:t>
      </w:r>
    </w:p>
    <w:p w:rsidR="00895AD1" w:rsidRDefault="008D6B49">
      <w:pPr>
        <w:spacing w:line="440" w:lineRule="exact"/>
        <w:rPr>
          <w:rFonts w:ascii="宋体" w:hAnsi="宋体"/>
          <w:sz w:val="24"/>
        </w:rPr>
      </w:pPr>
      <w:r>
        <w:rPr>
          <w:rFonts w:ascii="宋体" w:hAnsi="宋体" w:hint="eastAsia"/>
          <w:sz w:val="24"/>
        </w:rPr>
        <w:t>单位名称（公章）             法定代表人（签字或盖章）</w:t>
      </w:r>
    </w:p>
    <w:p w:rsidR="00895AD1" w:rsidRDefault="008D6B49">
      <w:pPr>
        <w:spacing w:line="440" w:lineRule="exact"/>
        <w:ind w:firstLineChars="500" w:firstLine="1200"/>
        <w:rPr>
          <w:rFonts w:ascii="宋体" w:hAnsi="宋体"/>
          <w:sz w:val="24"/>
        </w:rPr>
      </w:pPr>
      <w:r>
        <w:rPr>
          <w:rFonts w:ascii="宋体" w:hAnsi="宋体" w:hint="eastAsia"/>
          <w:sz w:val="24"/>
        </w:rPr>
        <w:t xml:space="preserve">年   月   日                 年   月    日  </w:t>
      </w: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D6B49">
      <w:pPr>
        <w:spacing w:line="440" w:lineRule="exact"/>
        <w:rPr>
          <w:rFonts w:ascii="宋体" w:hAnsi="宋体"/>
          <w:sz w:val="24"/>
        </w:rPr>
      </w:pPr>
      <w:r>
        <w:rPr>
          <w:rFonts w:ascii="宋体" w:hAnsi="宋体" w:hint="eastAsia"/>
          <w:sz w:val="24"/>
        </w:rPr>
        <w:t>法定代表人身份证正反面复印件</w:t>
      </w:r>
    </w:p>
    <w:p w:rsidR="00895AD1" w:rsidRDefault="00895AD1">
      <w:pPr>
        <w:spacing w:line="440" w:lineRule="exact"/>
        <w:rPr>
          <w:rFonts w:ascii="宋体" w:hAnsi="宋体"/>
          <w:sz w:val="24"/>
        </w:rPr>
      </w:pPr>
    </w:p>
    <w:p w:rsidR="00895AD1" w:rsidRDefault="008D6B49">
      <w:pPr>
        <w:spacing w:line="440" w:lineRule="exact"/>
        <w:ind w:firstLineChars="950" w:firstLine="2280"/>
        <w:rPr>
          <w:rFonts w:ascii="宋体" w:hAnsi="宋体"/>
          <w:sz w:val="24"/>
        </w:rPr>
      </w:pPr>
      <w:r>
        <w:rPr>
          <w:rFonts w:ascii="宋体" w:hAnsi="宋体" w:hint="eastAsia"/>
          <w:sz w:val="24"/>
        </w:rPr>
        <w:t>（粘贴此处）</w:t>
      </w:r>
    </w:p>
    <w:p w:rsidR="00895AD1" w:rsidRDefault="00895AD1">
      <w:pPr>
        <w:spacing w:line="440" w:lineRule="exact"/>
        <w:ind w:firstLineChars="950" w:firstLine="2289"/>
        <w:rPr>
          <w:rFonts w:ascii="宋体" w:hAnsi="宋体"/>
          <w:b/>
          <w:bCs/>
          <w:sz w:val="24"/>
        </w:rPr>
      </w:pPr>
    </w:p>
    <w:p w:rsidR="00895AD1" w:rsidRDefault="008D6B49">
      <w:pPr>
        <w:spacing w:line="440" w:lineRule="exact"/>
        <w:jc w:val="center"/>
        <w:rPr>
          <w:rFonts w:ascii="宋体" w:hAnsi="宋体"/>
          <w:b/>
          <w:bCs/>
          <w:sz w:val="24"/>
        </w:rPr>
      </w:pPr>
      <w:r>
        <w:rPr>
          <w:rFonts w:ascii="宋体" w:hAnsi="宋体" w:hint="eastAsia"/>
          <w:b/>
          <w:bCs/>
          <w:sz w:val="24"/>
        </w:rPr>
        <w:br w:type="page"/>
      </w:r>
      <w:r>
        <w:rPr>
          <w:rFonts w:ascii="宋体" w:hAnsi="宋体" w:hint="eastAsia"/>
          <w:b/>
          <w:bCs/>
          <w:sz w:val="24"/>
        </w:rPr>
        <w:lastRenderedPageBreak/>
        <w:t>2、授权委托书</w:t>
      </w:r>
    </w:p>
    <w:p w:rsidR="00895AD1" w:rsidRDefault="008D6B49">
      <w:pPr>
        <w:snapToGrid w:val="0"/>
        <w:spacing w:line="440" w:lineRule="exact"/>
        <w:jc w:val="center"/>
        <w:rPr>
          <w:rFonts w:ascii="宋体" w:hAnsi="宋体" w:cs="宋体"/>
          <w:sz w:val="24"/>
          <w:u w:val="single"/>
        </w:rPr>
      </w:pPr>
      <w:r>
        <w:rPr>
          <w:rFonts w:ascii="宋体" w:hAnsi="宋体" w:cs="宋体" w:hint="eastAsia"/>
          <w:sz w:val="24"/>
          <w:u w:val="single"/>
        </w:rPr>
        <w:t>（被授权人参加投标时，须出示此证明）</w:t>
      </w:r>
    </w:p>
    <w:p w:rsidR="00895AD1" w:rsidRDefault="008D6B49">
      <w:pPr>
        <w:snapToGrid w:val="0"/>
        <w:spacing w:line="440" w:lineRule="exact"/>
        <w:rPr>
          <w:rFonts w:ascii="宋体" w:hAnsi="宋体"/>
          <w:bCs/>
          <w:sz w:val="24"/>
        </w:rPr>
      </w:pPr>
      <w:r>
        <w:rPr>
          <w:rFonts w:hAnsi="宋体" w:hint="eastAsia"/>
          <w:sz w:val="24"/>
          <w:u w:val="single"/>
        </w:rPr>
        <w:t>南通崇一商业管理有限公司</w:t>
      </w:r>
      <w:r>
        <w:rPr>
          <w:rFonts w:ascii="宋体" w:hAnsi="宋体" w:hint="eastAsia"/>
          <w:bCs/>
          <w:sz w:val="24"/>
        </w:rPr>
        <w:t>：</w:t>
      </w:r>
    </w:p>
    <w:p w:rsidR="00895AD1" w:rsidRDefault="008D6B49">
      <w:pPr>
        <w:snapToGrid w:val="0"/>
        <w:spacing w:line="440" w:lineRule="exact"/>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被授权人的姓名）代表我公司参加</w:t>
      </w:r>
      <w:r>
        <w:rPr>
          <w:rFonts w:ascii="宋体" w:hAnsi="宋体" w:hint="eastAsia"/>
          <w:sz w:val="24"/>
          <w:u w:val="single"/>
        </w:rPr>
        <w:t xml:space="preserve">      </w:t>
      </w:r>
      <w:r>
        <w:rPr>
          <w:rFonts w:ascii="宋体" w:hAnsi="宋体" w:hint="eastAsia"/>
          <w:sz w:val="24"/>
        </w:rPr>
        <w:t>（项目名称及项目编号)项目的采购活动，全权处理一切与该项目公开招标有关的事务。其在办理上述事宜过程中所签署的所有文件我公司均予以承认。</w:t>
      </w:r>
    </w:p>
    <w:p w:rsidR="00895AD1" w:rsidRDefault="008D6B49">
      <w:pPr>
        <w:adjustRightInd w:val="0"/>
        <w:snapToGrid w:val="0"/>
        <w:spacing w:line="440" w:lineRule="exact"/>
        <w:ind w:firstLineChars="200" w:firstLine="480"/>
        <w:jc w:val="left"/>
        <w:rPr>
          <w:rFonts w:ascii="宋体" w:hAnsi="宋体"/>
          <w:sz w:val="24"/>
        </w:rPr>
      </w:pPr>
      <w:r>
        <w:rPr>
          <w:rFonts w:ascii="宋体" w:hAnsi="宋体" w:hint="eastAsia"/>
          <w:sz w:val="24"/>
        </w:rPr>
        <w:t>被授权人无转委托权，特此委托。</w:t>
      </w:r>
    </w:p>
    <w:p w:rsidR="00895AD1" w:rsidRDefault="00895AD1">
      <w:pPr>
        <w:adjustRightInd w:val="0"/>
        <w:snapToGrid w:val="0"/>
        <w:spacing w:line="440" w:lineRule="exact"/>
        <w:ind w:firstLineChars="200" w:firstLine="480"/>
        <w:jc w:val="left"/>
        <w:rPr>
          <w:rFonts w:ascii="宋体" w:hAnsi="宋体"/>
          <w:sz w:val="24"/>
        </w:rPr>
      </w:pPr>
    </w:p>
    <w:p w:rsidR="00895AD1" w:rsidRDefault="008D6B49">
      <w:pPr>
        <w:spacing w:line="440" w:lineRule="exact"/>
        <w:rPr>
          <w:rFonts w:ascii="宋体" w:hAnsi="宋体"/>
          <w:sz w:val="24"/>
        </w:rPr>
      </w:pPr>
      <w:r>
        <w:rPr>
          <w:rFonts w:ascii="宋体" w:hAnsi="宋体" w:hint="eastAsia"/>
          <w:sz w:val="24"/>
        </w:rPr>
        <w:t>附：被授权人情况：</w:t>
      </w:r>
    </w:p>
    <w:p w:rsidR="00895AD1" w:rsidRDefault="008D6B49">
      <w:pPr>
        <w:spacing w:line="440" w:lineRule="exact"/>
        <w:rPr>
          <w:rFonts w:ascii="宋体" w:hAnsi="宋体"/>
          <w:sz w:val="24"/>
          <w:u w:val="single"/>
        </w:rPr>
      </w:pPr>
      <w:r>
        <w:rPr>
          <w:rFonts w:ascii="宋体" w:hAnsi="宋体" w:hint="eastAsia"/>
          <w:sz w:val="24"/>
          <w:u w:val="single"/>
        </w:rPr>
        <w:t>姓名：       性别：      年龄：     职务：</w:t>
      </w:r>
    </w:p>
    <w:p w:rsidR="00895AD1" w:rsidRDefault="008D6B49">
      <w:pPr>
        <w:spacing w:line="440" w:lineRule="exact"/>
        <w:rPr>
          <w:rFonts w:ascii="宋体" w:hAnsi="宋体"/>
          <w:sz w:val="24"/>
          <w:u w:val="single"/>
        </w:rPr>
      </w:pPr>
      <w:r>
        <w:rPr>
          <w:rFonts w:ascii="宋体" w:hAnsi="宋体" w:hint="eastAsia"/>
          <w:sz w:val="24"/>
          <w:u w:val="single"/>
        </w:rPr>
        <w:t>身份证号码：</w:t>
      </w:r>
    </w:p>
    <w:p w:rsidR="00895AD1" w:rsidRDefault="008D6B49">
      <w:pPr>
        <w:spacing w:line="440" w:lineRule="exact"/>
        <w:rPr>
          <w:rFonts w:ascii="宋体" w:hAnsi="宋体"/>
          <w:sz w:val="24"/>
          <w:u w:val="single"/>
        </w:rPr>
      </w:pPr>
      <w:r>
        <w:rPr>
          <w:rFonts w:ascii="宋体" w:hAnsi="宋体" w:hint="eastAsia"/>
          <w:sz w:val="24"/>
          <w:u w:val="single"/>
        </w:rPr>
        <w:t>手机：       传真：</w:t>
      </w:r>
    </w:p>
    <w:p w:rsidR="00895AD1" w:rsidRDefault="008D6B49">
      <w:pPr>
        <w:spacing w:line="440" w:lineRule="exact"/>
        <w:rPr>
          <w:rFonts w:ascii="宋体" w:hAnsi="宋体"/>
          <w:sz w:val="24"/>
        </w:rPr>
      </w:pPr>
      <w:r>
        <w:rPr>
          <w:rFonts w:ascii="宋体" w:hAnsi="宋体" w:hint="eastAsia"/>
          <w:sz w:val="24"/>
        </w:rPr>
        <w:t>单位名称（公章）             法定代表人（签字或盖章）</w:t>
      </w:r>
    </w:p>
    <w:p w:rsidR="00895AD1" w:rsidRDefault="008D6B49">
      <w:pPr>
        <w:spacing w:line="440" w:lineRule="exact"/>
        <w:ind w:firstLineChars="500" w:firstLine="1200"/>
        <w:rPr>
          <w:rFonts w:ascii="宋体" w:hAnsi="宋体"/>
          <w:sz w:val="24"/>
        </w:rPr>
      </w:pPr>
      <w:r>
        <w:rPr>
          <w:rFonts w:ascii="宋体" w:hAnsi="宋体" w:hint="eastAsia"/>
          <w:sz w:val="24"/>
        </w:rPr>
        <w:t xml:space="preserve">年   月   日                 年   月    日  </w:t>
      </w: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D6B49">
      <w:pPr>
        <w:spacing w:line="440" w:lineRule="exact"/>
        <w:rPr>
          <w:rFonts w:ascii="宋体" w:hAnsi="宋体"/>
          <w:sz w:val="24"/>
        </w:rPr>
      </w:pPr>
      <w:r>
        <w:rPr>
          <w:rFonts w:ascii="宋体" w:hAnsi="宋体" w:hint="eastAsia"/>
          <w:sz w:val="24"/>
        </w:rPr>
        <w:t>法定代表人身份证正反面复印件</w:t>
      </w: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D6B49">
      <w:pPr>
        <w:spacing w:line="440" w:lineRule="exact"/>
        <w:rPr>
          <w:rFonts w:ascii="宋体" w:hAnsi="宋体"/>
          <w:sz w:val="24"/>
        </w:rPr>
      </w:pPr>
      <w:r>
        <w:rPr>
          <w:rFonts w:ascii="宋体" w:hAnsi="宋体" w:hint="eastAsia"/>
          <w:sz w:val="24"/>
        </w:rPr>
        <w:t>被授权人身份证正反面复印件</w:t>
      </w:r>
    </w:p>
    <w:p w:rsidR="00895AD1" w:rsidRDefault="00895AD1">
      <w:pPr>
        <w:spacing w:line="440" w:lineRule="exact"/>
        <w:rPr>
          <w:rFonts w:ascii="宋体" w:hAnsi="宋体"/>
          <w:sz w:val="24"/>
        </w:rPr>
      </w:pPr>
    </w:p>
    <w:p w:rsidR="00895AD1" w:rsidRDefault="00895AD1">
      <w:pPr>
        <w:spacing w:line="440" w:lineRule="exact"/>
        <w:rPr>
          <w:rFonts w:ascii="宋体" w:hAnsi="宋体"/>
          <w:sz w:val="24"/>
        </w:rPr>
      </w:pPr>
    </w:p>
    <w:p w:rsidR="00895AD1" w:rsidRDefault="008D6B49">
      <w:pPr>
        <w:spacing w:line="440" w:lineRule="exact"/>
        <w:ind w:firstLineChars="950" w:firstLine="2280"/>
        <w:rPr>
          <w:rFonts w:ascii="宋体" w:hAnsi="宋体"/>
          <w:sz w:val="24"/>
        </w:rPr>
      </w:pPr>
      <w:r>
        <w:rPr>
          <w:rFonts w:ascii="宋体" w:hAnsi="宋体" w:hint="eastAsia"/>
          <w:sz w:val="24"/>
        </w:rPr>
        <w:t>（粘贴此处）</w:t>
      </w:r>
    </w:p>
    <w:p w:rsidR="00895AD1" w:rsidRDefault="00895AD1">
      <w:pPr>
        <w:spacing w:line="440" w:lineRule="exact"/>
        <w:ind w:firstLineChars="950" w:firstLine="2289"/>
        <w:rPr>
          <w:rFonts w:ascii="宋体" w:hAnsi="宋体"/>
          <w:b/>
          <w:bCs/>
          <w:sz w:val="24"/>
        </w:rPr>
      </w:pPr>
    </w:p>
    <w:p w:rsidR="00895AD1" w:rsidRDefault="008D6B49">
      <w:pPr>
        <w:snapToGrid w:val="0"/>
        <w:spacing w:line="440" w:lineRule="exact"/>
        <w:jc w:val="center"/>
        <w:outlineLvl w:val="4"/>
        <w:rPr>
          <w:rFonts w:ascii="宋体" w:hAnsi="宋体"/>
          <w:b/>
          <w:bCs/>
          <w:sz w:val="24"/>
        </w:rPr>
      </w:pPr>
      <w:r>
        <w:rPr>
          <w:rFonts w:ascii="宋体" w:hAnsi="宋体" w:hint="eastAsia"/>
          <w:b/>
          <w:bCs/>
          <w:sz w:val="24"/>
        </w:rPr>
        <w:br w:type="page"/>
      </w:r>
      <w:r>
        <w:rPr>
          <w:rFonts w:ascii="宋体" w:hAnsi="宋体" w:hint="eastAsia"/>
          <w:b/>
          <w:bCs/>
          <w:sz w:val="24"/>
        </w:rPr>
        <w:lastRenderedPageBreak/>
        <w:t>3、</w:t>
      </w:r>
      <w:r>
        <w:rPr>
          <w:rFonts w:ascii="宋体" w:hAnsi="宋体" w:cs="宋体" w:hint="eastAsia"/>
          <w:b/>
          <w:bCs/>
          <w:sz w:val="24"/>
        </w:rPr>
        <w:t>无重大违法记录声明</w:t>
      </w:r>
    </w:p>
    <w:p w:rsidR="00895AD1" w:rsidRDefault="008D6B49">
      <w:pPr>
        <w:spacing w:line="440" w:lineRule="exact"/>
        <w:rPr>
          <w:rFonts w:ascii="宋体" w:hAnsi="宋体"/>
          <w:bCs/>
          <w:sz w:val="24"/>
        </w:rPr>
      </w:pPr>
      <w:r>
        <w:rPr>
          <w:rFonts w:hAnsi="宋体" w:hint="eastAsia"/>
          <w:sz w:val="24"/>
          <w:u w:val="single"/>
        </w:rPr>
        <w:t>南通崇一商业管理有限公司</w:t>
      </w:r>
      <w:r>
        <w:rPr>
          <w:rFonts w:ascii="宋体" w:hAnsi="宋体" w:hint="eastAsia"/>
          <w:bCs/>
          <w:sz w:val="24"/>
        </w:rPr>
        <w:t>：</w:t>
      </w:r>
    </w:p>
    <w:p w:rsidR="00895AD1" w:rsidRDefault="008D6B49">
      <w:pPr>
        <w:spacing w:line="440" w:lineRule="exact"/>
        <w:rPr>
          <w:rFonts w:ascii="宋体" w:hAnsi="宋体" w:cs="宋体"/>
          <w:sz w:val="24"/>
        </w:rPr>
      </w:pPr>
      <w:r>
        <w:rPr>
          <w:rFonts w:ascii="宋体" w:hAnsi="宋体" w:cs="宋体" w:hint="eastAsia"/>
          <w:sz w:val="24"/>
        </w:rPr>
        <w:t xml:space="preserve">    我单位</w:t>
      </w:r>
      <w:r>
        <w:rPr>
          <w:rFonts w:ascii="宋体" w:hAnsi="宋体" w:cs="宋体" w:hint="eastAsia"/>
          <w:sz w:val="24"/>
          <w:u w:val="single"/>
        </w:rPr>
        <w:t xml:space="preserve">        </w:t>
      </w:r>
      <w:r>
        <w:rPr>
          <w:rFonts w:ascii="宋体" w:hAnsi="宋体" w:cs="宋体" w:hint="eastAsia"/>
          <w:sz w:val="24"/>
        </w:rPr>
        <w:t>（投标人名称）郑重声明：</w:t>
      </w:r>
    </w:p>
    <w:p w:rsidR="00895AD1" w:rsidRDefault="008D6B49">
      <w:pPr>
        <w:spacing w:line="440" w:lineRule="exact"/>
        <w:rPr>
          <w:rFonts w:ascii="宋体" w:hAnsi="宋体" w:cs="宋体"/>
          <w:sz w:val="24"/>
        </w:rPr>
      </w:pPr>
      <w:r>
        <w:rPr>
          <w:rFonts w:ascii="宋体" w:hAnsi="宋体" w:cs="宋体" w:hint="eastAsia"/>
          <w:sz w:val="24"/>
        </w:rPr>
        <w:t xml:space="preserve">    参加采购活动前3年内在经营活动中</w:t>
      </w:r>
      <w:r>
        <w:rPr>
          <w:rFonts w:ascii="宋体" w:hAnsi="宋体" w:cs="宋体" w:hint="eastAsia"/>
          <w:sz w:val="24"/>
          <w:u w:val="single"/>
        </w:rPr>
        <w:t xml:space="preserve">      </w:t>
      </w:r>
      <w:r>
        <w:rPr>
          <w:rFonts w:ascii="宋体" w:hAnsi="宋体" w:cs="宋体" w:hint="eastAsia"/>
          <w:sz w:val="24"/>
        </w:rPr>
        <w:t>（在下划线上如实填写：有或没有）重大违法记录。</w:t>
      </w:r>
    </w:p>
    <w:p w:rsidR="00895AD1" w:rsidRDefault="00895AD1">
      <w:pPr>
        <w:spacing w:line="440" w:lineRule="exact"/>
        <w:ind w:firstLine="480"/>
        <w:rPr>
          <w:rFonts w:ascii="宋体" w:hAnsi="宋体" w:cs="宋体"/>
          <w:sz w:val="24"/>
        </w:rPr>
      </w:pPr>
    </w:p>
    <w:p w:rsidR="00895AD1" w:rsidRDefault="008D6B49">
      <w:pPr>
        <w:spacing w:line="440" w:lineRule="exact"/>
        <w:ind w:firstLineChars="200" w:firstLine="480"/>
        <w:jc w:val="right"/>
        <w:rPr>
          <w:rFonts w:ascii="宋体" w:hAnsi="宋体"/>
          <w:sz w:val="24"/>
        </w:rPr>
      </w:pPr>
      <w:r>
        <w:rPr>
          <w:rFonts w:ascii="宋体" w:hAnsi="宋体"/>
          <w:sz w:val="24"/>
        </w:rPr>
        <w:t>投标人：（加盖公章）</w:t>
      </w:r>
    </w:p>
    <w:p w:rsidR="00895AD1" w:rsidRDefault="008D6B49">
      <w:pPr>
        <w:spacing w:line="440" w:lineRule="exact"/>
        <w:ind w:firstLineChars="200" w:firstLine="480"/>
        <w:jc w:val="right"/>
        <w:rPr>
          <w:rFonts w:ascii="宋体" w:hAnsi="宋体"/>
          <w:sz w:val="24"/>
        </w:rPr>
      </w:pPr>
      <w:r>
        <w:rPr>
          <w:rFonts w:ascii="宋体" w:hAnsi="宋体" w:hint="eastAsia"/>
          <w:sz w:val="24"/>
        </w:rPr>
        <w:t>法定代表人或被授权人：（签字或盖章）</w:t>
      </w:r>
    </w:p>
    <w:p w:rsidR="00895AD1" w:rsidRDefault="008D6B49">
      <w:pPr>
        <w:spacing w:line="440" w:lineRule="exact"/>
        <w:ind w:firstLineChars="550" w:firstLine="1320"/>
        <w:jc w:val="right"/>
        <w:rPr>
          <w:rFonts w:ascii="宋体" w:hAnsi="宋体"/>
          <w:sz w:val="24"/>
        </w:rPr>
      </w:pPr>
      <w:r>
        <w:rPr>
          <w:rFonts w:hAnsi="宋体" w:cs="宋体" w:hint="eastAsia"/>
          <w:sz w:val="24"/>
        </w:rPr>
        <w:t>日期：</w:t>
      </w:r>
      <w:r>
        <w:rPr>
          <w:rFonts w:ascii="宋体" w:hAnsi="宋体" w:hint="eastAsia"/>
          <w:sz w:val="24"/>
        </w:rPr>
        <w:t>年      月     日</w:t>
      </w:r>
    </w:p>
    <w:p w:rsidR="00895AD1" w:rsidRDefault="008D6B49">
      <w:pPr>
        <w:snapToGrid w:val="0"/>
        <w:spacing w:line="440" w:lineRule="exact"/>
        <w:jc w:val="center"/>
        <w:outlineLvl w:val="4"/>
        <w:rPr>
          <w:rFonts w:ascii="宋体" w:hAnsi="宋体"/>
          <w:b/>
          <w:bCs/>
          <w:sz w:val="24"/>
        </w:rPr>
      </w:pPr>
      <w:r>
        <w:rPr>
          <w:rFonts w:ascii="宋体" w:hAnsi="宋体"/>
          <w:b/>
          <w:bCs/>
          <w:sz w:val="24"/>
        </w:rPr>
        <w:br w:type="page"/>
      </w:r>
      <w:r>
        <w:rPr>
          <w:rFonts w:ascii="宋体" w:hAnsi="宋体" w:hint="eastAsia"/>
          <w:b/>
          <w:bCs/>
          <w:sz w:val="24"/>
        </w:rPr>
        <w:lastRenderedPageBreak/>
        <w:t>4、关于资格文件的声明函</w:t>
      </w:r>
    </w:p>
    <w:p w:rsidR="00895AD1" w:rsidRDefault="008D6B49">
      <w:pPr>
        <w:adjustRightInd w:val="0"/>
        <w:snapToGrid w:val="0"/>
        <w:spacing w:line="440" w:lineRule="exact"/>
        <w:jc w:val="left"/>
        <w:rPr>
          <w:rFonts w:ascii="宋体" w:hAnsi="宋体"/>
          <w:sz w:val="24"/>
        </w:rPr>
      </w:pPr>
      <w:r>
        <w:rPr>
          <w:rFonts w:hAnsi="宋体" w:hint="eastAsia"/>
          <w:sz w:val="24"/>
          <w:u w:val="single"/>
        </w:rPr>
        <w:t>南通崇一商业管理有限公司</w:t>
      </w:r>
      <w:r>
        <w:rPr>
          <w:rFonts w:ascii="宋体" w:hAnsi="宋体" w:hint="eastAsia"/>
          <w:sz w:val="24"/>
        </w:rPr>
        <w:t>：</w:t>
      </w:r>
    </w:p>
    <w:p w:rsidR="00895AD1" w:rsidRDefault="008D6B49">
      <w:pPr>
        <w:overflowPunct w:val="0"/>
        <w:adjustRightInd w:val="0"/>
        <w:spacing w:line="440" w:lineRule="exact"/>
        <w:ind w:firstLine="660"/>
        <w:jc w:val="left"/>
        <w:textAlignment w:val="baseline"/>
        <w:rPr>
          <w:rFonts w:ascii="宋体" w:hAnsi="宋体"/>
          <w:sz w:val="24"/>
        </w:rPr>
      </w:pPr>
      <w:r>
        <w:rPr>
          <w:rFonts w:ascii="宋体" w:hAnsi="宋体" w:hint="eastAsia"/>
          <w:sz w:val="24"/>
        </w:rPr>
        <w:t>本公司愿就由贵单位组织实施的</w:t>
      </w:r>
      <w:r>
        <w:rPr>
          <w:rFonts w:ascii="宋体" w:hAnsi="宋体" w:hint="eastAsia"/>
          <w:sz w:val="24"/>
          <w:u w:val="single"/>
        </w:rPr>
        <w:t xml:space="preserve">       </w:t>
      </w:r>
      <w:r>
        <w:rPr>
          <w:rFonts w:ascii="宋体" w:hAnsi="宋体" w:hint="eastAsia"/>
          <w:sz w:val="24"/>
        </w:rPr>
        <w:t>（</w:t>
      </w:r>
      <w:r>
        <w:rPr>
          <w:rFonts w:ascii="宋体" w:hAnsi="宋体" w:cs="宋体" w:hint="eastAsia"/>
          <w:sz w:val="24"/>
        </w:rPr>
        <w:t>项目名称及项目编号</w:t>
      </w:r>
      <w:r>
        <w:rPr>
          <w:rFonts w:ascii="宋体" w:hAnsi="宋体" w:hint="eastAsia"/>
          <w:sz w:val="24"/>
        </w:rPr>
        <w:t>)的招标活动进行投</w:t>
      </w:r>
      <w:r>
        <w:rPr>
          <w:rFonts w:ascii="宋体" w:hAnsi="宋体" w:cs="宋体" w:hint="eastAsia"/>
          <w:sz w:val="24"/>
        </w:rPr>
        <w:t>标。本公司所提交的投标文件中所有关于投标资格的文件、证明和陈述均是真实的、准确的。若与真实情况不符，本公司愿意承担由此而产生的一切后果</w:t>
      </w:r>
      <w:r>
        <w:rPr>
          <w:rFonts w:ascii="宋体" w:hAnsi="宋体" w:hint="eastAsia"/>
          <w:sz w:val="24"/>
        </w:rPr>
        <w:t>。</w:t>
      </w:r>
    </w:p>
    <w:p w:rsidR="00895AD1" w:rsidRDefault="00895AD1">
      <w:pPr>
        <w:overflowPunct w:val="0"/>
        <w:adjustRightInd w:val="0"/>
        <w:spacing w:line="440" w:lineRule="exact"/>
        <w:ind w:firstLine="420"/>
        <w:jc w:val="left"/>
        <w:textAlignment w:val="baseline"/>
        <w:rPr>
          <w:rFonts w:ascii="宋体" w:hAnsi="宋体"/>
          <w:sz w:val="24"/>
        </w:rPr>
      </w:pPr>
    </w:p>
    <w:p w:rsidR="00895AD1" w:rsidRDefault="00895AD1">
      <w:pPr>
        <w:overflowPunct w:val="0"/>
        <w:adjustRightInd w:val="0"/>
        <w:spacing w:line="440" w:lineRule="exact"/>
        <w:ind w:firstLine="420"/>
        <w:jc w:val="left"/>
        <w:textAlignment w:val="baseline"/>
        <w:rPr>
          <w:rFonts w:ascii="宋体" w:hAnsi="宋体"/>
          <w:sz w:val="24"/>
        </w:rPr>
      </w:pPr>
    </w:p>
    <w:p w:rsidR="00895AD1" w:rsidRDefault="008D6B49">
      <w:pPr>
        <w:spacing w:line="440" w:lineRule="exact"/>
        <w:ind w:firstLineChars="200" w:firstLine="480"/>
        <w:jc w:val="right"/>
        <w:rPr>
          <w:rFonts w:ascii="宋体" w:hAnsi="宋体"/>
          <w:sz w:val="24"/>
        </w:rPr>
      </w:pPr>
      <w:r>
        <w:rPr>
          <w:rFonts w:ascii="宋体" w:hAnsi="宋体"/>
          <w:sz w:val="24"/>
        </w:rPr>
        <w:t>投标人：（加盖公章）</w:t>
      </w:r>
    </w:p>
    <w:p w:rsidR="00895AD1" w:rsidRDefault="008D6B49">
      <w:pPr>
        <w:spacing w:line="440" w:lineRule="exact"/>
        <w:ind w:firstLineChars="200" w:firstLine="480"/>
        <w:jc w:val="right"/>
        <w:rPr>
          <w:rFonts w:ascii="宋体" w:hAnsi="宋体"/>
          <w:sz w:val="24"/>
        </w:rPr>
      </w:pPr>
      <w:r>
        <w:rPr>
          <w:rFonts w:ascii="宋体" w:hAnsi="宋体" w:hint="eastAsia"/>
          <w:sz w:val="24"/>
        </w:rPr>
        <w:t>法定代表人或被授权人：（签字或盖章）</w:t>
      </w:r>
    </w:p>
    <w:p w:rsidR="00895AD1" w:rsidRDefault="008D6B49">
      <w:pPr>
        <w:spacing w:line="440" w:lineRule="exact"/>
        <w:ind w:firstLineChars="550" w:firstLine="1320"/>
        <w:jc w:val="right"/>
        <w:rPr>
          <w:rFonts w:ascii="宋体" w:hAnsi="宋体"/>
          <w:sz w:val="24"/>
        </w:rPr>
      </w:pPr>
      <w:r>
        <w:rPr>
          <w:rFonts w:hAnsi="宋体" w:cs="宋体" w:hint="eastAsia"/>
          <w:sz w:val="24"/>
        </w:rPr>
        <w:t>日期：</w:t>
      </w:r>
      <w:r>
        <w:rPr>
          <w:rFonts w:ascii="宋体" w:hAnsi="宋体" w:hint="eastAsia"/>
          <w:sz w:val="24"/>
        </w:rPr>
        <w:t>年      月     日</w:t>
      </w: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ind w:firstLineChars="550" w:firstLine="1320"/>
        <w:jc w:val="right"/>
        <w:rPr>
          <w:rFonts w:ascii="宋体" w:hAnsi="宋体"/>
          <w:sz w:val="24"/>
        </w:rPr>
      </w:pPr>
    </w:p>
    <w:p w:rsidR="00895AD1" w:rsidRDefault="00895AD1">
      <w:pPr>
        <w:spacing w:line="440" w:lineRule="exact"/>
        <w:rPr>
          <w:rFonts w:ascii="宋体" w:hAnsi="宋体"/>
          <w:b/>
          <w:sz w:val="24"/>
        </w:rPr>
      </w:pPr>
    </w:p>
    <w:p w:rsidR="00895AD1" w:rsidRDefault="008D6B49">
      <w:pPr>
        <w:spacing w:line="440" w:lineRule="exact"/>
        <w:jc w:val="center"/>
        <w:rPr>
          <w:rFonts w:ascii="宋体" w:hAnsi="宋体"/>
          <w:b/>
          <w:bCs/>
          <w:sz w:val="24"/>
        </w:rPr>
      </w:pPr>
      <w:r>
        <w:rPr>
          <w:rFonts w:ascii="宋体" w:hAnsi="宋体" w:hint="eastAsia"/>
          <w:b/>
          <w:sz w:val="24"/>
        </w:rPr>
        <w:lastRenderedPageBreak/>
        <w:t>5</w:t>
      </w:r>
      <w:r>
        <w:rPr>
          <w:rFonts w:ascii="宋体" w:hAnsi="宋体"/>
          <w:b/>
          <w:bCs/>
          <w:sz w:val="24"/>
        </w:rPr>
        <w:t>、投标响应函</w:t>
      </w:r>
    </w:p>
    <w:p w:rsidR="00895AD1" w:rsidRDefault="008D6B49">
      <w:pPr>
        <w:spacing w:line="440" w:lineRule="exact"/>
        <w:rPr>
          <w:rFonts w:ascii="宋体" w:hAnsi="宋体"/>
          <w:sz w:val="24"/>
        </w:rPr>
      </w:pPr>
      <w:r>
        <w:rPr>
          <w:rFonts w:hAnsi="宋体" w:hint="eastAsia"/>
          <w:sz w:val="24"/>
          <w:u w:val="single"/>
        </w:rPr>
        <w:t>南通崇一商业管理有限公司</w:t>
      </w:r>
      <w:r>
        <w:rPr>
          <w:rFonts w:ascii="宋体" w:hAnsi="宋体"/>
          <w:sz w:val="24"/>
        </w:rPr>
        <w:t>：</w:t>
      </w:r>
    </w:p>
    <w:p w:rsidR="00895AD1" w:rsidRDefault="008D6B49">
      <w:pPr>
        <w:spacing w:line="440" w:lineRule="exact"/>
        <w:ind w:firstLineChars="200" w:firstLine="480"/>
        <w:rPr>
          <w:rFonts w:ascii="宋体" w:hAnsi="宋体"/>
          <w:sz w:val="24"/>
        </w:rPr>
      </w:pPr>
      <w:r>
        <w:rPr>
          <w:rFonts w:ascii="宋体" w:hAnsi="宋体"/>
          <w:sz w:val="24"/>
        </w:rPr>
        <w:t>依据贵单位</w:t>
      </w:r>
      <w:r>
        <w:rPr>
          <w:rFonts w:ascii="宋体" w:hAnsi="宋体" w:hint="eastAsia"/>
          <w:sz w:val="24"/>
          <w:u w:val="single"/>
        </w:rPr>
        <w:t xml:space="preserve">       </w:t>
      </w:r>
      <w:r>
        <w:rPr>
          <w:rFonts w:ascii="宋体" w:hAnsi="宋体"/>
          <w:sz w:val="24"/>
        </w:rPr>
        <w:t>（项目名称</w:t>
      </w:r>
      <w:r>
        <w:rPr>
          <w:rFonts w:ascii="宋体" w:hAnsi="宋体" w:hint="eastAsia"/>
          <w:sz w:val="24"/>
        </w:rPr>
        <w:t>及项目编号</w:t>
      </w:r>
      <w:r>
        <w:rPr>
          <w:rFonts w:ascii="宋体" w:hAnsi="宋体"/>
          <w:sz w:val="24"/>
        </w:rPr>
        <w:t>)项目采购</w:t>
      </w:r>
      <w:r>
        <w:rPr>
          <w:rFonts w:ascii="宋体" w:hAnsi="宋体" w:hint="eastAsia"/>
          <w:sz w:val="24"/>
        </w:rPr>
        <w:t>公告</w:t>
      </w:r>
      <w:r>
        <w:rPr>
          <w:rFonts w:ascii="宋体" w:hAnsi="宋体"/>
          <w:sz w:val="24"/>
        </w:rPr>
        <w:t>，我方授权</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（姓名）（职务）</w:t>
      </w:r>
      <w:r>
        <w:rPr>
          <w:rFonts w:ascii="宋体" w:hAnsi="宋体"/>
          <w:sz w:val="24"/>
        </w:rPr>
        <w:t>为全权代表参加该项目的投标工作，全权处理本次采购的有关事宜。同时，我公司声明如下：</w:t>
      </w:r>
    </w:p>
    <w:p w:rsidR="00895AD1" w:rsidRDefault="008D6B49">
      <w:pPr>
        <w:spacing w:line="440" w:lineRule="exact"/>
        <w:ind w:firstLineChars="200" w:firstLine="480"/>
        <w:rPr>
          <w:rFonts w:ascii="宋体" w:hAnsi="宋体"/>
          <w:sz w:val="24"/>
        </w:rPr>
      </w:pPr>
      <w:r>
        <w:rPr>
          <w:rFonts w:ascii="宋体" w:hAnsi="宋体"/>
          <w:sz w:val="24"/>
        </w:rPr>
        <w:t>1、同意并接受</w:t>
      </w:r>
      <w:r>
        <w:rPr>
          <w:rFonts w:ascii="宋体" w:hAnsi="宋体" w:hint="eastAsia"/>
          <w:sz w:val="24"/>
        </w:rPr>
        <w:t>招标</w:t>
      </w:r>
      <w:r>
        <w:rPr>
          <w:rFonts w:ascii="宋体" w:hAnsi="宋体"/>
          <w:sz w:val="24"/>
        </w:rPr>
        <w:t>文件的各项要求，遵守</w:t>
      </w:r>
      <w:r>
        <w:rPr>
          <w:rFonts w:ascii="宋体" w:hAnsi="宋体" w:hint="eastAsia"/>
          <w:sz w:val="24"/>
        </w:rPr>
        <w:t>招标</w:t>
      </w:r>
      <w:r>
        <w:rPr>
          <w:rFonts w:ascii="宋体" w:hAnsi="宋体"/>
          <w:sz w:val="24"/>
        </w:rPr>
        <w:t>文件中的各项规定，按</w:t>
      </w:r>
      <w:r>
        <w:rPr>
          <w:rFonts w:ascii="宋体" w:hAnsi="宋体" w:hint="eastAsia"/>
          <w:sz w:val="24"/>
        </w:rPr>
        <w:t>招</w:t>
      </w:r>
      <w:r>
        <w:rPr>
          <w:rFonts w:ascii="宋体" w:hAnsi="宋体"/>
          <w:sz w:val="24"/>
        </w:rPr>
        <w:t>标文件的要求提供报价。</w:t>
      </w:r>
    </w:p>
    <w:p w:rsidR="00895AD1" w:rsidRDefault="008D6B49">
      <w:pPr>
        <w:spacing w:line="440" w:lineRule="exact"/>
        <w:ind w:firstLineChars="200" w:firstLine="480"/>
        <w:rPr>
          <w:rFonts w:ascii="宋体" w:hAnsi="宋体"/>
          <w:sz w:val="24"/>
        </w:rPr>
      </w:pPr>
      <w:r>
        <w:rPr>
          <w:rFonts w:ascii="宋体" w:hAnsi="宋体"/>
          <w:sz w:val="24"/>
        </w:rPr>
        <w:t>2、我</w:t>
      </w:r>
      <w:r>
        <w:rPr>
          <w:rFonts w:ascii="宋体" w:hAnsi="宋体" w:hint="eastAsia"/>
          <w:sz w:val="24"/>
        </w:rPr>
        <w:t>方</w:t>
      </w:r>
      <w:r>
        <w:rPr>
          <w:rFonts w:ascii="宋体" w:hAnsi="宋体"/>
          <w:sz w:val="24"/>
        </w:rPr>
        <w:t>已经详细阅读了全部</w:t>
      </w:r>
      <w:r>
        <w:rPr>
          <w:rFonts w:ascii="宋体" w:hAnsi="宋体" w:hint="eastAsia"/>
          <w:sz w:val="24"/>
        </w:rPr>
        <w:t>招标</w:t>
      </w:r>
      <w:r>
        <w:rPr>
          <w:rFonts w:ascii="宋体" w:hAnsi="宋体"/>
          <w:sz w:val="24"/>
        </w:rPr>
        <w:t>文件及其附件，完全清晰理解</w:t>
      </w:r>
      <w:r>
        <w:rPr>
          <w:rFonts w:ascii="宋体" w:hAnsi="宋体" w:hint="eastAsia"/>
          <w:sz w:val="24"/>
        </w:rPr>
        <w:t>招标</w:t>
      </w:r>
      <w:r>
        <w:rPr>
          <w:rFonts w:ascii="宋体" w:hAnsi="宋体"/>
          <w:sz w:val="24"/>
        </w:rPr>
        <w:t>文件的要求，不存在任何含糊不清和误解之处，同意放弃对这些文件所提出的异议和质疑的权利。</w:t>
      </w:r>
    </w:p>
    <w:p w:rsidR="00895AD1" w:rsidRDefault="008D6B49">
      <w:pPr>
        <w:spacing w:line="440" w:lineRule="exact"/>
        <w:ind w:firstLineChars="200" w:firstLine="480"/>
        <w:rPr>
          <w:rFonts w:ascii="宋体" w:hAnsi="宋体"/>
          <w:sz w:val="24"/>
        </w:rPr>
      </w:pPr>
      <w:r>
        <w:rPr>
          <w:rFonts w:ascii="宋体" w:hAnsi="宋体"/>
          <w:sz w:val="24"/>
        </w:rPr>
        <w:t>3、我</w:t>
      </w:r>
      <w:r>
        <w:rPr>
          <w:rFonts w:ascii="宋体" w:hAnsi="宋体" w:hint="eastAsia"/>
          <w:sz w:val="24"/>
        </w:rPr>
        <w:t>方</w:t>
      </w:r>
      <w:r>
        <w:rPr>
          <w:rFonts w:ascii="宋体" w:hAnsi="宋体"/>
          <w:sz w:val="24"/>
        </w:rPr>
        <w:t>已毫无保留地向贵方提供一切所需的证明材料。</w:t>
      </w:r>
    </w:p>
    <w:p w:rsidR="00895AD1" w:rsidRDefault="008D6B49">
      <w:pPr>
        <w:spacing w:line="440" w:lineRule="exact"/>
        <w:ind w:firstLineChars="200" w:firstLine="480"/>
        <w:rPr>
          <w:rFonts w:ascii="宋体" w:hAnsi="宋体"/>
          <w:sz w:val="24"/>
        </w:rPr>
      </w:pPr>
      <w:r>
        <w:rPr>
          <w:rFonts w:ascii="宋体" w:hAnsi="宋体"/>
          <w:sz w:val="24"/>
        </w:rPr>
        <w:t>4、我公司承诺在本次投标响应中提供的一切文件，无论是原件还是复印件均真实有效，绝无任何虚假、伪造和夸大的成份。否则，愿承担相应的后果和法律责任。</w:t>
      </w:r>
    </w:p>
    <w:p w:rsidR="00895AD1" w:rsidRDefault="008D6B49">
      <w:pPr>
        <w:spacing w:line="440" w:lineRule="exact"/>
        <w:ind w:firstLineChars="200" w:firstLine="480"/>
        <w:rPr>
          <w:rFonts w:ascii="宋体" w:hAnsi="宋体"/>
          <w:sz w:val="24"/>
        </w:rPr>
      </w:pPr>
      <w:r>
        <w:rPr>
          <w:rFonts w:ascii="宋体" w:hAnsi="宋体"/>
          <w:sz w:val="24"/>
        </w:rPr>
        <w:t>5、我</w:t>
      </w:r>
      <w:r>
        <w:rPr>
          <w:rFonts w:ascii="宋体" w:hAnsi="宋体" w:hint="eastAsia"/>
          <w:sz w:val="24"/>
        </w:rPr>
        <w:t>方</w:t>
      </w:r>
      <w:r>
        <w:rPr>
          <w:rFonts w:ascii="宋体" w:hAnsi="宋体"/>
          <w:sz w:val="24"/>
        </w:rPr>
        <w:t>尊重评标</w:t>
      </w:r>
      <w:r>
        <w:rPr>
          <w:rFonts w:ascii="宋体" w:hAnsi="宋体" w:hint="eastAsia"/>
          <w:sz w:val="24"/>
        </w:rPr>
        <w:t>委员会</w:t>
      </w:r>
      <w:r>
        <w:rPr>
          <w:rFonts w:ascii="宋体" w:hAnsi="宋体"/>
          <w:sz w:val="24"/>
        </w:rPr>
        <w:t>所作的评定结果，同时清楚理解到报价最低并非意味着必定获得成交资格。</w:t>
      </w:r>
    </w:p>
    <w:p w:rsidR="00895AD1" w:rsidRDefault="008D6B49">
      <w:pPr>
        <w:spacing w:line="440" w:lineRule="exact"/>
        <w:ind w:firstLineChars="200" w:firstLine="480"/>
        <w:rPr>
          <w:rFonts w:ascii="宋体" w:hAnsi="宋体"/>
          <w:sz w:val="24"/>
        </w:rPr>
      </w:pPr>
      <w:r>
        <w:rPr>
          <w:rFonts w:ascii="宋体" w:hAnsi="宋体" w:hint="eastAsia"/>
          <w:sz w:val="24"/>
        </w:rPr>
        <w:t>6</w:t>
      </w:r>
      <w:r>
        <w:rPr>
          <w:rFonts w:ascii="宋体" w:hAnsi="宋体"/>
          <w:sz w:val="24"/>
        </w:rPr>
        <w:t>、一旦我方成交,我方将根据</w:t>
      </w:r>
      <w:r>
        <w:rPr>
          <w:rFonts w:ascii="宋体" w:hAnsi="宋体" w:hint="eastAsia"/>
          <w:sz w:val="24"/>
        </w:rPr>
        <w:t>招标</w:t>
      </w:r>
      <w:r>
        <w:rPr>
          <w:rFonts w:ascii="宋体" w:hAnsi="宋体"/>
          <w:sz w:val="24"/>
        </w:rPr>
        <w:t>文件的规定，严格履行合同的责任和义务,并保证</w:t>
      </w:r>
      <w:r>
        <w:rPr>
          <w:rFonts w:ascii="宋体" w:hAnsi="宋体" w:hint="eastAsia"/>
          <w:sz w:val="24"/>
        </w:rPr>
        <w:t>按招标</w:t>
      </w:r>
      <w:r>
        <w:rPr>
          <w:rFonts w:ascii="宋体" w:hAnsi="宋体"/>
          <w:sz w:val="24"/>
        </w:rPr>
        <w:t>文件规定的</w:t>
      </w:r>
      <w:r>
        <w:rPr>
          <w:rFonts w:ascii="宋体" w:hAnsi="宋体" w:hint="eastAsia"/>
          <w:sz w:val="24"/>
        </w:rPr>
        <w:t>工程项目工期</w:t>
      </w:r>
      <w:r>
        <w:rPr>
          <w:rFonts w:ascii="宋体" w:hAnsi="宋体"/>
          <w:sz w:val="24"/>
        </w:rPr>
        <w:t>时间</w:t>
      </w:r>
      <w:r>
        <w:rPr>
          <w:rFonts w:ascii="宋体" w:hAnsi="宋体" w:hint="eastAsia"/>
          <w:sz w:val="24"/>
        </w:rPr>
        <w:t>内</w:t>
      </w:r>
      <w:r>
        <w:rPr>
          <w:rFonts w:ascii="宋体" w:hAnsi="宋体"/>
          <w:sz w:val="24"/>
        </w:rPr>
        <w:t>完成，交付</w:t>
      </w:r>
      <w:r>
        <w:rPr>
          <w:rFonts w:ascii="宋体" w:hAnsi="宋体" w:hint="eastAsia"/>
          <w:sz w:val="24"/>
        </w:rPr>
        <w:t>采购</w:t>
      </w:r>
      <w:r>
        <w:rPr>
          <w:rFonts w:ascii="宋体" w:hAnsi="宋体"/>
          <w:sz w:val="24"/>
        </w:rPr>
        <w:t>人验收、使用。</w:t>
      </w:r>
    </w:p>
    <w:p w:rsidR="00895AD1" w:rsidRDefault="00895AD1">
      <w:pPr>
        <w:spacing w:line="440" w:lineRule="exact"/>
        <w:ind w:firstLineChars="200" w:firstLine="480"/>
        <w:rPr>
          <w:rFonts w:ascii="宋体" w:hAnsi="宋体"/>
          <w:sz w:val="24"/>
        </w:rPr>
      </w:pPr>
    </w:p>
    <w:p w:rsidR="00895AD1" w:rsidRDefault="00895AD1">
      <w:pPr>
        <w:spacing w:line="440" w:lineRule="exact"/>
        <w:ind w:firstLineChars="200" w:firstLine="480"/>
        <w:rPr>
          <w:rFonts w:ascii="宋体" w:hAnsi="宋体"/>
          <w:sz w:val="24"/>
        </w:rPr>
      </w:pPr>
    </w:p>
    <w:p w:rsidR="00895AD1" w:rsidRDefault="008D6B49">
      <w:pPr>
        <w:spacing w:line="440" w:lineRule="exact"/>
        <w:ind w:right="480" w:firstLineChars="200" w:firstLine="480"/>
        <w:jc w:val="right"/>
        <w:rPr>
          <w:rFonts w:ascii="宋体" w:hAnsi="宋体"/>
          <w:sz w:val="24"/>
        </w:rPr>
      </w:pPr>
      <w:r>
        <w:rPr>
          <w:rFonts w:ascii="宋体" w:hAnsi="宋体"/>
          <w:sz w:val="24"/>
        </w:rPr>
        <w:t>投标人：（加盖公章）</w:t>
      </w:r>
    </w:p>
    <w:p w:rsidR="00895AD1" w:rsidRDefault="008D6B49">
      <w:pPr>
        <w:spacing w:line="440" w:lineRule="exact"/>
        <w:ind w:firstLineChars="200" w:firstLine="480"/>
        <w:jc w:val="right"/>
        <w:rPr>
          <w:rFonts w:ascii="宋体" w:hAnsi="宋体"/>
          <w:sz w:val="24"/>
        </w:rPr>
      </w:pPr>
      <w:r>
        <w:rPr>
          <w:rFonts w:ascii="宋体" w:hAnsi="宋体" w:hint="eastAsia"/>
          <w:sz w:val="24"/>
        </w:rPr>
        <w:t>法定代表人或被授权人：（签字或盖章）</w:t>
      </w:r>
    </w:p>
    <w:p w:rsidR="00895AD1" w:rsidRDefault="008D6B49">
      <w:pPr>
        <w:snapToGrid w:val="0"/>
        <w:spacing w:line="440" w:lineRule="exact"/>
        <w:jc w:val="right"/>
        <w:outlineLvl w:val="4"/>
        <w:rPr>
          <w:rFonts w:ascii="宋体" w:hAnsi="宋体"/>
          <w:sz w:val="24"/>
        </w:rPr>
      </w:pPr>
      <w:r>
        <w:rPr>
          <w:rFonts w:hAnsi="宋体" w:cs="宋体" w:hint="eastAsia"/>
          <w:sz w:val="24"/>
        </w:rPr>
        <w:t>日期：</w:t>
      </w:r>
      <w:r>
        <w:rPr>
          <w:rFonts w:ascii="宋体" w:hAnsi="宋体" w:hint="eastAsia"/>
          <w:sz w:val="24"/>
        </w:rPr>
        <w:t>年      月     日</w:t>
      </w:r>
    </w:p>
    <w:p w:rsidR="00895AD1" w:rsidRDefault="00895AD1">
      <w:pPr>
        <w:snapToGrid w:val="0"/>
        <w:spacing w:line="440" w:lineRule="exact"/>
        <w:jc w:val="center"/>
        <w:outlineLvl w:val="4"/>
        <w:rPr>
          <w:rFonts w:ascii="宋体" w:hAnsi="宋体"/>
          <w:sz w:val="24"/>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95AD1">
      <w:pPr>
        <w:spacing w:line="360" w:lineRule="auto"/>
        <w:jc w:val="center"/>
        <w:rPr>
          <w:rFonts w:hAnsi="宋体"/>
          <w:b/>
          <w:bCs/>
          <w:sz w:val="28"/>
          <w:szCs w:val="28"/>
        </w:rPr>
      </w:pPr>
    </w:p>
    <w:p w:rsidR="00895AD1" w:rsidRDefault="008D6B49">
      <w:pPr>
        <w:snapToGrid w:val="0"/>
        <w:spacing w:line="300" w:lineRule="auto"/>
        <w:contextualSpacing/>
        <w:jc w:val="center"/>
        <w:rPr>
          <w:b/>
          <w:sz w:val="32"/>
          <w:szCs w:val="32"/>
        </w:rPr>
      </w:pPr>
      <w:r>
        <w:rPr>
          <w:rFonts w:hint="eastAsia"/>
          <w:b/>
          <w:sz w:val="32"/>
          <w:szCs w:val="32"/>
        </w:rPr>
        <w:br w:type="column"/>
      </w:r>
      <w:r>
        <w:rPr>
          <w:rFonts w:hint="eastAsia"/>
          <w:b/>
          <w:sz w:val="32"/>
          <w:szCs w:val="32"/>
        </w:rPr>
        <w:lastRenderedPageBreak/>
        <w:t>6.</w:t>
      </w:r>
      <w:r>
        <w:rPr>
          <w:b/>
          <w:sz w:val="32"/>
          <w:szCs w:val="32"/>
        </w:rPr>
        <w:t>商务部分正负偏离表</w:t>
      </w:r>
    </w:p>
    <w:p w:rsidR="00895AD1" w:rsidRDefault="008D6B49">
      <w:pPr>
        <w:ind w:firstLineChars="200" w:firstLine="560"/>
        <w:jc w:val="center"/>
        <w:rPr>
          <w:sz w:val="28"/>
          <w:szCs w:val="28"/>
        </w:rPr>
      </w:pPr>
      <w:r>
        <w:rPr>
          <w:sz w:val="28"/>
          <w:szCs w:val="28"/>
        </w:rPr>
        <w:t>（由投标人据实填写，表格不够自行添加）</w:t>
      </w:r>
    </w:p>
    <w:tbl>
      <w:tblPr>
        <w:tblW w:w="5000" w:type="pct"/>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9"/>
        <w:gridCol w:w="2228"/>
        <w:gridCol w:w="2856"/>
        <w:gridCol w:w="2534"/>
        <w:gridCol w:w="1311"/>
      </w:tblGrid>
      <w:tr w:rsidR="00895AD1">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895AD1" w:rsidRDefault="00895AD1">
            <w:pPr>
              <w:spacing w:line="340" w:lineRule="exact"/>
              <w:jc w:val="center"/>
              <w:rPr>
                <w:sz w:val="24"/>
              </w:rPr>
            </w:pPr>
          </w:p>
          <w:p w:rsidR="00895AD1" w:rsidRDefault="008D6B49">
            <w:pPr>
              <w:spacing w:line="340" w:lineRule="exact"/>
              <w:jc w:val="center"/>
              <w:rPr>
                <w:sz w:val="24"/>
              </w:rPr>
            </w:pPr>
            <w:r>
              <w:rPr>
                <w:sz w:val="24"/>
              </w:rPr>
              <w:t>偏离说明</w:t>
            </w:r>
          </w:p>
        </w:tc>
      </w:tr>
      <w:tr w:rsidR="00895AD1">
        <w:trPr>
          <w:trHeight w:val="414"/>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548"/>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400"/>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419"/>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bl>
    <w:p w:rsidR="00895AD1" w:rsidRDefault="008D6B49">
      <w:pPr>
        <w:snapToGrid w:val="0"/>
        <w:spacing w:line="300" w:lineRule="auto"/>
        <w:contextualSpacing/>
        <w:rPr>
          <w:b/>
          <w:sz w:val="24"/>
        </w:rPr>
      </w:pPr>
      <w:r>
        <w:rPr>
          <w:b/>
          <w:sz w:val="24"/>
        </w:rPr>
        <w:t>注：</w:t>
      </w:r>
    </w:p>
    <w:p w:rsidR="00895AD1" w:rsidRDefault="008D6B49">
      <w:pPr>
        <w:snapToGrid w:val="0"/>
        <w:spacing w:line="300" w:lineRule="auto"/>
        <w:ind w:firstLineChars="200" w:firstLine="480"/>
        <w:contextualSpacing/>
        <w:rPr>
          <w:sz w:val="24"/>
        </w:rPr>
      </w:pPr>
      <w:r>
        <w:rPr>
          <w:sz w:val="24"/>
        </w:rPr>
        <w:t>1.</w:t>
      </w:r>
      <w:r>
        <w:rPr>
          <w:sz w:val="24"/>
        </w:rPr>
        <w:t>投标人提交的投标文件中与招标文件第三部分</w:t>
      </w:r>
      <w:r>
        <w:rPr>
          <w:sz w:val="24"/>
        </w:rPr>
        <w:t>“</w:t>
      </w:r>
      <w:r>
        <w:rPr>
          <w:sz w:val="24"/>
        </w:rPr>
        <w:t>项目需求</w:t>
      </w:r>
      <w:r>
        <w:rPr>
          <w:sz w:val="24"/>
        </w:rPr>
        <w:t>”</w:t>
      </w:r>
      <w:r>
        <w:rPr>
          <w:sz w:val="24"/>
        </w:rPr>
        <w:t>中的商务部分的要求，应逐条填列在偏离表中。</w:t>
      </w:r>
    </w:p>
    <w:p w:rsidR="00895AD1" w:rsidRDefault="008D6B49">
      <w:pPr>
        <w:snapToGrid w:val="0"/>
        <w:spacing w:line="300" w:lineRule="auto"/>
        <w:ind w:firstLineChars="200" w:firstLine="480"/>
        <w:contextualSpacing/>
        <w:rPr>
          <w:sz w:val="24"/>
        </w:rPr>
      </w:pPr>
      <w:r>
        <w:rPr>
          <w:sz w:val="24"/>
        </w:rPr>
        <w:t>2.“</w:t>
      </w:r>
      <w:r>
        <w:rPr>
          <w:sz w:val="24"/>
        </w:rPr>
        <w:t>偏离说明</w:t>
      </w:r>
      <w:r>
        <w:rPr>
          <w:sz w:val="24"/>
        </w:rPr>
        <w:t>”</w:t>
      </w:r>
      <w:r>
        <w:rPr>
          <w:sz w:val="24"/>
        </w:rPr>
        <w:t>一栏选择</w:t>
      </w:r>
      <w:r>
        <w:rPr>
          <w:sz w:val="24"/>
        </w:rPr>
        <w:t>“</w:t>
      </w:r>
      <w:r>
        <w:rPr>
          <w:sz w:val="24"/>
        </w:rPr>
        <w:t>正偏离</w:t>
      </w:r>
      <w:r>
        <w:rPr>
          <w:sz w:val="24"/>
        </w:rPr>
        <w:t>”</w:t>
      </w:r>
      <w:r>
        <w:rPr>
          <w:sz w:val="24"/>
        </w:rPr>
        <w:t>、</w:t>
      </w:r>
      <w:r>
        <w:rPr>
          <w:sz w:val="24"/>
        </w:rPr>
        <w:t>“</w:t>
      </w:r>
      <w:r>
        <w:rPr>
          <w:sz w:val="24"/>
        </w:rPr>
        <w:t>无偏离</w:t>
      </w:r>
      <w:r>
        <w:rPr>
          <w:sz w:val="24"/>
        </w:rPr>
        <w:t>”</w:t>
      </w:r>
      <w:r>
        <w:rPr>
          <w:sz w:val="24"/>
        </w:rPr>
        <w:t>、</w:t>
      </w:r>
      <w:r>
        <w:rPr>
          <w:sz w:val="24"/>
        </w:rPr>
        <w:t>“</w:t>
      </w:r>
      <w:r>
        <w:rPr>
          <w:sz w:val="24"/>
        </w:rPr>
        <w:t>负偏离</w:t>
      </w:r>
      <w:r>
        <w:rPr>
          <w:sz w:val="24"/>
        </w:rPr>
        <w:t>”</w:t>
      </w:r>
      <w:r>
        <w:rPr>
          <w:sz w:val="24"/>
        </w:rPr>
        <w:t>进行填写。正偏离、无偏离的确认和负偏离的是否响应招标文件，由评委认定。</w:t>
      </w:r>
      <w:r>
        <w:rPr>
          <w:rFonts w:hint="eastAsia"/>
          <w:sz w:val="24"/>
        </w:rPr>
        <w:t>如未明示的，视为完全响应。</w:t>
      </w:r>
    </w:p>
    <w:p w:rsidR="00895AD1" w:rsidRDefault="008D6B49">
      <w:pPr>
        <w:pStyle w:val="a5"/>
      </w:pPr>
      <w:r>
        <w:rPr>
          <w:sz w:val="24"/>
        </w:rPr>
        <w:t>3.</w:t>
      </w:r>
      <w:r>
        <w:rPr>
          <w:bCs/>
          <w:sz w:val="24"/>
        </w:rPr>
        <w:t>供应商若提供其他增值服务，可以在表中自行据实填写。</w:t>
      </w: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pStyle w:val="a6"/>
        <w:rPr>
          <w:color w:val="auto"/>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ind w:firstLineChars="192" w:firstLine="540"/>
        <w:contextualSpacing/>
        <w:rPr>
          <w:b/>
          <w:kern w:val="0"/>
          <w:sz w:val="28"/>
          <w:szCs w:val="28"/>
        </w:rPr>
      </w:pPr>
    </w:p>
    <w:p w:rsidR="00895AD1" w:rsidRDefault="00895AD1">
      <w:pPr>
        <w:snapToGrid w:val="0"/>
        <w:spacing w:line="400" w:lineRule="exact"/>
        <w:contextualSpacing/>
        <w:rPr>
          <w:rFonts w:eastAsia="方正黑体_GBK"/>
          <w:kern w:val="0"/>
          <w:sz w:val="32"/>
          <w:szCs w:val="32"/>
        </w:rPr>
      </w:pPr>
    </w:p>
    <w:p w:rsidR="00895AD1" w:rsidRDefault="00895AD1">
      <w:pPr>
        <w:snapToGrid w:val="0"/>
        <w:spacing w:line="400" w:lineRule="exact"/>
        <w:contextualSpacing/>
        <w:rPr>
          <w:rFonts w:eastAsia="方正黑体_GBK"/>
          <w:kern w:val="0"/>
          <w:sz w:val="32"/>
          <w:szCs w:val="32"/>
        </w:rPr>
      </w:pPr>
    </w:p>
    <w:p w:rsidR="00895AD1" w:rsidRDefault="008D6B49">
      <w:pPr>
        <w:snapToGrid w:val="0"/>
        <w:spacing w:line="400" w:lineRule="exact"/>
        <w:contextualSpacing/>
        <w:rPr>
          <w:rFonts w:eastAsia="方正黑体_GBK"/>
          <w:kern w:val="0"/>
          <w:sz w:val="32"/>
          <w:szCs w:val="32"/>
        </w:rPr>
      </w:pPr>
      <w:r>
        <w:rPr>
          <w:rFonts w:eastAsia="方正黑体_GBK"/>
          <w:kern w:val="0"/>
          <w:sz w:val="32"/>
          <w:szCs w:val="32"/>
        </w:rPr>
        <w:br w:type="page"/>
      </w:r>
    </w:p>
    <w:p w:rsidR="00895AD1" w:rsidRDefault="008D6B49">
      <w:pPr>
        <w:snapToGrid w:val="0"/>
        <w:spacing w:line="300" w:lineRule="auto"/>
        <w:contextualSpacing/>
        <w:jc w:val="center"/>
        <w:rPr>
          <w:b/>
          <w:sz w:val="32"/>
          <w:szCs w:val="32"/>
        </w:rPr>
      </w:pPr>
      <w:r>
        <w:rPr>
          <w:rFonts w:hint="eastAsia"/>
          <w:b/>
          <w:sz w:val="32"/>
          <w:szCs w:val="32"/>
        </w:rPr>
        <w:lastRenderedPageBreak/>
        <w:t>7.</w:t>
      </w:r>
      <w:r>
        <w:rPr>
          <w:b/>
          <w:sz w:val="32"/>
          <w:szCs w:val="32"/>
        </w:rPr>
        <w:t>技术部分正负偏离表</w:t>
      </w:r>
    </w:p>
    <w:p w:rsidR="00895AD1" w:rsidRDefault="008D6B49">
      <w:pPr>
        <w:ind w:firstLineChars="200" w:firstLine="560"/>
        <w:jc w:val="center"/>
        <w:rPr>
          <w:sz w:val="28"/>
          <w:szCs w:val="28"/>
        </w:rPr>
      </w:pPr>
      <w:r>
        <w:rPr>
          <w:sz w:val="28"/>
          <w:szCs w:val="28"/>
        </w:rPr>
        <w:t>（由投标人据实填写，表格不够自行添加）</w:t>
      </w:r>
    </w:p>
    <w:tbl>
      <w:tblPr>
        <w:tblW w:w="5000" w:type="pct"/>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9"/>
        <w:gridCol w:w="2228"/>
        <w:gridCol w:w="2856"/>
        <w:gridCol w:w="2534"/>
        <w:gridCol w:w="1311"/>
      </w:tblGrid>
      <w:tr w:rsidR="00895AD1">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noWrap/>
            <w:vAlign w:val="center"/>
          </w:tcPr>
          <w:p w:rsidR="00895AD1" w:rsidRDefault="008D6B49">
            <w:pPr>
              <w:spacing w:line="340" w:lineRule="exact"/>
              <w:jc w:val="center"/>
              <w:rPr>
                <w:sz w:val="24"/>
              </w:rPr>
            </w:pPr>
            <w:r>
              <w:rPr>
                <w:sz w:val="24"/>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895AD1" w:rsidRDefault="00895AD1">
            <w:pPr>
              <w:spacing w:line="340" w:lineRule="exact"/>
              <w:jc w:val="center"/>
              <w:rPr>
                <w:sz w:val="24"/>
              </w:rPr>
            </w:pPr>
          </w:p>
          <w:p w:rsidR="00895AD1" w:rsidRDefault="008D6B49">
            <w:pPr>
              <w:spacing w:line="340" w:lineRule="exact"/>
              <w:jc w:val="center"/>
              <w:rPr>
                <w:sz w:val="24"/>
              </w:rPr>
            </w:pPr>
            <w:r>
              <w:rPr>
                <w:sz w:val="24"/>
              </w:rPr>
              <w:t>偏离说明</w:t>
            </w:r>
          </w:p>
        </w:tc>
      </w:tr>
      <w:tr w:rsidR="00895AD1">
        <w:trPr>
          <w:trHeight w:val="414"/>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548"/>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400"/>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r w:rsidR="00895AD1">
        <w:trPr>
          <w:trHeight w:val="419"/>
        </w:trPr>
        <w:tc>
          <w:tcPr>
            <w:tcW w:w="460" w:type="pct"/>
            <w:tcBorders>
              <w:top w:val="single" w:sz="6" w:space="0" w:color="auto"/>
              <w:left w:val="single" w:sz="12" w:space="0" w:color="auto"/>
              <w:bottom w:val="single" w:sz="6" w:space="0" w:color="auto"/>
              <w:right w:val="single" w:sz="6" w:space="0" w:color="auto"/>
            </w:tcBorders>
            <w:noWrap/>
          </w:tcPr>
          <w:p w:rsidR="00895AD1" w:rsidRDefault="008D6B49">
            <w:pPr>
              <w:spacing w:line="340" w:lineRule="exact"/>
              <w:jc w:val="center"/>
              <w:rPr>
                <w:sz w:val="24"/>
              </w:rPr>
            </w:pPr>
            <w:r>
              <w:rPr>
                <w:sz w:val="24"/>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895AD1" w:rsidRDefault="00895A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noWrap/>
          </w:tcPr>
          <w:p w:rsidR="00895AD1" w:rsidRDefault="00895AD1">
            <w:pPr>
              <w:spacing w:line="340" w:lineRule="exact"/>
              <w:jc w:val="left"/>
              <w:rPr>
                <w:sz w:val="24"/>
              </w:rPr>
            </w:pPr>
          </w:p>
        </w:tc>
      </w:tr>
    </w:tbl>
    <w:p w:rsidR="00895AD1" w:rsidRDefault="008D6B49">
      <w:pPr>
        <w:snapToGrid w:val="0"/>
        <w:spacing w:line="300" w:lineRule="auto"/>
        <w:ind w:firstLineChars="200" w:firstLine="480"/>
        <w:contextualSpacing/>
        <w:rPr>
          <w:sz w:val="24"/>
        </w:rPr>
      </w:pPr>
      <w:r>
        <w:rPr>
          <w:rFonts w:hint="eastAsia"/>
          <w:sz w:val="24"/>
        </w:rPr>
        <w:t>注：</w:t>
      </w:r>
    </w:p>
    <w:p w:rsidR="00895AD1" w:rsidRDefault="008D6B49">
      <w:pPr>
        <w:snapToGrid w:val="0"/>
        <w:spacing w:line="300" w:lineRule="auto"/>
        <w:ind w:firstLineChars="200" w:firstLine="480"/>
        <w:contextualSpacing/>
        <w:rPr>
          <w:sz w:val="24"/>
        </w:rPr>
      </w:pPr>
      <w:r>
        <w:rPr>
          <w:rFonts w:hint="eastAsia"/>
          <w:sz w:val="24"/>
        </w:rPr>
        <w:t>1.</w:t>
      </w:r>
      <w:r>
        <w:rPr>
          <w:rFonts w:hint="eastAsia"/>
          <w:sz w:val="24"/>
        </w:rPr>
        <w:t>投标人提交的投标文件中与招标文件第三部分“项目需求”中的商务部分的要求，应逐条填列在偏离表中。</w:t>
      </w:r>
    </w:p>
    <w:p w:rsidR="00895AD1" w:rsidRDefault="008D6B49">
      <w:pPr>
        <w:snapToGrid w:val="0"/>
        <w:spacing w:line="300" w:lineRule="auto"/>
        <w:ind w:firstLineChars="200" w:firstLine="480"/>
        <w:contextualSpacing/>
        <w:rPr>
          <w:sz w:val="24"/>
        </w:rPr>
      </w:pPr>
      <w:r>
        <w:rPr>
          <w:rFonts w:hint="eastAsia"/>
          <w:sz w:val="24"/>
        </w:rPr>
        <w:t>2.</w:t>
      </w:r>
      <w:r>
        <w:rPr>
          <w:rFonts w:hint="eastAsia"/>
          <w:sz w:val="24"/>
        </w:rPr>
        <w:t>“偏离说明”一栏选择“正偏离”、“无偏离”、“负偏离”进行填写。正偏离、无偏离的确认和负偏离的是否响应招标文件，由评委认定。如未明示的，视为完全响应。</w:t>
      </w:r>
    </w:p>
    <w:p w:rsidR="00895AD1" w:rsidRDefault="008D6B49">
      <w:pPr>
        <w:snapToGrid w:val="0"/>
        <w:spacing w:line="300" w:lineRule="auto"/>
        <w:ind w:firstLineChars="200" w:firstLine="480"/>
        <w:contextualSpacing/>
        <w:rPr>
          <w:sz w:val="24"/>
        </w:rPr>
      </w:pPr>
      <w:r>
        <w:rPr>
          <w:rFonts w:hint="eastAsia"/>
          <w:sz w:val="24"/>
        </w:rPr>
        <w:t>3.</w:t>
      </w:r>
      <w:r>
        <w:rPr>
          <w:rFonts w:hint="eastAsia"/>
          <w:sz w:val="24"/>
        </w:rPr>
        <w:t>供应商若提供其他增值服务，可以在表中自行据实填写。</w:t>
      </w:r>
    </w:p>
    <w:p w:rsidR="00895AD1" w:rsidRDefault="00895AD1">
      <w:pPr>
        <w:spacing w:after="360"/>
        <w:rPr>
          <w:rFonts w:hAnsi="宋体"/>
          <w:b/>
          <w:bCs/>
          <w:sz w:val="28"/>
          <w:szCs w:val="28"/>
        </w:rPr>
      </w:pPr>
    </w:p>
    <w:p w:rsidR="00895AD1" w:rsidRDefault="008D6B49">
      <w:pPr>
        <w:snapToGrid w:val="0"/>
        <w:spacing w:line="520" w:lineRule="exact"/>
        <w:jc w:val="center"/>
        <w:outlineLvl w:val="3"/>
        <w:rPr>
          <w:rFonts w:ascii="宋体" w:hAnsi="宋体" w:cs="宋体"/>
          <w:b/>
          <w:sz w:val="24"/>
        </w:rPr>
      </w:pPr>
      <w:r>
        <w:rPr>
          <w:rStyle w:val="2Char"/>
          <w:rFonts w:ascii="宋体" w:hAnsi="宋体" w:hint="eastAsia"/>
          <w:sz w:val="24"/>
          <w:szCs w:val="24"/>
        </w:rPr>
        <w:br w:type="page"/>
      </w:r>
      <w:r>
        <w:rPr>
          <w:rStyle w:val="2Char"/>
          <w:rFonts w:ascii="宋体" w:hAnsi="宋体" w:hint="eastAsia"/>
          <w:sz w:val="24"/>
          <w:szCs w:val="24"/>
        </w:rPr>
        <w:lastRenderedPageBreak/>
        <w:t>8.</w:t>
      </w:r>
      <w:r>
        <w:rPr>
          <w:rFonts w:ascii="宋体" w:hAnsi="宋体" w:cs="宋体" w:hint="eastAsia"/>
          <w:b/>
          <w:sz w:val="24"/>
        </w:rPr>
        <w:t>响应报价总表</w:t>
      </w:r>
    </w:p>
    <w:p w:rsidR="00895AD1" w:rsidRDefault="00895AD1">
      <w:pPr>
        <w:snapToGrid w:val="0"/>
        <w:spacing w:line="520" w:lineRule="exact"/>
        <w:outlineLvl w:val="3"/>
        <w:rPr>
          <w:rFonts w:ascii="宋体" w:hAnsi="宋体" w:cs="宋体"/>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04"/>
        <w:gridCol w:w="6513"/>
      </w:tblGrid>
      <w:tr w:rsidR="00895AD1">
        <w:trPr>
          <w:trHeight w:val="916"/>
          <w:jc w:val="center"/>
        </w:trPr>
        <w:tc>
          <w:tcPr>
            <w:tcW w:w="2204" w:type="dxa"/>
            <w:tcBorders>
              <w:top w:val="single" w:sz="4" w:space="0" w:color="auto"/>
              <w:left w:val="single" w:sz="4" w:space="0" w:color="auto"/>
              <w:bottom w:val="single" w:sz="4" w:space="0" w:color="auto"/>
              <w:right w:val="single" w:sz="4" w:space="0" w:color="auto"/>
            </w:tcBorders>
            <w:noWrap/>
            <w:vAlign w:val="center"/>
          </w:tcPr>
          <w:p w:rsidR="00895AD1" w:rsidRDefault="008D6B49">
            <w:pPr>
              <w:spacing w:line="520" w:lineRule="exact"/>
              <w:ind w:left="1"/>
              <w:jc w:val="center"/>
              <w:textAlignment w:val="bottom"/>
              <w:rPr>
                <w:rFonts w:ascii="宋体" w:hAnsi="宋体" w:cs="宋体"/>
                <w:b/>
                <w:kern w:val="0"/>
                <w:sz w:val="24"/>
              </w:rPr>
            </w:pPr>
            <w:r>
              <w:rPr>
                <w:rFonts w:ascii="宋体" w:hAnsi="宋体" w:cs="宋体" w:hint="eastAsia"/>
                <w:b/>
                <w:kern w:val="0"/>
                <w:sz w:val="24"/>
              </w:rPr>
              <w:t>报价轮次</w:t>
            </w:r>
          </w:p>
        </w:tc>
        <w:tc>
          <w:tcPr>
            <w:tcW w:w="6513" w:type="dxa"/>
            <w:tcBorders>
              <w:top w:val="single" w:sz="4" w:space="0" w:color="auto"/>
              <w:left w:val="single" w:sz="4" w:space="0" w:color="auto"/>
              <w:bottom w:val="single" w:sz="4" w:space="0" w:color="auto"/>
              <w:right w:val="single" w:sz="4" w:space="0" w:color="auto"/>
            </w:tcBorders>
            <w:noWrap/>
            <w:vAlign w:val="center"/>
          </w:tcPr>
          <w:p w:rsidR="00895AD1" w:rsidRDefault="008D6B49">
            <w:pPr>
              <w:spacing w:line="520" w:lineRule="exact"/>
              <w:ind w:left="1"/>
              <w:jc w:val="center"/>
              <w:textAlignment w:val="bottom"/>
              <w:rPr>
                <w:rFonts w:ascii="宋体" w:hAnsi="宋体" w:cs="宋体"/>
                <w:b/>
                <w:kern w:val="0"/>
                <w:sz w:val="24"/>
              </w:rPr>
            </w:pPr>
            <w:r>
              <w:rPr>
                <w:rFonts w:ascii="宋体" w:hAnsi="宋体" w:cs="宋体" w:hint="eastAsia"/>
                <w:b/>
                <w:kern w:val="0"/>
                <w:sz w:val="24"/>
              </w:rPr>
              <w:t>投标总报</w:t>
            </w:r>
            <w:r>
              <w:rPr>
                <w:rFonts w:ascii="宋体" w:hAnsi="宋体" w:cs="宋体" w:hint="eastAsia"/>
                <w:b/>
                <w:kern w:val="0"/>
                <w:sz w:val="24"/>
                <w:lang w:eastAsia="en-US"/>
              </w:rPr>
              <w:t>价</w:t>
            </w:r>
            <w:r>
              <w:rPr>
                <w:rFonts w:ascii="宋体" w:hAnsi="宋体" w:cs="宋体" w:hint="eastAsia"/>
                <w:b/>
                <w:kern w:val="0"/>
                <w:sz w:val="24"/>
              </w:rPr>
              <w:t>(含税价)</w:t>
            </w:r>
          </w:p>
        </w:tc>
      </w:tr>
      <w:tr w:rsidR="00895AD1">
        <w:trPr>
          <w:cantSplit/>
          <w:trHeight w:val="1337"/>
          <w:jc w:val="center"/>
        </w:trPr>
        <w:tc>
          <w:tcPr>
            <w:tcW w:w="2204" w:type="dxa"/>
            <w:tcBorders>
              <w:top w:val="single" w:sz="4" w:space="0" w:color="auto"/>
              <w:left w:val="single" w:sz="4" w:space="0" w:color="auto"/>
              <w:bottom w:val="single" w:sz="4" w:space="0" w:color="auto"/>
              <w:right w:val="single" w:sz="4" w:space="0" w:color="auto"/>
            </w:tcBorders>
            <w:noWrap/>
            <w:vAlign w:val="center"/>
          </w:tcPr>
          <w:p w:rsidR="00895AD1" w:rsidRDefault="008D6B49">
            <w:pPr>
              <w:spacing w:line="520" w:lineRule="exact"/>
              <w:ind w:left="1"/>
              <w:jc w:val="center"/>
              <w:textAlignment w:val="bottom"/>
              <w:rPr>
                <w:rFonts w:ascii="宋体" w:hAnsi="宋体" w:cs="宋体"/>
                <w:b/>
                <w:kern w:val="0"/>
                <w:sz w:val="24"/>
              </w:rPr>
            </w:pPr>
            <w:r>
              <w:rPr>
                <w:rFonts w:ascii="宋体" w:hAnsi="宋体" w:cs="宋体" w:hint="eastAsia"/>
                <w:b/>
                <w:kern w:val="0"/>
                <w:sz w:val="24"/>
              </w:rPr>
              <w:t>投标报价</w:t>
            </w:r>
          </w:p>
        </w:tc>
        <w:tc>
          <w:tcPr>
            <w:tcW w:w="6513" w:type="dxa"/>
            <w:tcBorders>
              <w:top w:val="single" w:sz="4" w:space="0" w:color="auto"/>
              <w:left w:val="single" w:sz="4" w:space="0" w:color="auto"/>
              <w:bottom w:val="single" w:sz="4" w:space="0" w:color="auto"/>
              <w:right w:val="single" w:sz="4" w:space="0" w:color="auto"/>
            </w:tcBorders>
            <w:noWrap/>
            <w:vAlign w:val="center"/>
          </w:tcPr>
          <w:p w:rsidR="00895AD1" w:rsidRDefault="008D6B49" w:rsidP="008D6B49">
            <w:pPr>
              <w:spacing w:line="520" w:lineRule="exact"/>
              <w:ind w:left="1" w:firstLineChars="11" w:firstLine="26"/>
              <w:textAlignment w:val="bottom"/>
              <w:rPr>
                <w:rFonts w:ascii="宋体" w:hAnsi="宋体" w:cs="宋体"/>
                <w:b/>
                <w:kern w:val="0"/>
                <w:sz w:val="24"/>
              </w:rPr>
            </w:pPr>
            <w:r>
              <w:rPr>
                <w:rFonts w:ascii="宋体" w:hAnsi="宋体" w:cs="宋体" w:hint="eastAsia"/>
                <w:b/>
                <w:kern w:val="0"/>
                <w:sz w:val="24"/>
              </w:rPr>
              <w:t>大写：人民币</w:t>
            </w:r>
          </w:p>
          <w:p w:rsidR="00895AD1" w:rsidRDefault="008D6B49" w:rsidP="008D6B49">
            <w:pPr>
              <w:spacing w:line="520" w:lineRule="exact"/>
              <w:ind w:left="1" w:firstLineChars="11" w:firstLine="26"/>
              <w:textAlignment w:val="bottom"/>
              <w:rPr>
                <w:rFonts w:ascii="宋体" w:hAnsi="宋体" w:cs="宋体"/>
                <w:b/>
                <w:kern w:val="0"/>
                <w:sz w:val="24"/>
                <w:u w:val="single"/>
              </w:rPr>
            </w:pPr>
            <w:r>
              <w:rPr>
                <w:rFonts w:ascii="宋体" w:hAnsi="宋体" w:cs="宋体" w:hint="eastAsia"/>
                <w:b/>
                <w:kern w:val="0"/>
                <w:sz w:val="24"/>
              </w:rPr>
              <w:t>小写：</w:t>
            </w:r>
            <w:r>
              <w:rPr>
                <w:rFonts w:ascii="Arial" w:hAnsi="Arial" w:cs="Arial"/>
                <w:sz w:val="24"/>
              </w:rPr>
              <w:t>¥</w:t>
            </w:r>
          </w:p>
        </w:tc>
      </w:tr>
    </w:tbl>
    <w:p w:rsidR="00895AD1" w:rsidRDefault="00895AD1">
      <w:pPr>
        <w:kinsoku w:val="0"/>
        <w:topLinePunct/>
        <w:snapToGrid w:val="0"/>
        <w:spacing w:line="520" w:lineRule="exact"/>
        <w:rPr>
          <w:rFonts w:ascii="宋体" w:hAnsi="宋体" w:cs="宋体"/>
          <w:sz w:val="24"/>
        </w:rPr>
      </w:pPr>
    </w:p>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 xml:space="preserve">投标供应商：（盖章）             </w:t>
      </w:r>
    </w:p>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法定代表人或被授权人（签字或盖章）：</w:t>
      </w:r>
    </w:p>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日期：</w:t>
      </w:r>
    </w:p>
    <w:p w:rsidR="00895AD1" w:rsidRDefault="00895AD1">
      <w:pPr>
        <w:kinsoku w:val="0"/>
        <w:topLinePunct/>
        <w:snapToGrid w:val="0"/>
        <w:spacing w:line="520" w:lineRule="exact"/>
        <w:rPr>
          <w:rFonts w:ascii="宋体" w:hAnsi="宋体" w:cs="宋体"/>
          <w:sz w:val="24"/>
        </w:rPr>
      </w:pPr>
    </w:p>
    <w:p w:rsidR="00895AD1" w:rsidRDefault="008D6B49">
      <w:pPr>
        <w:snapToGrid w:val="0"/>
        <w:spacing w:line="520" w:lineRule="exact"/>
        <w:ind w:firstLineChars="206" w:firstLine="496"/>
        <w:rPr>
          <w:rFonts w:ascii="宋体" w:hAnsi="宋体" w:cs="宋体"/>
          <w:b/>
          <w:sz w:val="24"/>
        </w:rPr>
      </w:pPr>
      <w:r>
        <w:rPr>
          <w:rFonts w:ascii="宋体" w:hAnsi="宋体" w:cs="宋体" w:hint="eastAsia"/>
          <w:b/>
          <w:sz w:val="24"/>
        </w:rPr>
        <w:t>注：</w:t>
      </w:r>
    </w:p>
    <w:p w:rsidR="00895AD1" w:rsidRDefault="008D6B49">
      <w:pPr>
        <w:numPr>
          <w:ilvl w:val="0"/>
          <w:numId w:val="4"/>
        </w:numPr>
        <w:snapToGrid w:val="0"/>
        <w:spacing w:line="520" w:lineRule="exact"/>
        <w:ind w:firstLine="494"/>
        <w:rPr>
          <w:rFonts w:hAnsi="宋体"/>
          <w:b/>
          <w:bCs/>
          <w:sz w:val="24"/>
        </w:rPr>
      </w:pPr>
      <w:r>
        <w:rPr>
          <w:rFonts w:ascii="宋体" w:hAnsi="宋体" w:cs="宋体" w:hint="eastAsia"/>
          <w:sz w:val="24"/>
        </w:rPr>
        <w:t>本表式，不得自行改动。</w:t>
      </w:r>
    </w:p>
    <w:p w:rsidR="00895AD1" w:rsidRDefault="008D6B49">
      <w:pPr>
        <w:tabs>
          <w:tab w:val="left" w:pos="360"/>
        </w:tabs>
        <w:spacing w:line="480" w:lineRule="exact"/>
        <w:ind w:firstLineChars="300" w:firstLine="720"/>
      </w:pPr>
      <w:r>
        <w:rPr>
          <w:rFonts w:ascii="宋体" w:hAnsi="宋体" w:cs="宋体" w:hint="eastAsia"/>
          <w:sz w:val="24"/>
        </w:rPr>
        <w:t>本项目为交钥匙工程，本表投标总报价（以人民币计价）应包含所有的材料费、加工制作费、运输到指定地点的装运费用（含装卸力资及保险费用）、安装及调试费、相关辅助材料费、检验费、税费、售后服务、招标物交付使用前的所有费用、因质量问题引起的维修或更换以及为完成本项目所必须的其他辅助工作的相关费用等所有费用，即项目履行到项目执行结束的过程中所发生的一切费用及招标文件要求的所有费用。辅材（包括但不限于铜管、不锈钢挂架等）的规格尺寸数量请投标人自行前往现场进行勘查，价格含在总包价格内，后期结算不予调整。最终空调外机摆放位置需根据现场情况及本项目代建单位确认后实施。</w:t>
      </w:r>
    </w:p>
    <w:p w:rsidR="00895AD1" w:rsidRDefault="008D6B49">
      <w:pPr>
        <w:pStyle w:val="a6"/>
        <w:jc w:val="center"/>
        <w:rPr>
          <w:color w:val="auto"/>
        </w:rPr>
      </w:pPr>
      <w:r>
        <w:rPr>
          <w:color w:val="auto"/>
        </w:rPr>
        <w:br w:type="page"/>
      </w:r>
      <w:r>
        <w:rPr>
          <w:rFonts w:ascii="Times New Roman" w:eastAsia="宋体" w:hint="eastAsia"/>
          <w:b/>
          <w:color w:val="auto"/>
          <w:sz w:val="24"/>
        </w:rPr>
        <w:lastRenderedPageBreak/>
        <w:t>9.</w:t>
      </w:r>
      <w:r>
        <w:rPr>
          <w:rFonts w:ascii="Times New Roman" w:eastAsia="宋体" w:hint="eastAsia"/>
          <w:b/>
          <w:color w:val="auto"/>
          <w:sz w:val="24"/>
        </w:rPr>
        <w:t>清单报价明细表</w:t>
      </w: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853"/>
        <w:gridCol w:w="2455"/>
        <w:gridCol w:w="1040"/>
        <w:gridCol w:w="1290"/>
        <w:gridCol w:w="1080"/>
        <w:gridCol w:w="1215"/>
        <w:gridCol w:w="901"/>
        <w:gridCol w:w="885"/>
        <w:gridCol w:w="885"/>
      </w:tblGrid>
      <w:tr w:rsidR="00895AD1">
        <w:trPr>
          <w:trHeight w:val="1494"/>
          <w:jc w:val="center"/>
        </w:trPr>
        <w:tc>
          <w:tcPr>
            <w:tcW w:w="661"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序号</w:t>
            </w:r>
          </w:p>
        </w:tc>
        <w:tc>
          <w:tcPr>
            <w:tcW w:w="853"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名称</w:t>
            </w:r>
          </w:p>
        </w:tc>
        <w:tc>
          <w:tcPr>
            <w:tcW w:w="245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b/>
                <w:bCs/>
                <w:kern w:val="0"/>
                <w:sz w:val="18"/>
                <w:szCs w:val="18"/>
              </w:rPr>
              <w:t>产品参数</w:t>
            </w:r>
            <w:r>
              <w:rPr>
                <w:rFonts w:ascii="宋体" w:hAnsi="宋体" w:hint="eastAsia"/>
                <w:b/>
                <w:bCs/>
                <w:kern w:val="0"/>
                <w:sz w:val="18"/>
                <w:szCs w:val="18"/>
              </w:rPr>
              <w:t>要求</w:t>
            </w:r>
          </w:p>
        </w:tc>
        <w:tc>
          <w:tcPr>
            <w:tcW w:w="1040"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hint="eastAsia"/>
                <w:b/>
                <w:bCs/>
                <w:kern w:val="0"/>
                <w:sz w:val="18"/>
                <w:szCs w:val="18"/>
              </w:rPr>
              <w:t>能效等级要求</w:t>
            </w:r>
          </w:p>
        </w:tc>
        <w:tc>
          <w:tcPr>
            <w:tcW w:w="1290"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pPr>
            <w:r>
              <w:rPr>
                <w:rFonts w:ascii="宋体" w:hAnsi="宋体" w:hint="eastAsia"/>
                <w:b/>
                <w:bCs/>
                <w:sz w:val="18"/>
                <w:szCs w:val="18"/>
              </w:rPr>
              <w:t>不锈钢挂架要求</w:t>
            </w:r>
          </w:p>
        </w:tc>
        <w:tc>
          <w:tcPr>
            <w:tcW w:w="1080"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95AD1">
            <w:pPr>
              <w:widowControl/>
              <w:spacing w:before="100" w:beforeAutospacing="1" w:after="100" w:afterAutospacing="1"/>
              <w:jc w:val="center"/>
              <w:rPr>
                <w:rFonts w:ascii="宋体" w:hAnsi="宋体"/>
                <w:b/>
                <w:bCs/>
                <w:kern w:val="0"/>
                <w:sz w:val="18"/>
                <w:szCs w:val="18"/>
              </w:rPr>
            </w:pPr>
          </w:p>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hint="eastAsia"/>
                <w:b/>
                <w:bCs/>
                <w:kern w:val="0"/>
                <w:sz w:val="18"/>
                <w:szCs w:val="18"/>
              </w:rPr>
              <w:t>数量（台）</w:t>
            </w:r>
          </w:p>
          <w:p w:rsidR="00895AD1" w:rsidRDefault="00895AD1">
            <w:pPr>
              <w:widowControl/>
              <w:spacing w:before="100" w:beforeAutospacing="1" w:after="100" w:afterAutospacing="1"/>
              <w:jc w:val="center"/>
              <w:rPr>
                <w:rFonts w:ascii="宋体" w:hAnsi="宋体"/>
                <w:b/>
                <w:bCs/>
                <w:kern w:val="0"/>
                <w:sz w:val="18"/>
                <w:szCs w:val="18"/>
              </w:rPr>
            </w:pPr>
          </w:p>
        </w:tc>
        <w:tc>
          <w:tcPr>
            <w:tcW w:w="121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widowControl/>
              <w:spacing w:before="100" w:beforeAutospacing="1" w:after="100" w:afterAutospacing="1"/>
              <w:jc w:val="center"/>
              <w:rPr>
                <w:rFonts w:ascii="宋体" w:hAnsi="宋体"/>
                <w:b/>
                <w:bCs/>
                <w:kern w:val="0"/>
                <w:sz w:val="18"/>
                <w:szCs w:val="18"/>
              </w:rPr>
            </w:pPr>
            <w:r>
              <w:rPr>
                <w:rFonts w:ascii="宋体" w:hAnsi="宋体" w:hint="eastAsia"/>
                <w:b/>
                <w:bCs/>
                <w:kern w:val="0"/>
                <w:sz w:val="18"/>
                <w:szCs w:val="18"/>
              </w:rPr>
              <w:t>投标报价（元元/台）</w:t>
            </w:r>
          </w:p>
        </w:tc>
        <w:tc>
          <w:tcPr>
            <w:tcW w:w="901"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rPr>
                <w:rFonts w:ascii="宋体" w:hAnsi="宋体"/>
                <w:b/>
                <w:bCs/>
                <w:sz w:val="18"/>
                <w:szCs w:val="18"/>
              </w:rPr>
            </w:pPr>
            <w:r>
              <w:rPr>
                <w:rFonts w:ascii="宋体" w:hAnsi="宋体" w:hint="eastAsia"/>
                <w:b/>
                <w:bCs/>
                <w:sz w:val="18"/>
                <w:szCs w:val="18"/>
              </w:rPr>
              <w:t>总价</w:t>
            </w:r>
          </w:p>
          <w:p w:rsidR="00895AD1" w:rsidRDefault="008D6B49">
            <w:pPr>
              <w:pStyle w:val="20"/>
              <w:ind w:leftChars="0" w:left="0" w:firstLineChars="0" w:firstLine="0"/>
              <w:jc w:val="center"/>
              <w:rPr>
                <w:rFonts w:ascii="宋体" w:hAnsi="宋体"/>
                <w:b/>
                <w:bCs/>
                <w:sz w:val="18"/>
                <w:szCs w:val="18"/>
              </w:rPr>
            </w:pPr>
            <w:r>
              <w:rPr>
                <w:rFonts w:ascii="宋体" w:hAnsi="宋体" w:hint="eastAsia"/>
                <w:b/>
                <w:bCs/>
                <w:sz w:val="18"/>
                <w:szCs w:val="18"/>
              </w:rPr>
              <w:t>（元）</w:t>
            </w:r>
          </w:p>
        </w:tc>
        <w:tc>
          <w:tcPr>
            <w:tcW w:w="88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rPr>
                <w:rFonts w:ascii="宋体" w:hAnsi="宋体"/>
                <w:b/>
                <w:bCs/>
                <w:sz w:val="18"/>
                <w:szCs w:val="18"/>
              </w:rPr>
            </w:pPr>
            <w:r>
              <w:rPr>
                <w:rFonts w:ascii="宋体" w:hAnsi="宋体" w:hint="eastAsia"/>
                <w:b/>
                <w:bCs/>
                <w:sz w:val="18"/>
                <w:szCs w:val="18"/>
              </w:rPr>
              <w:t>品牌</w:t>
            </w:r>
          </w:p>
        </w:tc>
        <w:tc>
          <w:tcPr>
            <w:tcW w:w="88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895AD1" w:rsidRDefault="008D6B49">
            <w:pPr>
              <w:pStyle w:val="20"/>
              <w:ind w:leftChars="0" w:left="0" w:firstLineChars="0" w:firstLine="0"/>
              <w:jc w:val="center"/>
              <w:rPr>
                <w:rFonts w:ascii="宋体" w:hAnsi="宋体"/>
                <w:b/>
                <w:bCs/>
                <w:sz w:val="18"/>
                <w:szCs w:val="18"/>
              </w:rPr>
            </w:pPr>
            <w:r>
              <w:rPr>
                <w:rFonts w:ascii="宋体" w:hAnsi="宋体" w:hint="eastAsia"/>
                <w:b/>
                <w:bCs/>
                <w:color w:val="FF0000"/>
                <w:sz w:val="18"/>
                <w:szCs w:val="18"/>
              </w:rPr>
              <w:t>型号</w:t>
            </w:r>
          </w:p>
        </w:tc>
      </w:tr>
      <w:tr w:rsidR="00895AD1">
        <w:trPr>
          <w:trHeight w:val="2775"/>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1</w:t>
            </w:r>
          </w:p>
        </w:tc>
        <w:tc>
          <w:tcPr>
            <w:tcW w:w="853"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1.5P</w:t>
            </w:r>
            <w:r>
              <w:rPr>
                <w:rFonts w:ascii="宋体" w:hAnsi="宋体"/>
                <w:kern w:val="0"/>
                <w:sz w:val="18"/>
                <w:szCs w:val="18"/>
              </w:rPr>
              <w:t>挂式变频空调</w:t>
            </w:r>
          </w:p>
        </w:tc>
        <w:tc>
          <w:tcPr>
            <w:tcW w:w="2455" w:type="dxa"/>
            <w:tcBorders>
              <w:top w:val="single" w:sz="4" w:space="0" w:color="auto"/>
              <w:left w:val="single" w:sz="4" w:space="0" w:color="auto"/>
              <w:bottom w:val="single" w:sz="4" w:space="0" w:color="auto"/>
              <w:right w:val="single" w:sz="4" w:space="0" w:color="auto"/>
            </w:tcBorders>
            <w:noWrap/>
          </w:tcPr>
          <w:p w:rsidR="00895AD1" w:rsidRDefault="00895AD1">
            <w:pPr>
              <w:widowControl/>
              <w:spacing w:before="100" w:beforeAutospacing="1" w:after="100" w:afterAutospacing="1" w:line="180" w:lineRule="exact"/>
              <w:rPr>
                <w:sz w:val="18"/>
                <w:szCs w:val="18"/>
              </w:rPr>
            </w:pPr>
          </w:p>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w:t>
            </w:r>
            <w:r>
              <w:rPr>
                <w:rFonts w:hint="eastAsia"/>
                <w:sz w:val="18"/>
                <w:szCs w:val="18"/>
              </w:rPr>
              <w:t>3500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w:t>
            </w:r>
            <w:r>
              <w:rPr>
                <w:rFonts w:hint="eastAsia"/>
                <w:sz w:val="18"/>
                <w:szCs w:val="18"/>
              </w:rPr>
              <w:t>980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4600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1390W</w:t>
            </w:r>
          </w:p>
          <w:p w:rsidR="00895AD1" w:rsidRDefault="008D6B49">
            <w:pPr>
              <w:pStyle w:val="20"/>
              <w:ind w:leftChars="0" w:left="0" w:firstLineChars="0" w:firstLine="0"/>
              <w:rPr>
                <w:sz w:val="18"/>
                <w:szCs w:val="18"/>
              </w:rPr>
            </w:pPr>
            <w:r>
              <w:rPr>
                <w:rFonts w:hint="eastAsia"/>
                <w:sz w:val="18"/>
                <w:szCs w:val="18"/>
              </w:rPr>
              <w:t>循环风量：</w:t>
            </w:r>
            <w:r>
              <w:rPr>
                <w:sz w:val="18"/>
                <w:szCs w:val="18"/>
              </w:rPr>
              <w:t>≥</w:t>
            </w:r>
            <w:r>
              <w:rPr>
                <w:rFonts w:hint="eastAsia"/>
                <w:sz w:val="18"/>
                <w:szCs w:val="18"/>
              </w:rPr>
              <w:t>630m</w:t>
            </w:r>
            <w:r>
              <w:rPr>
                <w:rFonts w:hint="eastAsia"/>
                <w:sz w:val="18"/>
                <w:szCs w:val="18"/>
              </w:rPr>
              <w:t>³</w:t>
            </w:r>
            <w:r>
              <w:rPr>
                <w:rFonts w:hint="eastAsia"/>
                <w:sz w:val="18"/>
                <w:szCs w:val="18"/>
              </w:rPr>
              <w:t>/h</w:t>
            </w:r>
          </w:p>
          <w:p w:rsidR="00895AD1" w:rsidRDefault="00895AD1">
            <w:pPr>
              <w:pStyle w:val="20"/>
              <w:ind w:leftChars="0" w:left="0" w:firstLineChars="0" w:firstLine="0"/>
              <w:rPr>
                <w:sz w:val="18"/>
                <w:szCs w:val="18"/>
              </w:rPr>
            </w:pPr>
          </w:p>
        </w:tc>
        <w:tc>
          <w:tcPr>
            <w:tcW w:w="104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29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材质不低于304；厚度不低于1.5mm；</w:t>
            </w:r>
          </w:p>
        </w:tc>
        <w:tc>
          <w:tcPr>
            <w:tcW w:w="108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97</w:t>
            </w:r>
          </w:p>
        </w:tc>
        <w:tc>
          <w:tcPr>
            <w:tcW w:w="1215" w:type="dxa"/>
            <w:tcBorders>
              <w:top w:val="single" w:sz="4" w:space="0" w:color="auto"/>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901" w:type="dxa"/>
            <w:tcBorders>
              <w:top w:val="single" w:sz="4" w:space="0" w:color="auto"/>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top w:val="single" w:sz="4" w:space="0" w:color="auto"/>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top w:val="single" w:sz="4" w:space="0" w:color="auto"/>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r>
      <w:tr w:rsidR="00895AD1">
        <w:trPr>
          <w:trHeight w:val="2333"/>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2</w:t>
            </w:r>
          </w:p>
        </w:tc>
        <w:tc>
          <w:tcPr>
            <w:tcW w:w="853"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2P挂式变频空调</w:t>
            </w:r>
          </w:p>
        </w:tc>
        <w:tc>
          <w:tcPr>
            <w:tcW w:w="2455" w:type="dxa"/>
            <w:tcBorders>
              <w:top w:val="single" w:sz="4" w:space="0" w:color="auto"/>
              <w:left w:val="single" w:sz="4" w:space="0" w:color="auto"/>
              <w:bottom w:val="single" w:sz="4" w:space="0" w:color="auto"/>
              <w:right w:val="single" w:sz="4" w:space="0" w:color="auto"/>
            </w:tcBorders>
            <w:noWrap/>
          </w:tcPr>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w:t>
            </w:r>
            <w:r>
              <w:rPr>
                <w:rFonts w:hint="eastAsia"/>
                <w:sz w:val="18"/>
                <w:szCs w:val="18"/>
              </w:rPr>
              <w:t>4600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≤1</w:t>
            </w:r>
            <w:r>
              <w:rPr>
                <w:rFonts w:hint="eastAsia"/>
                <w:sz w:val="18"/>
                <w:szCs w:val="18"/>
              </w:rPr>
              <w:t>730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5900W</w:t>
            </w:r>
            <w:r>
              <w:rPr>
                <w:sz w:val="18"/>
                <w:szCs w:val="18"/>
              </w:rPr>
              <w:t>;</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2250w</w:t>
            </w:r>
          </w:p>
          <w:p w:rsidR="00895AD1" w:rsidRDefault="008D6B49">
            <w:pPr>
              <w:pStyle w:val="20"/>
              <w:ind w:leftChars="0" w:left="0" w:firstLineChars="0" w:firstLine="0"/>
              <w:rPr>
                <w:sz w:val="18"/>
                <w:szCs w:val="18"/>
              </w:rPr>
            </w:pPr>
            <w:r>
              <w:rPr>
                <w:rFonts w:hint="eastAsia"/>
                <w:sz w:val="18"/>
                <w:szCs w:val="18"/>
              </w:rPr>
              <w:t>室内循环风量：</w:t>
            </w:r>
            <w:r>
              <w:rPr>
                <w:sz w:val="18"/>
                <w:szCs w:val="18"/>
              </w:rPr>
              <w:t>≥</w:t>
            </w:r>
            <w:r>
              <w:rPr>
                <w:rFonts w:hint="eastAsia"/>
                <w:sz w:val="18"/>
                <w:szCs w:val="18"/>
              </w:rPr>
              <w:t>800m</w:t>
            </w:r>
            <w:r>
              <w:rPr>
                <w:rFonts w:hint="eastAsia"/>
                <w:sz w:val="18"/>
                <w:szCs w:val="18"/>
              </w:rPr>
              <w:t>³</w:t>
            </w:r>
            <w:r>
              <w:rPr>
                <w:rFonts w:hint="eastAsia"/>
                <w:sz w:val="18"/>
                <w:szCs w:val="18"/>
              </w:rPr>
              <w:t>/h</w:t>
            </w:r>
          </w:p>
        </w:tc>
        <w:tc>
          <w:tcPr>
            <w:tcW w:w="104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29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材质不低于304；厚度不低于2mm；</w:t>
            </w:r>
          </w:p>
        </w:tc>
        <w:tc>
          <w:tcPr>
            <w:tcW w:w="108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9</w:t>
            </w:r>
          </w:p>
        </w:tc>
        <w:tc>
          <w:tcPr>
            <w:tcW w:w="1215" w:type="dxa"/>
            <w:tcBorders>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901" w:type="dxa"/>
            <w:tcBorders>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left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r>
      <w:tr w:rsidR="00895AD1">
        <w:trPr>
          <w:trHeight w:val="1832"/>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3</w:t>
            </w:r>
          </w:p>
        </w:tc>
        <w:tc>
          <w:tcPr>
            <w:tcW w:w="853"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3P变频</w:t>
            </w:r>
            <w:r>
              <w:rPr>
                <w:rFonts w:ascii="宋体" w:hAnsi="宋体" w:hint="eastAsia"/>
                <w:kern w:val="0"/>
                <w:sz w:val="18"/>
                <w:szCs w:val="18"/>
              </w:rPr>
              <w:t>吸顶式</w:t>
            </w:r>
            <w:r>
              <w:rPr>
                <w:rFonts w:ascii="宋体" w:hAnsi="宋体"/>
                <w:kern w:val="0"/>
                <w:sz w:val="18"/>
                <w:szCs w:val="18"/>
              </w:rPr>
              <w:t>空调</w:t>
            </w:r>
          </w:p>
        </w:tc>
        <w:tc>
          <w:tcPr>
            <w:tcW w:w="2455" w:type="dxa"/>
            <w:tcBorders>
              <w:top w:val="single" w:sz="4" w:space="0" w:color="auto"/>
              <w:left w:val="single" w:sz="4" w:space="0" w:color="auto"/>
              <w:bottom w:val="single" w:sz="4" w:space="0" w:color="auto"/>
              <w:right w:val="single" w:sz="4" w:space="0" w:color="auto"/>
            </w:tcBorders>
            <w:noWrap/>
          </w:tcPr>
          <w:p w:rsidR="00895AD1" w:rsidRDefault="008D6B49">
            <w:pPr>
              <w:widowControl/>
              <w:spacing w:before="100" w:beforeAutospacing="1" w:after="100" w:afterAutospacing="1" w:line="180" w:lineRule="exact"/>
              <w:rPr>
                <w:sz w:val="18"/>
                <w:szCs w:val="18"/>
              </w:rPr>
            </w:pPr>
            <w:r>
              <w:rPr>
                <w:sz w:val="18"/>
                <w:szCs w:val="18"/>
              </w:rPr>
              <w:t>额定制冷量：</w:t>
            </w:r>
            <w:r>
              <w:rPr>
                <w:sz w:val="18"/>
                <w:szCs w:val="18"/>
              </w:rPr>
              <w:t>≥72</w:t>
            </w:r>
            <w:r>
              <w:rPr>
                <w:rFonts w:hint="eastAsia"/>
                <w:sz w:val="18"/>
                <w:szCs w:val="18"/>
              </w:rPr>
              <w:t>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额定制冷功率：</w:t>
            </w:r>
            <w:r>
              <w:rPr>
                <w:sz w:val="18"/>
                <w:szCs w:val="18"/>
              </w:rPr>
              <w:t>≤</w:t>
            </w:r>
            <w:r>
              <w:rPr>
                <w:rFonts w:hint="eastAsia"/>
                <w:sz w:val="18"/>
                <w:szCs w:val="18"/>
              </w:rPr>
              <w:t>3400</w:t>
            </w:r>
            <w:r>
              <w:rPr>
                <w:sz w:val="18"/>
                <w:szCs w:val="18"/>
              </w:rPr>
              <w:t>W;</w:t>
            </w:r>
          </w:p>
          <w:p w:rsidR="00895AD1" w:rsidRDefault="008D6B49">
            <w:pPr>
              <w:widowControl/>
              <w:spacing w:before="100" w:beforeAutospacing="1" w:after="100" w:afterAutospacing="1" w:line="180" w:lineRule="exact"/>
              <w:rPr>
                <w:sz w:val="18"/>
                <w:szCs w:val="18"/>
              </w:rPr>
            </w:pPr>
            <w:r>
              <w:rPr>
                <w:sz w:val="18"/>
                <w:szCs w:val="18"/>
              </w:rPr>
              <w:t>额定制热量：</w:t>
            </w:r>
            <w:r>
              <w:rPr>
                <w:sz w:val="18"/>
                <w:szCs w:val="18"/>
              </w:rPr>
              <w:t>≥</w:t>
            </w:r>
            <w:r>
              <w:rPr>
                <w:rFonts w:hint="eastAsia"/>
                <w:sz w:val="18"/>
                <w:szCs w:val="18"/>
              </w:rPr>
              <w:t>8000W</w:t>
            </w:r>
            <w:r>
              <w:rPr>
                <w:sz w:val="18"/>
                <w:szCs w:val="18"/>
              </w:rPr>
              <w:t>;</w:t>
            </w:r>
          </w:p>
          <w:p w:rsidR="00895AD1" w:rsidRDefault="008D6B49">
            <w:pPr>
              <w:widowControl/>
              <w:spacing w:before="100" w:beforeAutospacing="1" w:after="100" w:afterAutospacing="1" w:line="180" w:lineRule="exact"/>
              <w:rPr>
                <w:sz w:val="18"/>
                <w:szCs w:val="18"/>
              </w:rPr>
            </w:pPr>
            <w:r>
              <w:rPr>
                <w:sz w:val="18"/>
                <w:szCs w:val="18"/>
              </w:rPr>
              <w:t>额定制热功率：</w:t>
            </w:r>
            <w:r>
              <w:rPr>
                <w:sz w:val="18"/>
                <w:szCs w:val="18"/>
              </w:rPr>
              <w:t>≤</w:t>
            </w:r>
            <w:r>
              <w:rPr>
                <w:rFonts w:hint="eastAsia"/>
                <w:sz w:val="18"/>
                <w:szCs w:val="18"/>
              </w:rPr>
              <w:t>3180W</w:t>
            </w:r>
          </w:p>
          <w:p w:rsidR="00895AD1" w:rsidRDefault="008D6B49">
            <w:pPr>
              <w:pStyle w:val="20"/>
              <w:ind w:leftChars="0" w:left="0" w:firstLineChars="0" w:firstLine="0"/>
              <w:rPr>
                <w:sz w:val="18"/>
                <w:szCs w:val="18"/>
              </w:rPr>
            </w:pPr>
            <w:r>
              <w:rPr>
                <w:rFonts w:hint="eastAsia"/>
                <w:sz w:val="18"/>
                <w:szCs w:val="18"/>
              </w:rPr>
              <w:t>室内循环风量：</w:t>
            </w:r>
            <w:r>
              <w:rPr>
                <w:sz w:val="18"/>
                <w:szCs w:val="18"/>
              </w:rPr>
              <w:t>≥</w:t>
            </w:r>
            <w:r>
              <w:rPr>
                <w:rFonts w:hint="eastAsia"/>
                <w:sz w:val="18"/>
                <w:szCs w:val="18"/>
              </w:rPr>
              <w:t>1200m</w:t>
            </w:r>
            <w:r>
              <w:rPr>
                <w:rFonts w:hint="eastAsia"/>
                <w:sz w:val="18"/>
                <w:szCs w:val="18"/>
              </w:rPr>
              <w:t>³</w:t>
            </w:r>
            <w:r>
              <w:rPr>
                <w:rFonts w:hint="eastAsia"/>
                <w:sz w:val="18"/>
                <w:szCs w:val="18"/>
              </w:rPr>
              <w:t>/h</w:t>
            </w:r>
          </w:p>
        </w:tc>
        <w:tc>
          <w:tcPr>
            <w:tcW w:w="104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kern w:val="0"/>
                <w:sz w:val="18"/>
                <w:szCs w:val="18"/>
              </w:rPr>
              <w:t>变频2级及以上</w:t>
            </w:r>
          </w:p>
        </w:tc>
        <w:tc>
          <w:tcPr>
            <w:tcW w:w="129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jc w:val="center"/>
              <w:textAlignment w:val="center"/>
              <w:rPr>
                <w:rFonts w:ascii="宋体" w:hAnsi="宋体"/>
                <w:kern w:val="0"/>
                <w:sz w:val="18"/>
                <w:szCs w:val="18"/>
              </w:rPr>
            </w:pPr>
            <w:r>
              <w:rPr>
                <w:rFonts w:ascii="微软雅黑" w:eastAsia="微软雅黑" w:hAnsi="微软雅黑" w:cs="微软雅黑" w:hint="eastAsia"/>
                <w:kern w:val="0"/>
                <w:sz w:val="18"/>
                <w:szCs w:val="18"/>
                <w:lang/>
              </w:rPr>
              <w:t>材质不低于304；厚度不低于2.5mm；</w:t>
            </w:r>
          </w:p>
        </w:tc>
        <w:tc>
          <w:tcPr>
            <w:tcW w:w="1080" w:type="dxa"/>
            <w:tcBorders>
              <w:top w:val="single" w:sz="4" w:space="0" w:color="auto"/>
              <w:left w:val="single" w:sz="4" w:space="0" w:color="auto"/>
              <w:bottom w:val="single" w:sz="4" w:space="0" w:color="auto"/>
              <w:right w:val="single" w:sz="4" w:space="0" w:color="auto"/>
            </w:tcBorders>
            <w:noWrap/>
            <w:vAlign w:val="center"/>
          </w:tcPr>
          <w:p w:rsidR="00895AD1" w:rsidRDefault="008D6B49">
            <w:pPr>
              <w:widowControl/>
              <w:spacing w:beforeAutospacing="1" w:afterAutospacing="1"/>
              <w:jc w:val="center"/>
              <w:rPr>
                <w:rFonts w:ascii="宋体" w:hAnsi="宋体"/>
                <w:kern w:val="0"/>
                <w:sz w:val="18"/>
                <w:szCs w:val="18"/>
              </w:rPr>
            </w:pPr>
            <w:r>
              <w:rPr>
                <w:rFonts w:ascii="宋体" w:hAnsi="宋体" w:hint="eastAsia"/>
                <w:kern w:val="0"/>
                <w:sz w:val="18"/>
                <w:szCs w:val="18"/>
              </w:rPr>
              <w:t>2</w:t>
            </w:r>
          </w:p>
        </w:tc>
        <w:tc>
          <w:tcPr>
            <w:tcW w:w="1215" w:type="dxa"/>
            <w:tcBorders>
              <w:left w:val="single" w:sz="4" w:space="0" w:color="auto"/>
              <w:bottom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901" w:type="dxa"/>
            <w:tcBorders>
              <w:left w:val="single" w:sz="4" w:space="0" w:color="auto"/>
              <w:bottom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left w:val="single" w:sz="4" w:space="0" w:color="auto"/>
              <w:bottom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c>
          <w:tcPr>
            <w:tcW w:w="885" w:type="dxa"/>
            <w:tcBorders>
              <w:left w:val="single" w:sz="4" w:space="0" w:color="auto"/>
              <w:bottom w:val="single" w:sz="4" w:space="0" w:color="auto"/>
              <w:right w:val="single" w:sz="4" w:space="0" w:color="auto"/>
            </w:tcBorders>
            <w:noWrap/>
            <w:vAlign w:val="center"/>
          </w:tcPr>
          <w:p w:rsidR="00895AD1" w:rsidRDefault="00895AD1">
            <w:pPr>
              <w:widowControl/>
              <w:spacing w:beforeAutospacing="1" w:afterAutospacing="1"/>
              <w:jc w:val="center"/>
              <w:rPr>
                <w:rFonts w:ascii="宋体" w:hAnsi="宋体"/>
                <w:kern w:val="0"/>
                <w:sz w:val="18"/>
                <w:szCs w:val="18"/>
              </w:rPr>
            </w:pPr>
          </w:p>
        </w:tc>
      </w:tr>
    </w:tbl>
    <w:p w:rsidR="00895AD1" w:rsidRDefault="00895AD1">
      <w:pPr>
        <w:pStyle w:val="a6"/>
        <w:rPr>
          <w:color w:val="auto"/>
        </w:rPr>
      </w:pPr>
    </w:p>
    <w:p w:rsidR="00895AD1" w:rsidRDefault="00895AD1"/>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 xml:space="preserve">投标供应商：（盖章）             </w:t>
      </w:r>
    </w:p>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法定代表人或被授权人（签字或盖章）：</w:t>
      </w:r>
    </w:p>
    <w:p w:rsidR="00895AD1" w:rsidRDefault="008D6B49">
      <w:pPr>
        <w:kinsoku w:val="0"/>
        <w:topLinePunct/>
        <w:snapToGrid w:val="0"/>
        <w:spacing w:line="520" w:lineRule="exact"/>
        <w:rPr>
          <w:rFonts w:ascii="宋体" w:hAnsi="宋体" w:cs="宋体"/>
          <w:sz w:val="24"/>
        </w:rPr>
      </w:pPr>
      <w:r>
        <w:rPr>
          <w:rFonts w:ascii="宋体" w:hAnsi="宋体" w:cs="宋体" w:hint="eastAsia"/>
          <w:sz w:val="24"/>
        </w:rPr>
        <w:t>日期：</w:t>
      </w:r>
    </w:p>
    <w:p w:rsidR="00895AD1" w:rsidRDefault="00895AD1"/>
    <w:sectPr w:rsidR="00895AD1" w:rsidSect="00895AD1">
      <w:pgSz w:w="11906" w:h="16838"/>
      <w:pgMar w:top="1247" w:right="1247" w:bottom="1247" w:left="1247" w:header="680" w:footer="68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06" w:rsidRDefault="00FB6C06" w:rsidP="00895AD1">
      <w:r>
        <w:separator/>
      </w:r>
    </w:p>
  </w:endnote>
  <w:endnote w:type="continuationSeparator" w:id="1">
    <w:p w:rsidR="00FB6C06" w:rsidRDefault="00FB6C06" w:rsidP="00895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49" w:rsidRDefault="008D6B49">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8D6B49" w:rsidRDefault="008D6B49">
                <w:pPr>
                  <w:pStyle w:val="ab"/>
                </w:pPr>
                <w:fldSimple w:instr=" PAGE  \* MERGEFORMAT ">
                  <w:r w:rsidR="00FB4F30">
                    <w:rPr>
                      <w:noProof/>
                    </w:rPr>
                    <w:t>32</w:t>
                  </w:r>
                </w:fldSimple>
              </w:p>
            </w:txbxContent>
          </v:textbox>
          <w10:wrap anchorx="margin"/>
        </v:shape>
      </w:pict>
    </w:r>
    <w:r>
      <w:pict>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8D6B49" w:rsidRDefault="008D6B49">
                <w:pPr>
                  <w:pStyle w:val="ab"/>
                </w:pPr>
              </w:p>
            </w:txbxContent>
          </v:textbox>
          <w10:wrap anchorx="margin"/>
        </v:shape>
      </w:pict>
    </w:r>
    <w:r>
      <w:pict>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8D6B49" w:rsidRDefault="008D6B49">
                <w:pPr>
                  <w:pStyle w:val="ab"/>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06" w:rsidRDefault="00FB6C06" w:rsidP="00895AD1">
      <w:r>
        <w:separator/>
      </w:r>
    </w:p>
  </w:footnote>
  <w:footnote w:type="continuationSeparator" w:id="1">
    <w:p w:rsidR="00FB6C06" w:rsidRDefault="00FB6C06" w:rsidP="00895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49" w:rsidRDefault="008D6B49">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4352E"/>
    <w:multiLevelType w:val="singleLevel"/>
    <w:tmpl w:val="8004352E"/>
    <w:lvl w:ilvl="0">
      <w:start w:val="1"/>
      <w:numFmt w:val="decimal"/>
      <w:suff w:val="nothing"/>
      <w:lvlText w:val="%1、"/>
      <w:lvlJc w:val="left"/>
      <w:pPr>
        <w:ind w:left="134"/>
      </w:pPr>
    </w:lvl>
  </w:abstractNum>
  <w:abstractNum w:abstractNumId="1">
    <w:nsid w:val="E78376BD"/>
    <w:multiLevelType w:val="singleLevel"/>
    <w:tmpl w:val="E78376BD"/>
    <w:lvl w:ilvl="0">
      <w:start w:val="2"/>
      <w:numFmt w:val="decimal"/>
      <w:suff w:val="nothing"/>
      <w:lvlText w:val="（%1）"/>
      <w:lvlJc w:val="left"/>
      <w:pPr>
        <w:ind w:left="330"/>
      </w:pPr>
    </w:lvl>
  </w:abstractNum>
  <w:abstractNum w:abstractNumId="2">
    <w:nsid w:val="F528ACCF"/>
    <w:multiLevelType w:val="singleLevel"/>
    <w:tmpl w:val="F528ACCF"/>
    <w:lvl w:ilvl="0">
      <w:start w:val="1"/>
      <w:numFmt w:val="chineseCounting"/>
      <w:suff w:val="nothing"/>
      <w:lvlText w:val="%1、"/>
      <w:lvlJc w:val="left"/>
      <w:rPr>
        <w:rFonts w:hint="eastAsia"/>
      </w:rPr>
    </w:lvl>
  </w:abstractNum>
  <w:abstractNum w:abstractNumId="3">
    <w:nsid w:val="5C4218EB"/>
    <w:multiLevelType w:val="multilevel"/>
    <w:tmpl w:val="5C4218EB"/>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yZmNlNGUwMjg1MTQ0NDU2YmFjNDVhNmYzMGI5MTAifQ=="/>
  </w:docVars>
  <w:rsids>
    <w:rsidRoot w:val="00895AD1"/>
    <w:rsid w:val="00895AD1"/>
    <w:rsid w:val="008D6B49"/>
    <w:rsid w:val="00FB4F30"/>
    <w:rsid w:val="00FB6C06"/>
    <w:rsid w:val="046509CE"/>
    <w:rsid w:val="0F0B5DB8"/>
    <w:rsid w:val="38DB1A08"/>
    <w:rsid w:val="41366DC3"/>
    <w:rsid w:val="61341A8D"/>
    <w:rsid w:val="61E67129"/>
    <w:rsid w:val="71C52B2D"/>
    <w:rsid w:val="79B35B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Body Text Indent 3"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5AD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895AD1"/>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5"/>
    <w:qFormat/>
    <w:rsid w:val="00895AD1"/>
    <w:pPr>
      <w:adjustRightInd w:val="0"/>
      <w:spacing w:line="312" w:lineRule="atLeast"/>
      <w:jc w:val="left"/>
      <w:textAlignment w:val="baseline"/>
    </w:pPr>
    <w:rPr>
      <w:kern w:val="0"/>
      <w:sz w:val="18"/>
      <w:szCs w:val="20"/>
    </w:rPr>
  </w:style>
  <w:style w:type="paragraph" w:styleId="5">
    <w:name w:val="index 5"/>
    <w:basedOn w:val="a"/>
    <w:next w:val="a"/>
    <w:uiPriority w:val="99"/>
    <w:unhideWhenUsed/>
    <w:qFormat/>
    <w:rsid w:val="00895AD1"/>
    <w:pPr>
      <w:ind w:left="1050" w:firstLineChars="200" w:hanging="210"/>
      <w:jc w:val="left"/>
    </w:pPr>
    <w:rPr>
      <w:sz w:val="18"/>
      <w:szCs w:val="18"/>
      <w:lang w:eastAsia="zh-TW"/>
    </w:rPr>
  </w:style>
  <w:style w:type="paragraph" w:styleId="a4">
    <w:name w:val="Normal Indent"/>
    <w:basedOn w:val="a"/>
    <w:qFormat/>
    <w:rsid w:val="00895AD1"/>
    <w:pPr>
      <w:ind w:firstLineChars="200" w:firstLine="420"/>
    </w:pPr>
    <w:rPr>
      <w:kern w:val="0"/>
      <w:sz w:val="20"/>
    </w:rPr>
  </w:style>
  <w:style w:type="paragraph" w:styleId="a5">
    <w:name w:val="annotation text"/>
    <w:basedOn w:val="a"/>
    <w:qFormat/>
    <w:rsid w:val="00895AD1"/>
    <w:pPr>
      <w:jc w:val="left"/>
    </w:pPr>
  </w:style>
  <w:style w:type="paragraph" w:styleId="a6">
    <w:name w:val="Body Text"/>
    <w:basedOn w:val="a"/>
    <w:next w:val="82"/>
    <w:qFormat/>
    <w:rsid w:val="00895AD1"/>
    <w:pPr>
      <w:tabs>
        <w:tab w:val="left" w:pos="2020"/>
        <w:tab w:val="center" w:pos="4535"/>
      </w:tabs>
      <w:spacing w:line="500" w:lineRule="exact"/>
      <w:outlineLvl w:val="0"/>
    </w:pPr>
    <w:rPr>
      <w:rFonts w:ascii="华文彩云" w:eastAsia="华文彩云" w:hAnsi="宋体"/>
      <w:bCs/>
      <w:color w:val="000000"/>
      <w:sz w:val="28"/>
    </w:rPr>
  </w:style>
  <w:style w:type="paragraph" w:customStyle="1" w:styleId="82">
    <w:name w:val="目录 82"/>
    <w:next w:val="a"/>
    <w:qFormat/>
    <w:rsid w:val="00895AD1"/>
    <w:pPr>
      <w:wordWrap w:val="0"/>
      <w:ind w:left="2550"/>
      <w:jc w:val="both"/>
    </w:pPr>
    <w:rPr>
      <w:rFonts w:ascii="Times New Roman" w:eastAsia="宋体" w:hAnsi="Times New Roman" w:cs="Times New Roman"/>
      <w:sz w:val="21"/>
    </w:rPr>
  </w:style>
  <w:style w:type="paragraph" w:styleId="a7">
    <w:name w:val="Body Text Indent"/>
    <w:basedOn w:val="a"/>
    <w:next w:val="a8"/>
    <w:qFormat/>
    <w:rsid w:val="00895AD1"/>
    <w:pPr>
      <w:spacing w:after="120"/>
      <w:ind w:leftChars="200" w:left="420"/>
    </w:pPr>
    <w:rPr>
      <w:kern w:val="0"/>
      <w:sz w:val="20"/>
    </w:rPr>
  </w:style>
  <w:style w:type="paragraph" w:styleId="a8">
    <w:name w:val="envelope return"/>
    <w:basedOn w:val="a"/>
    <w:uiPriority w:val="99"/>
    <w:qFormat/>
    <w:rsid w:val="00895AD1"/>
    <w:pPr>
      <w:snapToGrid w:val="0"/>
    </w:pPr>
    <w:rPr>
      <w:rFonts w:ascii="Arial" w:eastAsia="楷体_GB2312" w:hAnsi="Arial"/>
      <w:sz w:val="26"/>
      <w:szCs w:val="20"/>
    </w:rPr>
  </w:style>
  <w:style w:type="paragraph" w:styleId="a9">
    <w:name w:val="Block Text"/>
    <w:basedOn w:val="a"/>
    <w:next w:val="a"/>
    <w:qFormat/>
    <w:rsid w:val="00895AD1"/>
    <w:pPr>
      <w:spacing w:line="360" w:lineRule="auto"/>
      <w:ind w:rightChars="100" w:right="210" w:firstLineChars="200" w:firstLine="560"/>
    </w:pPr>
    <w:rPr>
      <w:rFonts w:ascii="宋体" w:hAnsi="宋体"/>
      <w:color w:val="000000"/>
      <w:spacing w:val="20"/>
      <w:kern w:val="24"/>
      <w:sz w:val="24"/>
      <w:szCs w:val="18"/>
    </w:rPr>
  </w:style>
  <w:style w:type="paragraph" w:styleId="aa">
    <w:name w:val="Plain Text"/>
    <w:basedOn w:val="a"/>
    <w:qFormat/>
    <w:rsid w:val="00895AD1"/>
    <w:rPr>
      <w:rFonts w:ascii="宋体" w:hAnsi="Courier New"/>
      <w:szCs w:val="20"/>
    </w:rPr>
  </w:style>
  <w:style w:type="paragraph" w:styleId="ab">
    <w:name w:val="footer"/>
    <w:basedOn w:val="a"/>
    <w:uiPriority w:val="99"/>
    <w:qFormat/>
    <w:rsid w:val="00895AD1"/>
    <w:pPr>
      <w:tabs>
        <w:tab w:val="center" w:pos="4153"/>
        <w:tab w:val="right" w:pos="8306"/>
      </w:tabs>
      <w:snapToGrid w:val="0"/>
      <w:jc w:val="left"/>
    </w:pPr>
    <w:rPr>
      <w:sz w:val="18"/>
      <w:szCs w:val="18"/>
    </w:rPr>
  </w:style>
  <w:style w:type="paragraph" w:styleId="ac">
    <w:name w:val="header"/>
    <w:basedOn w:val="a"/>
    <w:qFormat/>
    <w:rsid w:val="00895AD1"/>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qFormat/>
    <w:rsid w:val="00895AD1"/>
    <w:pPr>
      <w:spacing w:after="120"/>
      <w:ind w:leftChars="200" w:left="420"/>
    </w:pPr>
    <w:rPr>
      <w:kern w:val="0"/>
      <w:sz w:val="16"/>
      <w:szCs w:val="16"/>
    </w:rPr>
  </w:style>
  <w:style w:type="paragraph" w:styleId="ad">
    <w:name w:val="Normal (Web)"/>
    <w:basedOn w:val="a"/>
    <w:qFormat/>
    <w:rsid w:val="00895AD1"/>
    <w:pPr>
      <w:widowControl/>
      <w:spacing w:before="100" w:beforeAutospacing="1" w:after="100" w:afterAutospacing="1"/>
      <w:jc w:val="left"/>
    </w:pPr>
    <w:rPr>
      <w:rFonts w:ascii="宋体" w:hAnsi="宋体"/>
      <w:kern w:val="0"/>
      <w:sz w:val="24"/>
    </w:rPr>
  </w:style>
  <w:style w:type="paragraph" w:styleId="20">
    <w:name w:val="Body Text First Indent 2"/>
    <w:basedOn w:val="a7"/>
    <w:uiPriority w:val="99"/>
    <w:unhideWhenUsed/>
    <w:qFormat/>
    <w:rsid w:val="00895AD1"/>
    <w:pPr>
      <w:ind w:firstLineChars="200" w:firstLine="420"/>
    </w:pPr>
  </w:style>
  <w:style w:type="paragraph" w:customStyle="1" w:styleId="ae">
    <w:name w:val="!正文"/>
    <w:basedOn w:val="a4"/>
    <w:qFormat/>
    <w:rsid w:val="00895AD1"/>
    <w:pPr>
      <w:spacing w:line="360" w:lineRule="auto"/>
      <w:ind w:firstLine="480"/>
    </w:pPr>
    <w:rPr>
      <w:rFonts w:ascii="等线" w:eastAsia="等线" w:hAnsi="等线"/>
      <w:b/>
      <w:sz w:val="24"/>
    </w:rPr>
  </w:style>
  <w:style w:type="character" w:customStyle="1" w:styleId="1CharChar">
    <w:name w:val="标题 1 Char Char"/>
    <w:qFormat/>
    <w:rsid w:val="00895AD1"/>
    <w:rPr>
      <w:rFonts w:ascii="宋体" w:eastAsia="宋体" w:hAnsi="宋体" w:hint="eastAsia"/>
      <w:b/>
      <w:spacing w:val="-2"/>
      <w:sz w:val="24"/>
      <w:lang w:val="en-US" w:eastAsia="zh-CN"/>
    </w:rPr>
  </w:style>
  <w:style w:type="paragraph" w:customStyle="1" w:styleId="21">
    <w:name w:val="正文缩进2格"/>
    <w:basedOn w:val="a"/>
    <w:qFormat/>
    <w:rsid w:val="00895AD1"/>
    <w:pPr>
      <w:spacing w:line="600" w:lineRule="exact"/>
      <w:ind w:firstLineChars="206" w:firstLine="639"/>
    </w:pPr>
    <w:rPr>
      <w:rFonts w:ascii="仿宋_GB2312" w:eastAsia="仿宋_GB2312" w:hAnsi="宋体"/>
      <w:kern w:val="0"/>
      <w:sz w:val="31"/>
      <w:szCs w:val="28"/>
    </w:rPr>
  </w:style>
  <w:style w:type="character" w:customStyle="1" w:styleId="2Char">
    <w:name w:val="标题 2 Char"/>
    <w:link w:val="2"/>
    <w:qFormat/>
    <w:rsid w:val="00895AD1"/>
    <w:rPr>
      <w:rFonts w:ascii="Cambria" w:hAnsi="Cambria"/>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2340</Words>
  <Characters>13338</Characters>
  <Application>Microsoft Office Word</Application>
  <DocSecurity>0</DocSecurity>
  <Lines>111</Lines>
  <Paragraphs>31</Paragraphs>
  <ScaleCrop>false</ScaleCrop>
  <Company>微软中国</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微软用户</cp:lastModifiedBy>
  <cp:revision>3</cp:revision>
  <cp:lastPrinted>2023-09-25T06:24:00Z</cp:lastPrinted>
  <dcterms:created xsi:type="dcterms:W3CDTF">2023-09-07T09:10:00Z</dcterms:created>
  <dcterms:modified xsi:type="dcterms:W3CDTF">2023-09-26T03:31:00Z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AF754CF28A034C9EB65454687B399064_12</vt:lpwstr>
  </property>
</Properties>
</file>