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E7B53">
      <w:pPr>
        <w:widowControl/>
        <w:spacing w:before="100" w:beforeAutospacing="1" w:after="100" w:afterAutospacing="1"/>
        <w:jc w:val="center"/>
        <w:outlineLvl w:val="0"/>
        <w:rPr>
          <w:rFonts w:ascii="宋体" w:hAnsi="宋体" w:eastAsia="宋体" w:cs="宋体"/>
          <w:b/>
          <w:bCs/>
          <w:color w:val="000000"/>
          <w:kern w:val="36"/>
          <w:sz w:val="24"/>
          <w:szCs w:val="24"/>
        </w:rPr>
      </w:pPr>
      <w:r>
        <w:rPr>
          <w:rFonts w:hint="eastAsia" w:ascii="宋体" w:hAnsi="宋体" w:eastAsia="宋体" w:cs="宋体"/>
          <w:b/>
          <w:bCs/>
          <w:color w:val="000000"/>
          <w:kern w:val="36"/>
          <w:sz w:val="24"/>
          <w:szCs w:val="24"/>
        </w:rPr>
        <w:t>崇川区202</w:t>
      </w:r>
      <w:r>
        <w:rPr>
          <w:rFonts w:hint="eastAsia" w:ascii="宋体" w:hAnsi="宋体" w:eastAsia="宋体" w:cs="宋体"/>
          <w:b/>
          <w:bCs/>
          <w:color w:val="000000"/>
          <w:kern w:val="36"/>
          <w:sz w:val="24"/>
          <w:szCs w:val="24"/>
          <w:lang w:val="en-US" w:eastAsia="zh-CN"/>
        </w:rPr>
        <w:t>5</w:t>
      </w:r>
      <w:r>
        <w:rPr>
          <w:rFonts w:hint="eastAsia" w:ascii="宋体" w:hAnsi="宋体" w:eastAsia="宋体" w:cs="宋体"/>
          <w:b/>
          <w:bCs/>
          <w:color w:val="000000"/>
          <w:kern w:val="36"/>
          <w:sz w:val="24"/>
          <w:szCs w:val="24"/>
        </w:rPr>
        <w:t>年第一</w:t>
      </w:r>
      <w:r>
        <w:rPr>
          <w:rFonts w:hint="eastAsia" w:ascii="宋体" w:hAnsi="宋体" w:eastAsia="宋体" w:cs="宋体"/>
          <w:b/>
          <w:bCs/>
          <w:color w:val="000000"/>
          <w:kern w:val="36"/>
          <w:sz w:val="24"/>
          <w:szCs w:val="24"/>
          <w:lang w:val="en-US" w:eastAsia="zh-CN"/>
        </w:rPr>
        <w:t>次</w:t>
      </w:r>
      <w:r>
        <w:rPr>
          <w:rFonts w:hint="eastAsia" w:ascii="宋体" w:hAnsi="宋体" w:eastAsia="宋体" w:cs="宋体"/>
          <w:b/>
          <w:bCs/>
          <w:color w:val="000000"/>
          <w:kern w:val="36"/>
          <w:sz w:val="24"/>
          <w:szCs w:val="24"/>
        </w:rPr>
        <w:t>教师资格认定体检公告</w:t>
      </w:r>
    </w:p>
    <w:tbl>
      <w:tblPr>
        <w:tblStyle w:val="7"/>
        <w:tblW w:w="3751" w:type="pct"/>
        <w:jc w:val="center"/>
        <w:tblCellSpacing w:w="15" w:type="dxa"/>
        <w:tblLayout w:type="autofit"/>
        <w:tblCellMar>
          <w:top w:w="15" w:type="dxa"/>
          <w:left w:w="15" w:type="dxa"/>
          <w:bottom w:w="15" w:type="dxa"/>
          <w:right w:w="15" w:type="dxa"/>
        </w:tblCellMar>
      </w:tblPr>
      <w:tblGrid>
        <w:gridCol w:w="4754"/>
        <w:gridCol w:w="1545"/>
      </w:tblGrid>
      <w:tr w14:paraId="64A09E8C">
        <w:tblPrEx>
          <w:tblCellMar>
            <w:top w:w="15" w:type="dxa"/>
            <w:left w:w="15" w:type="dxa"/>
            <w:bottom w:w="15" w:type="dxa"/>
            <w:right w:w="15" w:type="dxa"/>
          </w:tblCellMar>
        </w:tblPrEx>
        <w:trPr>
          <w:tblCellSpacing w:w="15" w:type="dxa"/>
          <w:jc w:val="center"/>
        </w:trPr>
        <w:tc>
          <w:tcPr>
            <w:tcW w:w="0" w:type="auto"/>
            <w:vAlign w:val="center"/>
          </w:tcPr>
          <w:p w14:paraId="2E5E4C87">
            <w:pPr>
              <w:widowControl/>
              <w:rPr>
                <w:rFonts w:ascii="宋体" w:hAnsi="宋体" w:eastAsia="宋体" w:cs="宋体"/>
                <w:color w:val="000000"/>
                <w:kern w:val="0"/>
                <w:sz w:val="18"/>
                <w:szCs w:val="18"/>
              </w:rPr>
            </w:pPr>
          </w:p>
        </w:tc>
        <w:tc>
          <w:tcPr>
            <w:tcW w:w="1500" w:type="dxa"/>
            <w:vAlign w:val="center"/>
          </w:tcPr>
          <w:p w14:paraId="7842806A">
            <w:pPr>
              <w:widowControl/>
              <w:jc w:val="right"/>
              <w:rPr>
                <w:rFonts w:ascii="宋体" w:hAnsi="宋体" w:eastAsia="宋体" w:cs="宋体"/>
                <w:color w:val="000000"/>
                <w:kern w:val="0"/>
                <w:sz w:val="18"/>
                <w:szCs w:val="18"/>
              </w:rPr>
            </w:pPr>
          </w:p>
        </w:tc>
      </w:tr>
    </w:tbl>
    <w:p w14:paraId="12EDE371">
      <w:pPr>
        <w:widowControl/>
        <w:spacing w:before="100" w:beforeAutospacing="1" w:after="100" w:afterAutospacing="1" w:line="30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根据《江苏省202</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年中小学教师资格认定公告》精神，现将崇川区202</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年第一次教师资格认定体检的相关事项公告如下：</w:t>
      </w:r>
    </w:p>
    <w:p w14:paraId="32A3DA60">
      <w:pPr>
        <w:widowControl/>
        <w:spacing w:before="100" w:beforeAutospacing="1" w:after="100" w:afterAutospacing="1" w:line="30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1. 体检时间。</w:t>
      </w:r>
    </w:p>
    <w:p w14:paraId="4E44575E">
      <w:pPr>
        <w:widowControl/>
        <w:spacing w:before="100" w:beforeAutospacing="1" w:after="100" w:afterAutospacing="1" w:line="30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202</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年5月1</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日至1</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日上午7：00～9：00。</w:t>
      </w:r>
    </w:p>
    <w:p w14:paraId="41DE9D76">
      <w:pPr>
        <w:widowControl/>
        <w:spacing w:before="100" w:beforeAutospacing="1" w:after="100" w:afterAutospacing="1" w:line="30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drawing>
          <wp:anchor distT="0" distB="0" distL="114300" distR="114300" simplePos="0" relativeHeight="251659264" behindDoc="0" locked="0" layoutInCell="1" allowOverlap="1">
            <wp:simplePos x="0" y="0"/>
            <wp:positionH relativeFrom="column">
              <wp:posOffset>400050</wp:posOffset>
            </wp:positionH>
            <wp:positionV relativeFrom="paragraph">
              <wp:posOffset>703580</wp:posOffset>
            </wp:positionV>
            <wp:extent cx="2071370" cy="2038350"/>
            <wp:effectExtent l="0" t="0" r="1270" b="3810"/>
            <wp:wrapNone/>
            <wp:docPr id="2" name="图片 1" descr="C:/Users/User/Desktop/1744012314067.png1744012314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User/Desktop/1744012314067.png1744012314067"/>
                    <pic:cNvPicPr>
                      <a:picLocks noChangeAspect="1"/>
                    </pic:cNvPicPr>
                  </pic:nvPicPr>
                  <pic:blipFill>
                    <a:blip r:embed="rId4"/>
                    <a:srcRect l="1745" r="1745"/>
                    <a:stretch>
                      <a:fillRect/>
                    </a:stretch>
                  </pic:blipFill>
                  <pic:spPr>
                    <a:xfrm>
                      <a:off x="0" y="0"/>
                      <a:ext cx="2071584" cy="2038350"/>
                    </a:xfrm>
                    <a:prstGeom prst="rect">
                      <a:avLst/>
                    </a:prstGeom>
                  </pic:spPr>
                </pic:pic>
              </a:graphicData>
            </a:graphic>
          </wp:anchor>
        </w:drawing>
      </w:r>
      <w:r>
        <w:rPr>
          <w:rFonts w:hint="eastAsia" w:ascii="宋体" w:hAnsi="宋体" w:eastAsia="宋体" w:cs="宋体"/>
          <w:color w:val="000000"/>
          <w:kern w:val="0"/>
          <w:szCs w:val="21"/>
        </w:rPr>
        <w:t>为避免人群聚集，请申请人扫码预约体检时间（每天限额）。预约参加第一次教师资格认定体检时间的申请人请点击链，或用微信扫码进入预约界面:</w:t>
      </w:r>
      <w:r>
        <w:t xml:space="preserve"> </w:t>
      </w:r>
      <w:r>
        <w:rPr>
          <w:rFonts w:hint="eastAsia"/>
        </w:rPr>
        <w:t xml:space="preserve">        </w:t>
      </w:r>
      <w:r>
        <w:rPr>
          <w:rFonts w:hint="eastAsia" w:ascii="宋体" w:hAnsi="宋体" w:eastAsia="宋体" w:cs="宋体"/>
          <w:color w:val="000000"/>
          <w:kern w:val="0"/>
          <w:szCs w:val="21"/>
        </w:rPr>
        <w:t>https://xcx-api.zuduijun.com/api/long-url?code=ZZrAJf&amp;app=13</w:t>
      </w:r>
    </w:p>
    <w:p w14:paraId="3AAA07FD">
      <w:pPr>
        <w:widowControl/>
        <w:spacing w:before="100" w:beforeAutospacing="1" w:after="100" w:afterAutospacing="1" w:line="300" w:lineRule="exact"/>
        <w:ind w:firstLine="480"/>
        <w:jc w:val="left"/>
        <w:rPr>
          <w:rFonts w:ascii="宋体" w:hAnsi="宋体" w:eastAsia="宋体" w:cs="宋体"/>
          <w:color w:val="000000"/>
          <w:kern w:val="0"/>
          <w:szCs w:val="21"/>
        </w:rPr>
      </w:pPr>
    </w:p>
    <w:p w14:paraId="202E5405">
      <w:pPr>
        <w:widowControl/>
        <w:spacing w:before="100" w:beforeAutospacing="1" w:after="100" w:afterAutospacing="1" w:line="300" w:lineRule="exact"/>
        <w:ind w:firstLine="480"/>
        <w:jc w:val="left"/>
        <w:rPr>
          <w:rFonts w:ascii="宋体" w:hAnsi="宋体" w:eastAsia="宋体" w:cs="宋体"/>
          <w:color w:val="000000"/>
          <w:kern w:val="0"/>
          <w:szCs w:val="21"/>
        </w:rPr>
      </w:pPr>
    </w:p>
    <w:p w14:paraId="1F2AFBB2">
      <w:pPr>
        <w:widowControl/>
        <w:spacing w:before="100" w:beforeAutospacing="1" w:after="100" w:afterAutospacing="1" w:line="300" w:lineRule="exact"/>
        <w:ind w:firstLine="480"/>
        <w:jc w:val="both"/>
        <w:rPr>
          <w:rFonts w:ascii="宋体" w:hAnsi="宋体" w:eastAsia="宋体" w:cs="宋体"/>
          <w:color w:val="000000"/>
          <w:kern w:val="0"/>
          <w:szCs w:val="21"/>
        </w:rPr>
      </w:pPr>
      <w:bookmarkStart w:id="0" w:name="_GoBack"/>
      <w:bookmarkEnd w:id="0"/>
    </w:p>
    <w:p w14:paraId="16A16243">
      <w:pPr>
        <w:widowControl/>
        <w:spacing w:before="100" w:beforeAutospacing="1" w:after="100" w:afterAutospacing="1" w:line="300" w:lineRule="exact"/>
        <w:ind w:firstLine="480"/>
        <w:jc w:val="left"/>
        <w:rPr>
          <w:rFonts w:ascii="宋体" w:hAnsi="宋体" w:eastAsia="宋体" w:cs="宋体"/>
          <w:color w:val="000000"/>
          <w:kern w:val="0"/>
          <w:szCs w:val="21"/>
        </w:rPr>
      </w:pPr>
    </w:p>
    <w:p w14:paraId="692D3742">
      <w:pPr>
        <w:widowControl/>
        <w:spacing w:before="100" w:beforeAutospacing="1" w:after="100" w:afterAutospacing="1" w:line="300" w:lineRule="exact"/>
        <w:ind w:firstLine="480"/>
        <w:jc w:val="left"/>
        <w:rPr>
          <w:rFonts w:ascii="宋体" w:hAnsi="宋体" w:eastAsia="宋体" w:cs="宋体"/>
          <w:color w:val="000000"/>
          <w:kern w:val="0"/>
          <w:szCs w:val="21"/>
        </w:rPr>
      </w:pPr>
    </w:p>
    <w:p w14:paraId="7AFCE88B">
      <w:pPr>
        <w:widowControl/>
        <w:spacing w:before="100" w:beforeAutospacing="1" w:after="100" w:afterAutospacing="1" w:line="300" w:lineRule="exact"/>
        <w:ind w:firstLine="480"/>
        <w:jc w:val="left"/>
        <w:rPr>
          <w:rFonts w:ascii="宋体" w:hAnsi="宋体" w:eastAsia="宋体" w:cs="宋体"/>
          <w:color w:val="000000"/>
          <w:kern w:val="0"/>
          <w:szCs w:val="21"/>
        </w:rPr>
      </w:pPr>
    </w:p>
    <w:p w14:paraId="4CE95946">
      <w:pPr>
        <w:widowControl/>
        <w:spacing w:before="100" w:beforeAutospacing="1" w:after="100" w:afterAutospacing="1" w:line="30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2. 体检地点。</w:t>
      </w:r>
    </w:p>
    <w:p w14:paraId="515281C1">
      <w:pPr>
        <w:widowControl/>
        <w:spacing w:before="100" w:beforeAutospacing="1" w:after="100" w:afterAutospacing="1" w:line="30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南通市第三人民医院综合医疗大楼四楼体检中心大厅（南通市青年中路60号），体检中心电话：85116123。</w:t>
      </w:r>
    </w:p>
    <w:p w14:paraId="3EEA04A7">
      <w:pPr>
        <w:widowControl/>
        <w:spacing w:before="100" w:beforeAutospacing="1" w:after="100" w:afterAutospacing="1" w:line="30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3. 体检对象。</w:t>
      </w:r>
    </w:p>
    <w:p w14:paraId="45C0AF72">
      <w:pPr>
        <w:widowControl/>
        <w:spacing w:before="100" w:beforeAutospacing="1" w:after="100" w:afterAutospacing="1" w:line="30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202</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年网上报名申请在崇川区认定初级中学教师资格、小学教师资格和幼儿园教师资格并通过现场确认的申请人（报名系统中确认状态为：待认定审批）。</w:t>
      </w:r>
    </w:p>
    <w:p w14:paraId="0E7DC8CA">
      <w:pPr>
        <w:widowControl/>
        <w:spacing w:before="100" w:beforeAutospacing="1" w:after="100" w:afterAutospacing="1" w:line="30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4. 注意事项</w:t>
      </w:r>
    </w:p>
    <w:p w14:paraId="7BC0A563">
      <w:pPr>
        <w:widowControl/>
        <w:spacing w:before="100" w:beforeAutospacing="1" w:after="100" w:afterAutospacing="1" w:line="30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1）体检表自行下载附件中相应学段的体检表并双面打印。参检者务必在体检表上将姓名、年龄、性别、现住所（单位）、既往病史、联系电话、体检号（网报生成的号码，应届师范生请在体检表左上角注明专业）填写清楚，并粘贴好照片。</w:t>
      </w:r>
    </w:p>
    <w:p w14:paraId="41891C6E">
      <w:pPr>
        <w:widowControl/>
        <w:spacing w:before="100" w:beforeAutospacing="1" w:after="100" w:afterAutospacing="1" w:line="300" w:lineRule="exact"/>
        <w:ind w:firstLine="48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（2）幼儿园教师资格体检收费标准为280元/人，其余人员体检收费标准为200元/人，由负责体检的医院在体检现场收取(支付宝或微信支付)。</w:t>
      </w:r>
    </w:p>
    <w:p w14:paraId="139ADE38">
      <w:pPr>
        <w:widowControl/>
        <w:spacing w:before="100" w:beforeAutospacing="1" w:after="100" w:afterAutospacing="1" w:line="30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3）逾期不参加体检，视为自动放弃申请。凡初检不合格需复检的，由体检医院电话通知本人，请申请人员保持通讯畅通。接到通知后，申请人应在规定时间内到体检医院进行复检，逾期不复检者视作放弃申请。</w:t>
      </w:r>
    </w:p>
    <w:p w14:paraId="24A79A8D">
      <w:pPr>
        <w:widowControl/>
        <w:spacing w:before="100" w:beforeAutospacing="1" w:after="100" w:afterAutospacing="1" w:line="30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（4）体检结束后，体检表由医院收缴后统一送南通市崇川区教育体育局。</w:t>
      </w:r>
    </w:p>
    <w:p w14:paraId="06370773">
      <w:pPr>
        <w:widowControl/>
        <w:spacing w:before="100" w:beforeAutospacing="1" w:after="100" w:afterAutospacing="1" w:line="30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（5）申请人202</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年参加江苏省县级以上教育行政部门组织的新教师入职体检结论合格（提供入职体检结论表原件或加盖教育行政部门公章的入职体检结论表复印件），且距现场确认不超过</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个月，可以在现场认定（</w:t>
      </w:r>
      <w:r>
        <w:rPr>
          <w:rFonts w:hint="eastAsia" w:eastAsia="宋体" w:cs="宋体"/>
          <w:color w:val="000000"/>
          <w:kern w:val="0"/>
          <w:szCs w:val="21"/>
        </w:rPr>
        <w:t>5月</w:t>
      </w:r>
      <w:r>
        <w:rPr>
          <w:rFonts w:hint="eastAsia" w:eastAsia="宋体" w:cs="宋体"/>
          <w:color w:val="000000"/>
          <w:kern w:val="0"/>
          <w:szCs w:val="21"/>
          <w:lang w:val="en-US" w:eastAsia="zh-CN"/>
        </w:rPr>
        <w:t>7</w:t>
      </w:r>
      <w:r>
        <w:rPr>
          <w:rFonts w:hint="eastAsia" w:eastAsia="宋体" w:cs="宋体"/>
          <w:color w:val="000000"/>
          <w:kern w:val="0"/>
          <w:szCs w:val="21"/>
        </w:rPr>
        <w:t>日至</w:t>
      </w:r>
      <w:r>
        <w:rPr>
          <w:rFonts w:hint="eastAsia" w:eastAsia="宋体" w:cs="宋体"/>
          <w:color w:val="000000"/>
          <w:kern w:val="0"/>
          <w:szCs w:val="21"/>
          <w:lang w:val="en-US" w:eastAsia="zh-CN"/>
        </w:rPr>
        <w:t>9</w:t>
      </w:r>
      <w:r>
        <w:rPr>
          <w:rFonts w:hint="eastAsia" w:eastAsia="宋体" w:cs="宋体"/>
          <w:color w:val="000000"/>
          <w:kern w:val="0"/>
          <w:szCs w:val="21"/>
        </w:rPr>
        <w:t>日</w:t>
      </w:r>
      <w:r>
        <w:rPr>
          <w:rFonts w:hint="eastAsia" w:ascii="宋体" w:hAnsi="宋体" w:eastAsia="宋体" w:cs="宋体"/>
          <w:color w:val="000000"/>
          <w:kern w:val="0"/>
          <w:szCs w:val="21"/>
        </w:rPr>
        <w:t>）间携带相关材料到南通市崇川区教育体育局办理免于体检申请手续，联系电话：0513-85797090。</w:t>
      </w:r>
    </w:p>
    <w:p w14:paraId="3BD9A52B">
      <w:pPr>
        <w:widowControl/>
        <w:spacing w:before="100" w:beforeAutospacing="1" w:after="100" w:afterAutospacing="1" w:line="30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特别提醒：</w:t>
      </w:r>
    </w:p>
    <w:p w14:paraId="0915EF6F">
      <w:pPr>
        <w:widowControl/>
        <w:spacing w:before="100" w:beforeAutospacing="1" w:after="100" w:afterAutospacing="1" w:line="30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1.符合在崇川区申请教师资格认定条件的申请人，5月</w:t>
      </w:r>
      <w:r>
        <w:rPr>
          <w:rFonts w:hint="eastAsia" w:ascii="宋体" w:hAnsi="宋体" w:eastAsia="宋体" w:cs="宋体"/>
          <w:color w:val="000000"/>
          <w:kern w:val="0"/>
          <w:szCs w:val="21"/>
          <w:lang w:val="en-US" w:eastAsia="zh-CN"/>
        </w:rPr>
        <w:t>7</w:t>
      </w:r>
      <w:r>
        <w:rPr>
          <w:rFonts w:hint="eastAsia" w:ascii="宋体" w:hAnsi="宋体" w:eastAsia="宋体" w:cs="宋体"/>
          <w:color w:val="000000"/>
          <w:kern w:val="0"/>
          <w:szCs w:val="21"/>
        </w:rPr>
        <w:t>日至</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日（上午9:00-11:00  下午14:00-17:00）间到崇川区教体局进行现场确认，未参加现场确认的人员视作确认不成功。（详情见《崇川区202</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年面向社会认定初级中学、小学、幼儿园教师资格公告》）。</w:t>
      </w:r>
    </w:p>
    <w:p w14:paraId="00BCDECF">
      <w:pPr>
        <w:widowControl/>
        <w:spacing w:before="100" w:beforeAutospacing="1" w:after="100" w:afterAutospacing="1" w:line="300" w:lineRule="exact"/>
        <w:ind w:firstLine="480"/>
        <w:jc w:val="left"/>
        <w:rPr>
          <w:rFonts w:ascii="宋体" w:hAnsi="宋体" w:eastAsia="宋体" w:cs="宋体"/>
          <w:color w:val="000000"/>
          <w:kern w:val="0"/>
          <w:szCs w:val="21"/>
        </w:rPr>
      </w:pPr>
      <w:r>
        <w:rPr>
          <w:rFonts w:hint="eastAsia" w:ascii="宋体" w:hAnsi="宋体" w:eastAsia="宋体" w:cs="宋体"/>
          <w:color w:val="000000"/>
          <w:kern w:val="0"/>
          <w:szCs w:val="21"/>
        </w:rPr>
        <w:t>2.教师资格认定结果和领取证书通知均在“</w:t>
      </w:r>
      <w:r>
        <w:rPr>
          <w:rFonts w:hint="eastAsia" w:ascii="宋体" w:hAnsi="宋体" w:eastAsia="宋体" w:cs="宋体"/>
          <w:color w:val="000000"/>
          <w:kern w:val="0"/>
          <w:szCs w:val="21"/>
          <w:lang w:val="en-US" w:eastAsia="zh-CN"/>
        </w:rPr>
        <w:t>南通市崇川区人民政府网</w:t>
      </w:r>
      <w:r>
        <w:rPr>
          <w:rFonts w:hint="eastAsia" w:ascii="宋体" w:hAnsi="宋体" w:eastAsia="宋体" w:cs="宋体"/>
          <w:color w:val="000000"/>
          <w:kern w:val="0"/>
          <w:szCs w:val="21"/>
        </w:rPr>
        <w:t>”上公布，请及时关注。</w:t>
      </w:r>
    </w:p>
    <w:p w14:paraId="6740B034">
      <w:pPr>
        <w:spacing w:line="3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E2"/>
    <w:rsid w:val="00020365"/>
    <w:rsid w:val="000416B3"/>
    <w:rsid w:val="000947F3"/>
    <w:rsid w:val="000F1ED9"/>
    <w:rsid w:val="00197941"/>
    <w:rsid w:val="001A403B"/>
    <w:rsid w:val="001C39F1"/>
    <w:rsid w:val="001F2DF7"/>
    <w:rsid w:val="00211C62"/>
    <w:rsid w:val="00314836"/>
    <w:rsid w:val="00330EAB"/>
    <w:rsid w:val="00334917"/>
    <w:rsid w:val="00345965"/>
    <w:rsid w:val="00381ABA"/>
    <w:rsid w:val="00384F37"/>
    <w:rsid w:val="004254FD"/>
    <w:rsid w:val="004C57ED"/>
    <w:rsid w:val="004D272D"/>
    <w:rsid w:val="00521B45"/>
    <w:rsid w:val="00591BC1"/>
    <w:rsid w:val="00675904"/>
    <w:rsid w:val="006E4C7F"/>
    <w:rsid w:val="007214B6"/>
    <w:rsid w:val="00724743"/>
    <w:rsid w:val="00725DAA"/>
    <w:rsid w:val="00764504"/>
    <w:rsid w:val="0076459B"/>
    <w:rsid w:val="00774BB0"/>
    <w:rsid w:val="007B46A1"/>
    <w:rsid w:val="008230B1"/>
    <w:rsid w:val="0088181F"/>
    <w:rsid w:val="008E1DDF"/>
    <w:rsid w:val="009812E4"/>
    <w:rsid w:val="00A268D4"/>
    <w:rsid w:val="00B1087B"/>
    <w:rsid w:val="00C956B3"/>
    <w:rsid w:val="00CD243E"/>
    <w:rsid w:val="00D101E2"/>
    <w:rsid w:val="00D7689D"/>
    <w:rsid w:val="00D833F5"/>
    <w:rsid w:val="00DC1586"/>
    <w:rsid w:val="00DC7A03"/>
    <w:rsid w:val="00E26FE2"/>
    <w:rsid w:val="00E74F2B"/>
    <w:rsid w:val="00EB6CF6"/>
    <w:rsid w:val="00EB7571"/>
    <w:rsid w:val="00ED79CF"/>
    <w:rsid w:val="00F0171C"/>
    <w:rsid w:val="00F45C01"/>
    <w:rsid w:val="00F679F6"/>
    <w:rsid w:val="00FA10FB"/>
    <w:rsid w:val="00FC7CB0"/>
    <w:rsid w:val="00FF5D76"/>
    <w:rsid w:val="385F2688"/>
    <w:rsid w:val="727A7B7F"/>
    <w:rsid w:val="73BE6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uiPriority w:val="99"/>
    <w:rPr>
      <w:color w:val="0000FF"/>
      <w:u w:val="single"/>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标题 1 Char"/>
    <w:basedOn w:val="8"/>
    <w:link w:val="2"/>
    <w:uiPriority w:val="9"/>
    <w:rPr>
      <w:rFonts w:ascii="宋体" w:hAnsi="宋体" w:eastAsia="宋体" w:cs="宋体"/>
      <w:b/>
      <w:bCs/>
      <w:kern w:val="36"/>
      <w:sz w:val="48"/>
      <w:szCs w:val="48"/>
    </w:rPr>
  </w:style>
  <w:style w:type="character" w:customStyle="1" w:styleId="13">
    <w:name w:val="批注框文本 Char"/>
    <w:basedOn w:val="8"/>
    <w:link w:val="3"/>
    <w:semiHidden/>
    <w:uiPriority w:val="99"/>
    <w:rPr>
      <w:sz w:val="18"/>
      <w:szCs w:val="18"/>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10CB6-C91C-4BBA-A670-F86B482EA704}">
  <ds:schemaRefs/>
</ds:datastoreItem>
</file>

<file path=docProps/app.xml><?xml version="1.0" encoding="utf-8"?>
<Properties xmlns="http://schemas.openxmlformats.org/officeDocument/2006/extended-properties" xmlns:vt="http://schemas.openxmlformats.org/officeDocument/2006/docPropsVTypes">
  <Template>Normal</Template>
  <Pages>2</Pages>
  <Words>878</Words>
  <Characters>1011</Characters>
  <Lines>7</Lines>
  <Paragraphs>2</Paragraphs>
  <TotalTime>59</TotalTime>
  <ScaleCrop>false</ScaleCrop>
  <LinksUpToDate>false</LinksUpToDate>
  <CharactersWithSpaces>1026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2023-04-13T02:07:00Z</dcterms:created>
  <dc:creator>人人人</dc:creator>
  <cp:lastModifiedBy>许多</cp:lastModifiedBy>
  <dcterms:modified xsi:type="dcterms:W3CDTF">2025-04-07T08:24:46Z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eyJoZGlkIjoiYmYyYWYxMTFjNWU3YThjYzZmMzczYmFjMWY3MTMwNjAiLCJ1c2VySWQiOiIxNjc5ODIzMTM0In0=</vt:lpwstr>
  </property>
  <property fmtid="{D5CDD505-2E9C-101B-9397-08002B2CF9AE}" pid="3" name="KSOProductBuildVer">
    <vt:lpwstr>2052-12.1.0.19770</vt:lpwstr>
  </property>
  <property fmtid="{D5CDD505-2E9C-101B-9397-08002B2CF9AE}" pid="4" name="ICV">
    <vt:lpwstr>7D02B37957334D11ABF2FED438055C74_13</vt:lpwstr>
  </property>
</Properties>
</file>