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176C0">
      <w:pPr>
        <w:pStyle w:val="5"/>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color w:val="auto"/>
          <w:highlight w:val="none"/>
        </w:rPr>
        <w:t xml:space="preserve"> </w:t>
      </w:r>
      <w:bookmarkStart w:id="0" w:name="OLE_LINK1"/>
      <w:r>
        <w:rPr>
          <w:rFonts w:hint="eastAsia" w:ascii="仿宋" w:hAnsi="仿宋" w:eastAsia="仿宋" w:cs="仿宋"/>
          <w:color w:val="auto"/>
          <w:highlight w:val="none"/>
          <w:lang w:val="en-US" w:eastAsia="zh-CN"/>
        </w:rPr>
        <w:t xml:space="preserve">        </w:t>
      </w:r>
      <w:bookmarkStart w:id="2" w:name="_GoBack"/>
      <w:bookmarkEnd w:id="2"/>
      <w:r>
        <w:rPr>
          <w:rFonts w:hint="eastAsia" w:ascii="仿宋" w:hAnsi="仿宋" w:eastAsia="仿宋" w:cs="仿宋"/>
          <w:b/>
          <w:bCs/>
          <w:color w:val="auto"/>
          <w:kern w:val="0"/>
          <w:sz w:val="32"/>
          <w:szCs w:val="32"/>
          <w:highlight w:val="none"/>
          <w:lang w:val="en-US" w:eastAsia="zh-CN" w:bidi="ar-SA"/>
        </w:rPr>
        <w:t xml:space="preserve"> 任港工业园区消防维保项目</w:t>
      </w:r>
      <w:r>
        <w:rPr>
          <w:rFonts w:hint="eastAsia" w:ascii="仿宋" w:hAnsi="仿宋" w:eastAsia="仿宋" w:cs="仿宋"/>
          <w:b/>
          <w:bCs/>
          <w:color w:val="auto"/>
          <w:kern w:val="0"/>
          <w:sz w:val="32"/>
          <w:szCs w:val="32"/>
          <w:highlight w:val="none"/>
          <w:lang w:val="en-US" w:eastAsia="zh-CN" w:bidi="ar-SA"/>
        </w:rPr>
        <w:t>（第二次）</w:t>
      </w:r>
    </w:p>
    <w:p w14:paraId="63FBA72E">
      <w:pPr>
        <w:pStyle w:val="5"/>
        <w:rPr>
          <w:rFonts w:hint="eastAsia" w:ascii="仿宋" w:hAnsi="仿宋" w:eastAsia="仿宋" w:cs="仿宋"/>
          <w:color w:val="auto"/>
          <w:highlight w:val="none"/>
          <w:lang w:eastAsia="zh-CN"/>
        </w:rPr>
      </w:pPr>
      <w:r>
        <w:rPr>
          <w:rFonts w:hint="eastAsia" w:ascii="仿宋" w:hAnsi="仿宋" w:eastAsia="仿宋" w:cs="仿宋"/>
          <w:color w:val="auto"/>
          <w:highlight w:val="none"/>
        </w:rPr>
        <w:t>竞争性磋商公告</w:t>
      </w:r>
    </w:p>
    <w:p w14:paraId="75D4EC2D">
      <w:pPr>
        <w:widowControl/>
        <w:spacing w:line="440" w:lineRule="exact"/>
        <w:rPr>
          <w:rFonts w:hint="eastAsia" w:ascii="仿宋" w:hAnsi="仿宋" w:eastAsia="仿宋" w:cs="仿宋"/>
          <w:b/>
          <w:color w:val="auto"/>
          <w:kern w:val="0"/>
          <w:sz w:val="28"/>
          <w:szCs w:val="28"/>
          <w:highlight w:val="none"/>
        </w:rPr>
      </w:pPr>
    </w:p>
    <w:tbl>
      <w:tblPr>
        <w:tblStyle w:val="3"/>
        <w:tblW w:w="926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1"/>
      </w:tblGrid>
      <w:tr w14:paraId="2F47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9261" w:type="dxa"/>
            <w:noWrap w:val="0"/>
            <w:vAlign w:val="top"/>
          </w:tcPr>
          <w:p w14:paraId="05D5AB6E">
            <w:pPr>
              <w:spacing w:line="440" w:lineRule="exact"/>
              <w:ind w:right="-324" w:rightChars="-162" w:firstLine="4096" w:firstLineChars="17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项目概况</w:t>
            </w:r>
          </w:p>
          <w:p w14:paraId="3AB65DF7">
            <w:pPr>
              <w:pStyle w:val="6"/>
              <w:rPr>
                <w:rFonts w:hint="eastAsia" w:ascii="仿宋" w:hAnsi="仿宋" w:eastAsia="仿宋" w:cs="仿宋"/>
                <w:color w:val="auto"/>
                <w:highlight w:val="none"/>
              </w:rPr>
            </w:pPr>
            <w:r>
              <w:rPr>
                <w:rFonts w:hint="eastAsia" w:ascii="仿宋" w:hAnsi="仿宋" w:eastAsia="仿宋" w:cs="仿宋"/>
                <w:color w:val="auto"/>
                <w:highlight w:val="none"/>
                <w:u w:val="single"/>
              </w:rPr>
              <w:t>任港工业园区消防维保项目</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第二次</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rPr>
              <w:t>的潜在供应商应在</w:t>
            </w:r>
            <w:r>
              <w:rPr>
                <w:rFonts w:hint="eastAsia" w:ascii="仿宋" w:hAnsi="仿宋" w:eastAsia="仿宋" w:cs="仿宋"/>
                <w:b/>
                <w:bCs/>
                <w:color w:val="auto"/>
                <w:highlight w:val="none"/>
                <w:u w:val="single"/>
              </w:rPr>
              <w:t>“南通市崇川区人民政府网→公告公示”</w:t>
            </w:r>
            <w:r>
              <w:rPr>
                <w:rFonts w:hint="eastAsia" w:ascii="仿宋" w:hAnsi="仿宋" w:eastAsia="仿宋" w:cs="仿宋"/>
                <w:bCs/>
                <w:color w:val="auto"/>
                <w:szCs w:val="24"/>
                <w:highlight w:val="none"/>
              </w:rPr>
              <w:t>获取采购文件，</w:t>
            </w:r>
            <w:r>
              <w:rPr>
                <w:rFonts w:hint="eastAsia" w:ascii="仿宋" w:hAnsi="仿宋" w:eastAsia="仿宋" w:cs="仿宋"/>
                <w:color w:val="auto"/>
                <w:highlight w:val="none"/>
              </w:rPr>
              <w:t>并于</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2 </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25 </w:t>
            </w:r>
            <w:r>
              <w:rPr>
                <w:rFonts w:hint="eastAsia" w:ascii="仿宋" w:hAnsi="仿宋" w:eastAsia="仿宋" w:cs="仿宋"/>
                <w:color w:val="auto"/>
                <w:highlight w:val="none"/>
                <w:u w:val="single"/>
              </w:rPr>
              <w:t xml:space="preserve">日 </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 xml:space="preserve"> 点 </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 xml:space="preserve"> 分（北京时间）</w:t>
            </w:r>
            <w:r>
              <w:rPr>
                <w:rFonts w:hint="eastAsia" w:ascii="仿宋" w:hAnsi="仿宋" w:eastAsia="仿宋" w:cs="仿宋"/>
                <w:color w:val="auto"/>
                <w:highlight w:val="none"/>
              </w:rPr>
              <w:t>前提交响应文件。</w:t>
            </w:r>
          </w:p>
        </w:tc>
      </w:tr>
    </w:tbl>
    <w:p w14:paraId="2B13631D">
      <w:pPr>
        <w:pStyle w:val="7"/>
        <w:rPr>
          <w:rFonts w:hint="eastAsia" w:ascii="仿宋" w:hAnsi="仿宋" w:eastAsia="仿宋" w:cs="仿宋"/>
          <w:color w:val="auto"/>
          <w:highlight w:val="none"/>
        </w:rPr>
      </w:pPr>
      <w:r>
        <w:rPr>
          <w:rFonts w:hint="eastAsia" w:ascii="仿宋" w:hAnsi="仿宋" w:eastAsia="仿宋" w:cs="仿宋"/>
          <w:color w:val="auto"/>
          <w:highlight w:val="none"/>
        </w:rPr>
        <w:t>一、项目基本情况</w:t>
      </w:r>
    </w:p>
    <w:p w14:paraId="264E712A">
      <w:pPr>
        <w:pStyle w:val="6"/>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项目名称：任港工业园区消防维保项目</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第二次</w:t>
      </w:r>
      <w:r>
        <w:rPr>
          <w:rFonts w:hint="eastAsia" w:ascii="仿宋" w:hAnsi="仿宋" w:eastAsia="仿宋" w:cs="仿宋"/>
          <w:color w:val="auto"/>
          <w:highlight w:val="none"/>
          <w:lang w:eastAsia="zh-CN"/>
        </w:rPr>
        <w:t>）</w:t>
      </w:r>
    </w:p>
    <w:p w14:paraId="21AC9022">
      <w:pPr>
        <w:pStyle w:val="6"/>
        <w:rPr>
          <w:rFonts w:hint="eastAsia" w:ascii="仿宋" w:hAnsi="仿宋" w:eastAsia="仿宋" w:cs="仿宋"/>
          <w:color w:val="auto"/>
          <w:highlight w:val="none"/>
        </w:rPr>
      </w:pPr>
      <w:r>
        <w:rPr>
          <w:rFonts w:hint="eastAsia" w:ascii="仿宋" w:hAnsi="仿宋" w:eastAsia="仿宋" w:cs="仿宋"/>
          <w:color w:val="auto"/>
          <w:highlight w:val="none"/>
        </w:rPr>
        <w:t>项目类型：服务</w:t>
      </w:r>
    </w:p>
    <w:p w14:paraId="59F627D6">
      <w:pPr>
        <w:pStyle w:val="6"/>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所属行业：其他未列明</w:t>
      </w:r>
      <w:r>
        <w:rPr>
          <w:rFonts w:hint="eastAsia" w:ascii="仿宋" w:hAnsi="仿宋" w:eastAsia="仿宋" w:cs="仿宋"/>
          <w:color w:val="auto"/>
          <w:highlight w:val="none"/>
          <w:lang w:val="en-US" w:eastAsia="zh-CN"/>
        </w:rPr>
        <w:t>行业</w:t>
      </w:r>
    </w:p>
    <w:p w14:paraId="6799F641">
      <w:pPr>
        <w:pStyle w:val="6"/>
        <w:rPr>
          <w:rFonts w:hint="eastAsia" w:ascii="仿宋" w:hAnsi="仿宋" w:eastAsia="仿宋" w:cs="仿宋"/>
          <w:color w:val="auto"/>
          <w:highlight w:val="none"/>
        </w:rPr>
      </w:pPr>
      <w:r>
        <w:rPr>
          <w:rFonts w:hint="eastAsia" w:ascii="仿宋" w:hAnsi="仿宋" w:eastAsia="仿宋" w:cs="仿宋"/>
          <w:color w:val="auto"/>
          <w:highlight w:val="none"/>
        </w:rPr>
        <w:t>预算金额：</w:t>
      </w:r>
      <w:r>
        <w:rPr>
          <w:rFonts w:hint="eastAsia" w:ascii="仿宋" w:hAnsi="仿宋" w:eastAsia="仿宋" w:cs="仿宋"/>
          <w:color w:val="auto"/>
          <w:highlight w:val="none"/>
          <w:lang w:val="en-US" w:eastAsia="zh-CN"/>
        </w:rPr>
        <w:t>50000元/年</w:t>
      </w:r>
      <w:r>
        <w:rPr>
          <w:rFonts w:hint="eastAsia" w:ascii="仿宋" w:hAnsi="仿宋" w:eastAsia="仿宋" w:cs="仿宋"/>
          <w:color w:val="auto"/>
          <w:highlight w:val="none"/>
        </w:rPr>
        <w:t>，最终报价超过采购预算的为无效响应文件</w:t>
      </w:r>
    </w:p>
    <w:p w14:paraId="5C13EB5A">
      <w:pPr>
        <w:pStyle w:val="6"/>
        <w:rPr>
          <w:rFonts w:hint="eastAsia" w:ascii="仿宋" w:hAnsi="仿宋" w:eastAsia="仿宋" w:cs="仿宋"/>
          <w:color w:val="auto"/>
          <w:highlight w:val="none"/>
        </w:rPr>
      </w:pPr>
      <w:r>
        <w:rPr>
          <w:rFonts w:hint="eastAsia" w:ascii="仿宋" w:hAnsi="仿宋" w:eastAsia="仿宋" w:cs="仿宋"/>
          <w:color w:val="auto"/>
          <w:highlight w:val="none"/>
        </w:rPr>
        <w:t>服务范围：任港工业园区（整体）消防维保，详见项目需求</w:t>
      </w:r>
    </w:p>
    <w:p w14:paraId="0C8CAC5C">
      <w:pPr>
        <w:autoSpaceDE w:val="0"/>
        <w:autoSpaceDN w:val="0"/>
        <w:adjustRightInd w:val="0"/>
        <w:spacing w:line="360" w:lineRule="auto"/>
        <w:ind w:firstLine="392" w:firstLineChars="196"/>
        <w:jc w:val="left"/>
        <w:rPr>
          <w:rFonts w:hint="eastAsia" w:ascii="仿宋" w:hAnsi="仿宋" w:eastAsia="仿宋" w:cs="仿宋"/>
          <w:color w:val="auto"/>
          <w:highlight w:val="none"/>
        </w:rPr>
      </w:pPr>
      <w:r>
        <w:rPr>
          <w:rFonts w:hint="eastAsia" w:ascii="仿宋" w:hAnsi="仿宋" w:eastAsia="仿宋" w:cs="仿宋"/>
          <w:color w:val="auto"/>
          <w:highlight w:val="none"/>
        </w:rPr>
        <w:t>服务期限：</w:t>
      </w:r>
      <w:r>
        <w:rPr>
          <w:rFonts w:hint="eastAsia" w:ascii="仿宋" w:hAnsi="仿宋" w:eastAsia="仿宋" w:cs="仿宋"/>
          <w:color w:val="auto"/>
          <w:kern w:val="0"/>
          <w:sz w:val="21"/>
          <w:szCs w:val="21"/>
          <w:highlight w:val="none"/>
        </w:rPr>
        <w:t>本项目合同期限为三年，首次合同签订一年，合同期内采购单位将对成交供应商的服务质量进行考核并决定是否续约。考核合格，采购单位可以与成交供应商续签合同，每次续签合同期为一年；因成交供应商考核不合格或项目资金不能落实到位的原因采购单位将暂停续签合同。</w:t>
      </w:r>
    </w:p>
    <w:p w14:paraId="351255DC">
      <w:pPr>
        <w:pStyle w:val="7"/>
        <w:rPr>
          <w:rFonts w:hint="eastAsia" w:ascii="仿宋" w:hAnsi="仿宋" w:eastAsia="仿宋" w:cs="仿宋"/>
          <w:color w:val="auto"/>
          <w:highlight w:val="none"/>
        </w:rPr>
      </w:pPr>
      <w:r>
        <w:rPr>
          <w:rFonts w:hint="eastAsia" w:ascii="仿宋" w:hAnsi="仿宋" w:eastAsia="仿宋" w:cs="仿宋"/>
          <w:color w:val="auto"/>
          <w:highlight w:val="none"/>
        </w:rPr>
        <w:t>二、申请人的资格要求：</w:t>
      </w:r>
    </w:p>
    <w:p w14:paraId="0E51C96E">
      <w:pPr>
        <w:pStyle w:val="6"/>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630F4C2F">
      <w:pPr>
        <w:pStyle w:val="6"/>
        <w:rPr>
          <w:rFonts w:hint="eastAsia" w:ascii="仿宋" w:hAnsi="仿宋" w:eastAsia="仿宋" w:cs="仿宋"/>
          <w:color w:val="auto"/>
          <w:highlight w:val="none"/>
        </w:rPr>
      </w:pPr>
      <w:r>
        <w:rPr>
          <w:rFonts w:hint="eastAsia" w:ascii="仿宋" w:hAnsi="仿宋" w:eastAsia="仿宋" w:cs="仿宋"/>
          <w:color w:val="auto"/>
          <w:highlight w:val="none"/>
        </w:rPr>
        <w:t>2.未被“信用中国”网站（www.creditchina.gov.cn）列入失信被执行人、重大税收违法案件当事人名单、政府采购严重失信行为记录名单以及近三年没有重大违法记录。</w:t>
      </w:r>
    </w:p>
    <w:p w14:paraId="574A963E">
      <w:pPr>
        <w:adjustRightInd w:val="0"/>
        <w:snapToGrid w:val="0"/>
        <w:spacing w:line="500" w:lineRule="exact"/>
        <w:ind w:firstLine="40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highlight w:val="none"/>
        </w:rPr>
        <w:t>3.</w:t>
      </w:r>
      <w:r>
        <w:rPr>
          <w:rFonts w:hint="eastAsia" w:ascii="仿宋" w:hAnsi="仿宋" w:eastAsia="仿宋" w:cs="仿宋"/>
          <w:color w:val="auto"/>
          <w:szCs w:val="24"/>
          <w:highlight w:val="none"/>
        </w:rPr>
        <w:t xml:space="preserve"> </w:t>
      </w:r>
      <w:r>
        <w:rPr>
          <w:rFonts w:hint="eastAsia" w:ascii="仿宋" w:hAnsi="仿宋" w:eastAsia="仿宋" w:cs="仿宋"/>
          <w:color w:val="auto"/>
          <w:highlight w:val="none"/>
        </w:rPr>
        <w:t>落实政府采购政策需满足的资格要求：</w:t>
      </w:r>
      <w:r>
        <w:rPr>
          <w:rFonts w:hint="eastAsia" w:ascii="仿宋" w:hAnsi="仿宋" w:eastAsia="仿宋" w:cs="仿宋"/>
          <w:color w:val="auto"/>
          <w:kern w:val="0"/>
          <w:sz w:val="21"/>
          <w:szCs w:val="21"/>
          <w:highlight w:val="none"/>
          <w:lang w:val="en-US" w:eastAsia="zh-CN" w:bidi="ar-SA"/>
        </w:rPr>
        <w:t>本项目为专门面向中小微企业采购项目（须按照财库〔2020〕46号文要求提供中小企业声明函，格式见附件）。</w:t>
      </w:r>
    </w:p>
    <w:p w14:paraId="2D6E7319">
      <w:pPr>
        <w:spacing w:line="360" w:lineRule="auto"/>
        <w:ind w:firstLine="210" w:firstLineChars="1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本项目采购标的对应的中小企业划分标准所属行业为其他未列明行业。从业人员300人以下的为中小微型企业。其中，从业人员100人及以上的为中型企业；从业人员10人及以上的为小型企业；从业人员10人以下的为微型企业。</w:t>
      </w:r>
    </w:p>
    <w:p w14:paraId="436DD5BB">
      <w:pPr>
        <w:adjustRightInd w:val="0"/>
        <w:snapToGrid w:val="0"/>
        <w:spacing w:line="500" w:lineRule="exact"/>
        <w:ind w:firstLine="210" w:firstLineChars="1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注明：（1）中小企业应当按照财库（2020）46号文《政府采购促进中小企业发展管理办法》和“工信部联企业〔2011〕300号通知中的《中小企业划型标准规定》为准。如实填写并提交《中小企业声明函》。</w:t>
      </w:r>
    </w:p>
    <w:p w14:paraId="55A9B7BE">
      <w:pPr>
        <w:adjustRightInd w:val="0"/>
        <w:snapToGrid w:val="0"/>
        <w:spacing w:line="500" w:lineRule="exact"/>
        <w:ind w:firstLine="210" w:firstLineChars="1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（2）残疾人福利性单位按照《关于促进残疾人就业政府采购政策的通知》（财库〔2017〕141号）有关规定执行。</w:t>
      </w:r>
    </w:p>
    <w:p w14:paraId="651C5DE7">
      <w:pPr>
        <w:adjustRightInd w:val="0"/>
        <w:snapToGrid w:val="0"/>
        <w:spacing w:line="500" w:lineRule="exact"/>
        <w:ind w:firstLine="210" w:firstLineChars="1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（3）监狱企业按照《关于政府采购支持监狱企业发展有关问题的通知》（财库【2014】68号）有关规定执行。</w:t>
      </w:r>
    </w:p>
    <w:p w14:paraId="6FC71CEC">
      <w:pPr>
        <w:widowControl/>
        <w:tabs>
          <w:tab w:val="left" w:pos="9223"/>
          <w:tab w:val="left" w:pos="10303"/>
          <w:tab w:val="left" w:pos="11383"/>
          <w:tab w:val="left" w:pos="12463"/>
          <w:tab w:val="left" w:pos="13543"/>
          <w:tab w:val="left" w:pos="14623"/>
          <w:tab w:val="left" w:pos="15703"/>
        </w:tabs>
        <w:spacing w:line="360" w:lineRule="auto"/>
        <w:ind w:firstLine="210" w:firstLineChars="100"/>
        <w:jc w:val="left"/>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lang w:val="en-US" w:eastAsia="zh-CN" w:bidi="ar-SA"/>
        </w:rPr>
        <w:t>备注：本项目专门面向中小企业，不享受价格扣除优惠政策。</w:t>
      </w:r>
    </w:p>
    <w:p w14:paraId="6549222A">
      <w:pPr>
        <w:pStyle w:val="6"/>
        <w:rPr>
          <w:rFonts w:hint="eastAsia" w:ascii="仿宋" w:hAnsi="仿宋" w:eastAsia="仿宋" w:cs="仿宋"/>
          <w:color w:val="auto"/>
          <w:highlight w:val="none"/>
        </w:rPr>
      </w:pPr>
      <w:r>
        <w:rPr>
          <w:rFonts w:hint="eastAsia" w:ascii="仿宋" w:hAnsi="仿宋" w:eastAsia="仿宋" w:cs="仿宋"/>
          <w:color w:val="auto"/>
          <w:highlight w:val="none"/>
        </w:rPr>
        <w:t>4.本项目的特定资格要求：供应商须在社会消防技术服务信息系统（https://shhxf.119.gov.cn/templet/index_7.jsp）消防技术服务机构中备案公示且服务类型为消防设施维护保养检测（提供网页查询截图加盖公章）。</w:t>
      </w:r>
    </w:p>
    <w:p w14:paraId="363443C8">
      <w:pPr>
        <w:spacing w:line="440" w:lineRule="exact"/>
        <w:ind w:firstLine="315" w:firstLineChars="15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5.供应商</w:t>
      </w:r>
      <w:r>
        <w:rPr>
          <w:rFonts w:hint="eastAsia" w:ascii="仿宋" w:hAnsi="仿宋" w:eastAsia="仿宋" w:cs="仿宋"/>
          <w:color w:val="auto"/>
          <w:kern w:val="0"/>
          <w:sz w:val="21"/>
          <w:szCs w:val="21"/>
          <w:highlight w:val="none"/>
          <w:lang w:val="zh-CN"/>
        </w:rPr>
        <w:t>拟派项目负责人需具有有效的二级及以上注册消防工程师，证书需注册在投标单位，提供拟派项目责任人证书、与投标人签订的有效劳动合同复印件以及社保机构出具并盖章的供应商为其缴纳</w:t>
      </w:r>
      <w:r>
        <w:rPr>
          <w:rFonts w:hint="eastAsia" w:ascii="仿宋" w:hAnsi="仿宋" w:eastAsia="仿宋" w:cs="仿宋"/>
          <w:color w:val="auto"/>
          <w:kern w:val="0"/>
          <w:sz w:val="21"/>
          <w:szCs w:val="21"/>
          <w:highlight w:val="none"/>
        </w:rPr>
        <w:t>2024</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lang w:val="zh-CN"/>
        </w:rPr>
        <w:t>月至2024年</w:t>
      </w:r>
      <w:r>
        <w:rPr>
          <w:rFonts w:hint="eastAsia" w:ascii="仿宋" w:hAnsi="仿宋" w:eastAsia="仿宋" w:cs="仿宋"/>
          <w:color w:val="auto"/>
          <w:kern w:val="0"/>
          <w:sz w:val="21"/>
          <w:szCs w:val="21"/>
          <w:highlight w:val="none"/>
        </w:rPr>
        <w:t>11</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lang w:val="en-US" w:eastAsia="zh-CN"/>
        </w:rPr>
        <w:t>中任意一个月的</w:t>
      </w:r>
      <w:r>
        <w:rPr>
          <w:rFonts w:hint="eastAsia" w:ascii="仿宋" w:hAnsi="仿宋" w:eastAsia="仿宋" w:cs="仿宋"/>
          <w:color w:val="auto"/>
          <w:kern w:val="0"/>
          <w:sz w:val="21"/>
          <w:szCs w:val="21"/>
          <w:highlight w:val="none"/>
          <w:lang w:val="zh-CN"/>
        </w:rPr>
        <w:t>社会保险缴费证明复印件并加盖供应商公章。</w:t>
      </w:r>
    </w:p>
    <w:p w14:paraId="173D2B57">
      <w:pPr>
        <w:pStyle w:val="6"/>
        <w:rPr>
          <w:rFonts w:hint="eastAsia" w:ascii="仿宋" w:hAnsi="仿宋" w:eastAsia="仿宋" w:cs="仿宋"/>
          <w:color w:val="auto"/>
          <w:highlight w:val="none"/>
        </w:rPr>
      </w:pPr>
      <w:r>
        <w:rPr>
          <w:rFonts w:hint="eastAsia" w:ascii="仿宋" w:hAnsi="仿宋" w:eastAsia="仿宋" w:cs="仿宋"/>
          <w:color w:val="auto"/>
          <w:highlight w:val="none"/>
        </w:rPr>
        <w:t>6.本项目不允许组成联合体进行投标，不允许转包。</w:t>
      </w:r>
    </w:p>
    <w:p w14:paraId="56685B40">
      <w:pPr>
        <w:pStyle w:val="7"/>
        <w:rPr>
          <w:rFonts w:hint="eastAsia" w:ascii="仿宋" w:hAnsi="仿宋" w:eastAsia="仿宋" w:cs="仿宋"/>
          <w:color w:val="auto"/>
          <w:highlight w:val="none"/>
        </w:rPr>
      </w:pPr>
      <w:r>
        <w:rPr>
          <w:rFonts w:hint="eastAsia" w:ascii="仿宋" w:hAnsi="仿宋" w:eastAsia="仿宋" w:cs="仿宋"/>
          <w:color w:val="auto"/>
          <w:highlight w:val="none"/>
        </w:rPr>
        <w:t>三、获取采购文件</w:t>
      </w:r>
    </w:p>
    <w:p w14:paraId="100FDA8F">
      <w:pPr>
        <w:pStyle w:val="6"/>
        <w:rPr>
          <w:rFonts w:hint="eastAsia" w:ascii="仿宋" w:hAnsi="仿宋" w:eastAsia="仿宋" w:cs="仿宋"/>
          <w:color w:val="auto"/>
          <w:highlight w:val="none"/>
        </w:rPr>
      </w:pPr>
      <w:r>
        <w:rPr>
          <w:rFonts w:hint="eastAsia" w:ascii="仿宋" w:hAnsi="仿宋" w:eastAsia="仿宋" w:cs="仿宋"/>
          <w:color w:val="auto"/>
          <w:highlight w:val="none"/>
        </w:rPr>
        <w:t>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 xml:space="preserve">月 </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日至202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 xml:space="preserve"> 日</w:t>
      </w:r>
      <w:r>
        <w:rPr>
          <w:rFonts w:hint="eastAsia" w:ascii="仿宋" w:hAnsi="仿宋" w:eastAsia="仿宋" w:cs="仿宋"/>
          <w:color w:val="auto"/>
          <w:highlight w:val="none"/>
          <w:u w:val="none"/>
          <w:lang w:val="en-US" w:eastAsia="zh-CN"/>
        </w:rPr>
        <w:t>14</w:t>
      </w:r>
      <w:r>
        <w:rPr>
          <w:rFonts w:hint="eastAsia" w:ascii="仿宋" w:hAnsi="仿宋" w:eastAsia="仿宋" w:cs="仿宋"/>
          <w:color w:val="auto"/>
          <w:highlight w:val="none"/>
          <w:u w:val="none"/>
        </w:rPr>
        <w:t xml:space="preserve"> 点</w:t>
      </w:r>
      <w:r>
        <w:rPr>
          <w:rFonts w:hint="eastAsia" w:ascii="仿宋" w:hAnsi="仿宋" w:eastAsia="仿宋" w:cs="仿宋"/>
          <w:color w:val="auto"/>
          <w:highlight w:val="none"/>
          <w:u w:val="none"/>
          <w:lang w:val="en-US" w:eastAsia="zh-CN"/>
        </w:rPr>
        <w:t>30</w:t>
      </w:r>
      <w:r>
        <w:rPr>
          <w:rFonts w:hint="eastAsia" w:ascii="仿宋" w:hAnsi="仿宋" w:eastAsia="仿宋" w:cs="仿宋"/>
          <w:color w:val="auto"/>
          <w:highlight w:val="none"/>
          <w:u w:val="none"/>
        </w:rPr>
        <w:t xml:space="preserve"> 分</w:t>
      </w:r>
      <w:r>
        <w:rPr>
          <w:rFonts w:hint="eastAsia" w:ascii="仿宋" w:hAnsi="仿宋" w:eastAsia="仿宋" w:cs="仿宋"/>
          <w:color w:val="auto"/>
          <w:highlight w:val="none"/>
        </w:rPr>
        <w:t>。</w:t>
      </w:r>
    </w:p>
    <w:p w14:paraId="565DE96D">
      <w:pPr>
        <w:pStyle w:val="6"/>
        <w:rPr>
          <w:rFonts w:hint="eastAsia" w:ascii="仿宋" w:hAnsi="仿宋" w:eastAsia="仿宋" w:cs="仿宋"/>
          <w:color w:val="auto"/>
          <w:highlight w:val="none"/>
        </w:rPr>
      </w:pPr>
      <w:r>
        <w:rPr>
          <w:rFonts w:hint="eastAsia" w:ascii="仿宋" w:hAnsi="仿宋" w:eastAsia="仿宋" w:cs="仿宋"/>
          <w:color w:val="auto"/>
          <w:highlight w:val="none"/>
        </w:rPr>
        <w:t>地点：南通市崇川区人民政府网→公告公示</w:t>
      </w:r>
    </w:p>
    <w:p w14:paraId="710E5C8B">
      <w:pPr>
        <w:pStyle w:val="6"/>
        <w:rPr>
          <w:rFonts w:hint="eastAsia" w:ascii="仿宋" w:hAnsi="仿宋" w:eastAsia="仿宋" w:cs="仿宋"/>
          <w:color w:val="auto"/>
          <w:highlight w:val="none"/>
        </w:rPr>
      </w:pPr>
      <w:r>
        <w:rPr>
          <w:rFonts w:hint="eastAsia" w:ascii="仿宋" w:hAnsi="仿宋" w:eastAsia="仿宋" w:cs="仿宋"/>
          <w:color w:val="auto"/>
          <w:highlight w:val="none"/>
        </w:rPr>
        <w:t>方式：自行下载</w:t>
      </w:r>
    </w:p>
    <w:p w14:paraId="6C4308C3">
      <w:pPr>
        <w:pStyle w:val="7"/>
        <w:rPr>
          <w:rFonts w:hint="eastAsia" w:ascii="仿宋" w:hAnsi="仿宋" w:eastAsia="仿宋" w:cs="仿宋"/>
          <w:color w:val="auto"/>
          <w:highlight w:val="none"/>
        </w:rPr>
      </w:pPr>
      <w:r>
        <w:rPr>
          <w:rFonts w:hint="eastAsia" w:ascii="仿宋" w:hAnsi="仿宋" w:eastAsia="仿宋" w:cs="仿宋"/>
          <w:color w:val="auto"/>
          <w:highlight w:val="none"/>
        </w:rPr>
        <w:t>四、响应文件提交</w:t>
      </w:r>
    </w:p>
    <w:p w14:paraId="726E7B74">
      <w:pPr>
        <w:spacing w:line="460" w:lineRule="exact"/>
        <w:ind w:firstLine="420" w:firstLineChars="200"/>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kern w:val="0"/>
          <w:sz w:val="21"/>
          <w:szCs w:val="21"/>
          <w:highlight w:val="none"/>
        </w:rPr>
        <w:t>响应文件递交的截止时间:</w:t>
      </w:r>
      <w:r>
        <w:rPr>
          <w:rFonts w:hint="eastAsia" w:ascii="仿宋" w:hAnsi="仿宋" w:eastAsia="仿宋" w:cs="仿宋"/>
          <w:b/>
          <w:color w:val="auto"/>
          <w:kern w:val="0"/>
          <w:sz w:val="21"/>
          <w:szCs w:val="21"/>
          <w:highlight w:val="none"/>
          <w:u w:val="single"/>
        </w:rPr>
        <w:t>202</w:t>
      </w:r>
      <w:r>
        <w:rPr>
          <w:rFonts w:hint="eastAsia" w:ascii="仿宋" w:hAnsi="仿宋" w:eastAsia="仿宋" w:cs="仿宋"/>
          <w:b/>
          <w:color w:val="auto"/>
          <w:kern w:val="0"/>
          <w:sz w:val="21"/>
          <w:szCs w:val="21"/>
          <w:highlight w:val="none"/>
          <w:u w:val="single"/>
          <w:lang w:val="en-US" w:eastAsia="zh-CN"/>
        </w:rPr>
        <w:t>5</w:t>
      </w:r>
      <w:r>
        <w:rPr>
          <w:rFonts w:hint="eastAsia" w:ascii="仿宋" w:hAnsi="仿宋" w:eastAsia="仿宋" w:cs="仿宋"/>
          <w:b/>
          <w:color w:val="auto"/>
          <w:kern w:val="0"/>
          <w:sz w:val="21"/>
          <w:szCs w:val="21"/>
          <w:highlight w:val="none"/>
          <w:u w:val="single"/>
        </w:rPr>
        <w:t>年</w:t>
      </w:r>
      <w:r>
        <w:rPr>
          <w:rFonts w:hint="eastAsia" w:ascii="仿宋" w:hAnsi="仿宋" w:eastAsia="仿宋" w:cs="仿宋"/>
          <w:b/>
          <w:color w:val="auto"/>
          <w:kern w:val="0"/>
          <w:sz w:val="21"/>
          <w:szCs w:val="21"/>
          <w:highlight w:val="none"/>
          <w:u w:val="single"/>
          <w:lang w:val="en-US" w:eastAsia="zh-CN"/>
        </w:rPr>
        <w:t xml:space="preserve"> 2</w:t>
      </w:r>
      <w:r>
        <w:rPr>
          <w:rFonts w:hint="eastAsia" w:ascii="仿宋" w:hAnsi="仿宋" w:eastAsia="仿宋" w:cs="仿宋"/>
          <w:b/>
          <w:color w:val="auto"/>
          <w:kern w:val="0"/>
          <w:sz w:val="21"/>
          <w:szCs w:val="21"/>
          <w:highlight w:val="none"/>
          <w:u w:val="single"/>
        </w:rPr>
        <w:t>月</w:t>
      </w:r>
      <w:r>
        <w:rPr>
          <w:rFonts w:hint="eastAsia" w:ascii="仿宋" w:hAnsi="仿宋" w:eastAsia="仿宋" w:cs="仿宋"/>
          <w:b/>
          <w:color w:val="auto"/>
          <w:kern w:val="0"/>
          <w:sz w:val="21"/>
          <w:szCs w:val="21"/>
          <w:highlight w:val="none"/>
          <w:u w:val="single"/>
          <w:lang w:val="en-US" w:eastAsia="zh-CN"/>
        </w:rPr>
        <w:t>25</w:t>
      </w:r>
      <w:r>
        <w:rPr>
          <w:rFonts w:hint="eastAsia" w:ascii="仿宋" w:hAnsi="仿宋" w:eastAsia="仿宋" w:cs="仿宋"/>
          <w:b/>
          <w:color w:val="auto"/>
          <w:kern w:val="0"/>
          <w:sz w:val="21"/>
          <w:szCs w:val="21"/>
          <w:highlight w:val="none"/>
          <w:u w:val="single"/>
        </w:rPr>
        <w:t xml:space="preserve">日 </w:t>
      </w:r>
      <w:r>
        <w:rPr>
          <w:rFonts w:hint="eastAsia" w:ascii="仿宋" w:hAnsi="仿宋" w:eastAsia="仿宋" w:cs="仿宋"/>
          <w:b/>
          <w:color w:val="auto"/>
          <w:kern w:val="0"/>
          <w:sz w:val="21"/>
          <w:szCs w:val="21"/>
          <w:highlight w:val="none"/>
          <w:u w:val="single"/>
          <w:lang w:val="en-US" w:eastAsia="zh-CN"/>
        </w:rPr>
        <w:t>14</w:t>
      </w:r>
      <w:r>
        <w:rPr>
          <w:rFonts w:hint="eastAsia" w:ascii="仿宋" w:hAnsi="仿宋" w:eastAsia="仿宋" w:cs="仿宋"/>
          <w:b/>
          <w:color w:val="auto"/>
          <w:kern w:val="0"/>
          <w:sz w:val="21"/>
          <w:szCs w:val="21"/>
          <w:highlight w:val="none"/>
          <w:u w:val="single"/>
        </w:rPr>
        <w:t xml:space="preserve"> 时</w:t>
      </w:r>
      <w:r>
        <w:rPr>
          <w:rFonts w:hint="eastAsia" w:ascii="仿宋" w:hAnsi="仿宋" w:eastAsia="仿宋" w:cs="仿宋"/>
          <w:b/>
          <w:color w:val="auto"/>
          <w:kern w:val="0"/>
          <w:sz w:val="21"/>
          <w:szCs w:val="21"/>
          <w:highlight w:val="none"/>
          <w:u w:val="single"/>
          <w:lang w:val="en-US" w:eastAsia="zh-CN"/>
        </w:rPr>
        <w:t>30</w:t>
      </w:r>
      <w:r>
        <w:rPr>
          <w:rFonts w:hint="eastAsia" w:ascii="仿宋" w:hAnsi="仿宋" w:eastAsia="仿宋" w:cs="仿宋"/>
          <w:b/>
          <w:color w:val="auto"/>
          <w:kern w:val="0"/>
          <w:sz w:val="21"/>
          <w:szCs w:val="21"/>
          <w:highlight w:val="none"/>
          <w:u w:val="single"/>
        </w:rPr>
        <w:t xml:space="preserve"> 分</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shd w:val="clear" w:color="auto" w:fill="FFFFFF"/>
        </w:rPr>
        <w:t>逾期送达将作无效响应处理。</w:t>
      </w:r>
    </w:p>
    <w:p w14:paraId="5883682E">
      <w:pPr>
        <w:spacing w:line="460" w:lineRule="exact"/>
        <w:ind w:firstLine="420" w:firstLineChars="200"/>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lang w:val="en-US" w:eastAsia="zh-CN"/>
        </w:rPr>
        <w:t>任港街道办事处600会议室</w:t>
      </w:r>
    </w:p>
    <w:p w14:paraId="4CA28C90">
      <w:pPr>
        <w:pStyle w:val="7"/>
        <w:rPr>
          <w:rFonts w:hint="eastAsia" w:ascii="仿宋" w:hAnsi="仿宋" w:eastAsia="仿宋" w:cs="仿宋"/>
          <w:color w:val="auto"/>
          <w:highlight w:val="none"/>
        </w:rPr>
      </w:pPr>
      <w:r>
        <w:rPr>
          <w:rFonts w:hint="eastAsia" w:ascii="仿宋" w:hAnsi="仿宋" w:eastAsia="仿宋" w:cs="仿宋"/>
          <w:color w:val="auto"/>
          <w:highlight w:val="none"/>
        </w:rPr>
        <w:t>五、响应文件开启、</w:t>
      </w:r>
      <w:r>
        <w:rPr>
          <w:rFonts w:hint="eastAsia" w:ascii="仿宋" w:hAnsi="仿宋" w:eastAsia="仿宋" w:cs="仿宋"/>
          <w:color w:val="auto"/>
          <w:szCs w:val="28"/>
          <w:highlight w:val="none"/>
        </w:rPr>
        <w:t>磋商时间和地点：</w:t>
      </w:r>
    </w:p>
    <w:p w14:paraId="67E5F3B5">
      <w:pPr>
        <w:pStyle w:val="6"/>
        <w:rPr>
          <w:rFonts w:hint="eastAsia" w:ascii="仿宋" w:hAnsi="仿宋" w:eastAsia="仿宋" w:cs="仿宋"/>
          <w:color w:val="auto"/>
          <w:highlight w:val="none"/>
        </w:rPr>
      </w:pPr>
      <w:r>
        <w:rPr>
          <w:rFonts w:hint="eastAsia" w:ascii="仿宋" w:hAnsi="仿宋" w:eastAsia="仿宋" w:cs="仿宋"/>
          <w:color w:val="auto"/>
          <w:highlight w:val="none"/>
        </w:rPr>
        <w:t>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 xml:space="preserve">日 </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 xml:space="preserve"> 点 </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 xml:space="preserve"> 分（北京时间）</w:t>
      </w:r>
    </w:p>
    <w:p w14:paraId="2FDFFA79">
      <w:pPr>
        <w:spacing w:line="460" w:lineRule="exact"/>
        <w:ind w:firstLine="420" w:firstLineChars="200"/>
        <w:rPr>
          <w:rFonts w:hint="eastAsia" w:ascii="仿宋" w:hAnsi="仿宋" w:eastAsia="仿宋" w:cs="仿宋"/>
          <w:b/>
          <w:color w:val="auto"/>
          <w:kern w:val="0"/>
          <w:sz w:val="21"/>
          <w:szCs w:val="21"/>
          <w:highlight w:val="none"/>
          <w:u w:val="single"/>
        </w:rPr>
      </w:pP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lang w:val="en-US" w:eastAsia="zh-CN"/>
        </w:rPr>
        <w:t>任港街道办事处600会议室</w:t>
      </w:r>
      <w:r>
        <w:rPr>
          <w:rFonts w:hint="eastAsia" w:ascii="仿宋" w:hAnsi="仿宋" w:eastAsia="仿宋" w:cs="仿宋"/>
          <w:color w:val="auto"/>
          <w:kern w:val="0"/>
          <w:sz w:val="21"/>
          <w:szCs w:val="21"/>
          <w:highlight w:val="none"/>
        </w:rPr>
        <w:t xml:space="preserve">  </w:t>
      </w:r>
    </w:p>
    <w:p w14:paraId="661BB2A0">
      <w:pPr>
        <w:pStyle w:val="7"/>
        <w:rPr>
          <w:rFonts w:hint="eastAsia" w:ascii="仿宋" w:hAnsi="仿宋" w:eastAsia="仿宋" w:cs="仿宋"/>
          <w:color w:val="auto"/>
          <w:highlight w:val="none"/>
        </w:rPr>
      </w:pPr>
      <w:r>
        <w:rPr>
          <w:rFonts w:hint="eastAsia" w:ascii="仿宋" w:hAnsi="仿宋" w:eastAsia="仿宋" w:cs="仿宋"/>
          <w:color w:val="auto"/>
          <w:highlight w:val="none"/>
        </w:rPr>
        <w:t>六、公告期限</w:t>
      </w:r>
    </w:p>
    <w:p w14:paraId="55052267">
      <w:pPr>
        <w:pStyle w:val="6"/>
        <w:rPr>
          <w:rFonts w:hint="eastAsia" w:ascii="仿宋" w:hAnsi="仿宋" w:eastAsia="仿宋" w:cs="仿宋"/>
          <w:color w:val="auto"/>
          <w:highlight w:val="none"/>
        </w:rPr>
      </w:pPr>
      <w:r>
        <w:rPr>
          <w:rFonts w:hint="eastAsia" w:ascii="仿宋" w:hAnsi="仿宋" w:eastAsia="仿宋" w:cs="仿宋"/>
          <w:color w:val="auto"/>
          <w:highlight w:val="none"/>
        </w:rPr>
        <w:t>自本公告发布之日起3个工作日。</w:t>
      </w:r>
    </w:p>
    <w:p w14:paraId="6EE1F31C">
      <w:pPr>
        <w:pStyle w:val="7"/>
        <w:rPr>
          <w:rFonts w:hint="eastAsia" w:ascii="仿宋" w:hAnsi="仿宋" w:eastAsia="仿宋" w:cs="仿宋"/>
          <w:color w:val="auto"/>
          <w:highlight w:val="none"/>
        </w:rPr>
      </w:pPr>
      <w:r>
        <w:rPr>
          <w:rFonts w:hint="eastAsia" w:ascii="仿宋" w:hAnsi="仿宋" w:eastAsia="仿宋" w:cs="仿宋"/>
          <w:color w:val="auto"/>
          <w:highlight w:val="none"/>
        </w:rPr>
        <w:t>七、其他补充事宜</w:t>
      </w:r>
    </w:p>
    <w:p w14:paraId="69F2404E">
      <w:pPr>
        <w:pStyle w:val="6"/>
        <w:rPr>
          <w:rFonts w:hint="eastAsia" w:ascii="仿宋" w:hAnsi="仿宋" w:eastAsia="仿宋" w:cs="仿宋"/>
          <w:color w:val="auto"/>
          <w:highlight w:val="none"/>
        </w:rPr>
      </w:pPr>
      <w:r>
        <w:rPr>
          <w:rFonts w:hint="eastAsia" w:ascii="仿宋" w:hAnsi="仿宋" w:eastAsia="仿宋" w:cs="仿宋"/>
          <w:color w:val="auto"/>
          <w:highlight w:val="none"/>
        </w:rPr>
        <w:t>1.保证金：无</w:t>
      </w:r>
    </w:p>
    <w:p w14:paraId="67C1E9AE">
      <w:pPr>
        <w:pStyle w:val="6"/>
        <w:rPr>
          <w:rFonts w:hint="eastAsia" w:ascii="仿宋" w:hAnsi="仿宋" w:eastAsia="仿宋" w:cs="仿宋"/>
          <w:color w:val="auto"/>
          <w:highlight w:val="none"/>
        </w:rPr>
      </w:pPr>
      <w:r>
        <w:rPr>
          <w:rFonts w:hint="eastAsia" w:ascii="仿宋" w:hAnsi="仿宋" w:eastAsia="仿宋" w:cs="仿宋"/>
          <w:color w:val="auto"/>
          <w:highlight w:val="none"/>
        </w:rPr>
        <w:t>2.项目磋商活动模式：现场磋商模式</w:t>
      </w:r>
    </w:p>
    <w:p w14:paraId="67B19462">
      <w:pPr>
        <w:pStyle w:val="6"/>
        <w:rPr>
          <w:rFonts w:hint="eastAsia" w:ascii="仿宋" w:hAnsi="仿宋" w:eastAsia="仿宋" w:cs="仿宋"/>
          <w:color w:val="auto"/>
          <w:highlight w:val="none"/>
        </w:rPr>
      </w:pPr>
      <w:r>
        <w:rPr>
          <w:rFonts w:hint="eastAsia" w:ascii="仿宋" w:hAnsi="仿宋" w:eastAsia="仿宋" w:cs="仿宋"/>
          <w:color w:val="auto"/>
          <w:highlight w:val="none"/>
        </w:rPr>
        <w:t>3.项目演示、样品、答辩等：无</w:t>
      </w:r>
    </w:p>
    <w:p w14:paraId="1492F67A">
      <w:pPr>
        <w:pStyle w:val="6"/>
        <w:rPr>
          <w:rFonts w:hint="eastAsia" w:ascii="仿宋" w:hAnsi="仿宋" w:eastAsia="仿宋" w:cs="仿宋"/>
          <w:color w:val="auto"/>
          <w:highlight w:val="none"/>
        </w:rPr>
      </w:pPr>
      <w:r>
        <w:rPr>
          <w:rFonts w:hint="eastAsia" w:ascii="仿宋" w:hAnsi="仿宋" w:eastAsia="仿宋" w:cs="仿宋"/>
          <w:color w:val="auto"/>
          <w:highlight w:val="none"/>
        </w:rPr>
        <w:t>4.对项目需求部分（供应商其他资格要求、项目需求）的询问、质疑请向采购人提出，由采购人负责答复；对项目磋商文件其它部分的询问请向采购单位提出。</w:t>
      </w:r>
    </w:p>
    <w:p w14:paraId="174351CD">
      <w:pPr>
        <w:pStyle w:val="6"/>
        <w:rPr>
          <w:rFonts w:hint="eastAsia" w:ascii="仿宋" w:hAnsi="仿宋" w:eastAsia="仿宋" w:cs="仿宋"/>
          <w:color w:val="auto"/>
          <w:highlight w:val="none"/>
        </w:rPr>
      </w:pPr>
      <w:r>
        <w:rPr>
          <w:rFonts w:hint="eastAsia" w:ascii="仿宋" w:hAnsi="仿宋" w:eastAsia="仿宋" w:cs="仿宋"/>
          <w:color w:val="auto"/>
          <w:highlight w:val="none"/>
        </w:rPr>
        <w:t>5.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042623F7">
      <w:pPr>
        <w:pBdr>
          <w:top w:val="none" w:color="000000" w:sz="0" w:space="0"/>
          <w:left w:val="none" w:color="000000" w:sz="0" w:space="0"/>
          <w:bottom w:val="none" w:color="000000" w:sz="0" w:space="0"/>
          <w:right w:val="none" w:color="000000" w:sz="0" w:space="0"/>
        </w:pBdr>
        <w:shd w:val="clear" w:color="auto" w:fill="auto"/>
        <w:spacing w:after="0" w:line="479" w:lineRule="atLeast"/>
        <w:ind w:firstLine="482"/>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highlight w:val="none"/>
          <w:lang w:val="en-US" w:eastAsia="zh-CN"/>
        </w:rPr>
        <w:t>6.</w:t>
      </w:r>
      <w:r>
        <w:rPr>
          <w:rFonts w:hint="eastAsia" w:ascii="仿宋" w:hAnsi="仿宋" w:eastAsia="仿宋" w:cs="仿宋"/>
          <w:color w:val="auto"/>
          <w:kern w:val="0"/>
          <w:sz w:val="21"/>
          <w:szCs w:val="21"/>
          <w:highlight w:val="none"/>
          <w:lang w:val="en-US" w:eastAsia="zh-CN" w:bidi="ar-SA"/>
        </w:rPr>
        <w:t>本项目为纸质投标 ，响应文件分三部分。第一部分为“资格审查材料”、第二部分为“商务技术标”、第三部分为“报价标；三部分应分别装订成册，每部分的响应文件（一式三份）可一并密封也可分别密封。</w:t>
      </w:r>
    </w:p>
    <w:p w14:paraId="77B63E65">
      <w:pPr>
        <w:pBdr>
          <w:top w:val="none" w:color="000000" w:sz="0" w:space="0"/>
          <w:left w:val="none" w:color="000000" w:sz="0" w:space="0"/>
          <w:bottom w:val="none" w:color="000000" w:sz="0" w:space="0"/>
          <w:right w:val="none" w:color="000000" w:sz="0" w:space="0"/>
        </w:pBdr>
        <w:shd w:val="clear" w:color="auto" w:fill="auto"/>
        <w:spacing w:after="0" w:line="479" w:lineRule="atLeast"/>
        <w:ind w:firstLine="482"/>
        <w:jc w:val="both"/>
        <w:rPr>
          <w:rFonts w:hint="default"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特别提示：密封后应标明投标文件项目名称、项目编号、供应商名称、边缝处加盖单位骑缝章或骑缝签字并注明于投标前不得启封。中标单位中标后须提供投标文件电子光盘或U盘二份，供采购人电子存档。</w:t>
      </w:r>
    </w:p>
    <w:p w14:paraId="12171B95">
      <w:pPr>
        <w:pStyle w:val="7"/>
        <w:spacing w:line="200" w:lineRule="atLeast"/>
        <w:rPr>
          <w:rFonts w:hint="eastAsia" w:ascii="仿宋" w:hAnsi="仿宋" w:eastAsia="仿宋" w:cs="仿宋"/>
          <w:color w:val="auto"/>
          <w:highlight w:val="none"/>
        </w:rPr>
      </w:pPr>
      <w:r>
        <w:rPr>
          <w:rFonts w:hint="eastAsia" w:ascii="仿宋" w:hAnsi="仿宋" w:eastAsia="仿宋" w:cs="仿宋"/>
          <w:color w:val="auto"/>
          <w:highlight w:val="none"/>
        </w:rPr>
        <w:t>八、凡对本次采购提出询问，请按以下方式联系。</w:t>
      </w:r>
    </w:p>
    <w:p w14:paraId="46B593A9">
      <w:pPr>
        <w:pStyle w:val="6"/>
        <w:rPr>
          <w:rFonts w:hint="eastAsia" w:ascii="仿宋" w:hAnsi="仿宋" w:eastAsia="仿宋" w:cs="仿宋"/>
          <w:color w:val="auto"/>
          <w:highlight w:val="none"/>
        </w:rPr>
      </w:pPr>
      <w:bookmarkStart w:id="1" w:name="_Toc77508209"/>
      <w:r>
        <w:rPr>
          <w:rFonts w:hint="eastAsia" w:ascii="仿宋" w:hAnsi="仿宋" w:eastAsia="仿宋" w:cs="仿宋"/>
          <w:color w:val="auto"/>
          <w:highlight w:val="none"/>
        </w:rPr>
        <w:t>采购人信息</w:t>
      </w:r>
      <w:bookmarkEnd w:id="1"/>
      <w:r>
        <w:rPr>
          <w:rFonts w:hint="eastAsia" w:ascii="仿宋" w:hAnsi="仿宋" w:eastAsia="仿宋" w:cs="仿宋"/>
          <w:color w:val="auto"/>
          <w:highlight w:val="none"/>
        </w:rPr>
        <w:t>：南通市崇川区任港街道办事处</w:t>
      </w:r>
    </w:p>
    <w:p w14:paraId="4BC14AF3">
      <w:pPr>
        <w:pStyle w:val="6"/>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地    址：南通市崇川区外环西路315号</w:t>
      </w:r>
    </w:p>
    <w:p w14:paraId="6D6CDA84">
      <w:pPr>
        <w:pStyle w:val="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联  系 人：</w:t>
      </w:r>
      <w:r>
        <w:rPr>
          <w:rFonts w:hint="eastAsia" w:ascii="仿宋" w:hAnsi="仿宋" w:eastAsia="仿宋" w:cs="仿宋"/>
          <w:color w:val="auto"/>
          <w:highlight w:val="none"/>
          <w:lang w:val="en-US" w:eastAsia="zh-CN"/>
        </w:rPr>
        <w:t>陈主任</w:t>
      </w:r>
    </w:p>
    <w:p w14:paraId="0C56E588">
      <w:pPr>
        <w:pStyle w:val="6"/>
        <w:rPr>
          <w:rFonts w:hint="eastAsia" w:ascii="仿宋" w:hAnsi="仿宋" w:eastAsia="仿宋" w:cs="仿宋"/>
          <w:color w:val="auto"/>
          <w:highlight w:val="none"/>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lang w:val="en-US" w:eastAsia="zh-CN"/>
        </w:rPr>
        <w:t>13912269337</w:t>
      </w:r>
    </w:p>
    <w:bookmarkEnd w:id="0"/>
    <w:p w14:paraId="5EB1B877">
      <w:r>
        <w:rPr>
          <w:rFonts w:hint="eastAsia" w:ascii="仿宋" w:hAnsi="仿宋" w:eastAsia="仿宋" w:cs="仿宋"/>
          <w:color w:val="auto"/>
          <w:sz w:val="24"/>
          <w:szCs w:val="24"/>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A300F"/>
    <w:rsid w:val="22E307CC"/>
    <w:rsid w:val="2B0A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Cambria" w:hAnsi="Cambria"/>
      <w:b/>
      <w:bCs/>
      <w:kern w:val="0"/>
      <w:sz w:val="32"/>
      <w:szCs w:val="32"/>
    </w:rPr>
  </w:style>
  <w:style w:type="paragraph" w:customStyle="1" w:styleId="5">
    <w:name w:val="sh1"/>
    <w:basedOn w:val="2"/>
    <w:qFormat/>
    <w:uiPriority w:val="0"/>
    <w:pPr>
      <w:spacing w:before="0"/>
    </w:pPr>
  </w:style>
  <w:style w:type="paragraph" w:customStyle="1" w:styleId="6">
    <w:name w:val="sh4"/>
    <w:basedOn w:val="1"/>
    <w:qFormat/>
    <w:uiPriority w:val="0"/>
    <w:pPr>
      <w:spacing w:line="460" w:lineRule="exact"/>
      <w:ind w:firstLine="420" w:firstLineChars="200"/>
    </w:pPr>
    <w:rPr>
      <w:rFonts w:ascii="宋体" w:hAnsi="宋体"/>
      <w:kern w:val="0"/>
      <w:sz w:val="21"/>
      <w:szCs w:val="21"/>
    </w:rPr>
  </w:style>
  <w:style w:type="paragraph" w:customStyle="1" w:styleId="7">
    <w:name w:val="sh3"/>
    <w:basedOn w:val="1"/>
    <w:qFormat/>
    <w:uiPriority w:val="0"/>
    <w:pPr>
      <w:spacing w:line="460" w:lineRule="exact"/>
      <w:jc w:val="left"/>
    </w:pPr>
    <w:rPr>
      <w:rFonts w:ascii="宋体" w:hAnsi="宋体"/>
      <w:b/>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2025-02-14T06:20:00Z</dcterms:created>
  <dc:creator>user</dc:creator>
  <cp:lastModifiedBy>user</cp:lastModifiedBy>
  <dcterms:modified xsi:type="dcterms:W3CDTF">2025-02-14T06:21:28Z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67432B3030FD4A76B45EAB28C22573F8_11</vt:lpwstr>
  </property>
  <property fmtid="{D5CDD505-2E9C-101B-9397-08002B2CF9AE}" pid="4" name="KSOTemplateDocerSaveRecord">
    <vt:lpwstr>eyJoZGlkIjoiYjZjYTE1YzMzZTBmMTVlZmFmNTZmMTBiMjRmMjBkYmEifQ==</vt:lpwstr>
  </property>
</Properties>
</file>