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414" w:rsidRDefault="00C84414">
      <w:pPr>
        <w:spacing w:line="500" w:lineRule="exact"/>
        <w:jc w:val="center"/>
        <w:rPr>
          <w:rFonts w:ascii="Times New Roman"/>
          <w:b/>
          <w:spacing w:val="20"/>
          <w:sz w:val="44"/>
          <w:u w:val="single"/>
        </w:rPr>
      </w:pPr>
    </w:p>
    <w:p w:rsidR="00C84414" w:rsidRDefault="00C82E33">
      <w:pPr>
        <w:jc w:val="center"/>
        <w:rPr>
          <w:rFonts w:ascii="Times New Roman"/>
          <w:b/>
          <w:spacing w:val="20"/>
          <w:sz w:val="44"/>
          <w:u w:val="single"/>
        </w:rPr>
      </w:pPr>
      <w:bookmarkStart w:id="0" w:name="OLE_LINK81"/>
      <w:bookmarkStart w:id="1" w:name="OLE_LINK80"/>
      <w:r>
        <w:rPr>
          <w:rFonts w:ascii="Times New Roman" w:hint="eastAsia"/>
          <w:b/>
          <w:spacing w:val="20"/>
          <w:sz w:val="44"/>
          <w:u w:val="single"/>
        </w:rPr>
        <w:t>南通崇川经济开发区</w:t>
      </w:r>
      <w:r>
        <w:rPr>
          <w:rFonts w:ascii="Times New Roman" w:hint="eastAsia"/>
          <w:b/>
          <w:spacing w:val="20"/>
          <w:sz w:val="44"/>
          <w:u w:val="single"/>
        </w:rPr>
        <w:t>2026</w:t>
      </w:r>
      <w:r>
        <w:rPr>
          <w:rFonts w:ascii="Times New Roman" w:hint="eastAsia"/>
          <w:b/>
          <w:spacing w:val="20"/>
          <w:sz w:val="44"/>
          <w:u w:val="single"/>
        </w:rPr>
        <w:t>年度污染物排放总量核算服务项目</w:t>
      </w:r>
    </w:p>
    <w:bookmarkEnd w:id="0"/>
    <w:bookmarkEnd w:id="1"/>
    <w:p w:rsidR="00C84414" w:rsidRDefault="00C84414">
      <w:pPr>
        <w:jc w:val="center"/>
        <w:rPr>
          <w:rFonts w:ascii="Times New Roman"/>
          <w:b/>
          <w:spacing w:val="20"/>
          <w:sz w:val="44"/>
          <w:u w:val="single"/>
        </w:rPr>
      </w:pPr>
    </w:p>
    <w:p w:rsidR="00C84414" w:rsidRDefault="00C84414">
      <w:pPr>
        <w:jc w:val="center"/>
        <w:rPr>
          <w:rFonts w:ascii="Times New Roman"/>
          <w:b/>
          <w:spacing w:val="20"/>
          <w:sz w:val="44"/>
          <w:u w:val="single"/>
        </w:rPr>
      </w:pPr>
    </w:p>
    <w:p w:rsidR="00C84414" w:rsidRDefault="00C82E33">
      <w:pPr>
        <w:jc w:val="center"/>
        <w:rPr>
          <w:rFonts w:ascii="Times New Roman" w:eastAsia="华文新魏"/>
          <w:b/>
          <w:sz w:val="100"/>
          <w:szCs w:val="100"/>
        </w:rPr>
      </w:pPr>
      <w:r>
        <w:rPr>
          <w:rFonts w:ascii="Times New Roman" w:eastAsia="华文新魏"/>
          <w:b/>
          <w:sz w:val="100"/>
          <w:szCs w:val="100"/>
        </w:rPr>
        <w:t>招标文件</w:t>
      </w:r>
    </w:p>
    <w:p w:rsidR="00C84414" w:rsidRDefault="00C84414">
      <w:pPr>
        <w:rPr>
          <w:rFonts w:ascii="Times New Roman"/>
        </w:rPr>
      </w:pPr>
    </w:p>
    <w:p w:rsidR="00C84414" w:rsidRDefault="00C82E33">
      <w:pPr>
        <w:pStyle w:val="6"/>
        <w:spacing w:line="500" w:lineRule="exact"/>
        <w:rPr>
          <w:rFonts w:eastAsia="仿宋_GB2312"/>
          <w:b w:val="0"/>
          <w:color w:val="000000"/>
          <w:sz w:val="36"/>
        </w:rPr>
      </w:pPr>
      <w:r>
        <w:rPr>
          <w:color w:val="000000"/>
          <w:sz w:val="36"/>
          <w:szCs w:val="36"/>
        </w:rPr>
        <w:t>项目编号：</w:t>
      </w:r>
      <w:r>
        <w:rPr>
          <w:rFonts w:hint="eastAsia"/>
          <w:color w:val="000000"/>
          <w:sz w:val="36"/>
          <w:szCs w:val="36"/>
        </w:rPr>
        <w:t>JSKJ2026029</w:t>
      </w:r>
      <w:r>
        <w:rPr>
          <w:rFonts w:hint="eastAsia"/>
          <w:color w:val="000000"/>
          <w:sz w:val="36"/>
          <w:szCs w:val="36"/>
        </w:rPr>
        <w:t>（</w:t>
      </w:r>
      <w:r>
        <w:rPr>
          <w:rFonts w:hint="eastAsia"/>
          <w:color w:val="000000"/>
          <w:sz w:val="36"/>
          <w:szCs w:val="36"/>
        </w:rPr>
        <w:t>GK11</w:t>
      </w:r>
      <w:r>
        <w:rPr>
          <w:rFonts w:hint="eastAsia"/>
          <w:color w:val="000000"/>
          <w:sz w:val="36"/>
          <w:szCs w:val="36"/>
        </w:rPr>
        <w:t>）</w:t>
      </w:r>
    </w:p>
    <w:p w:rsidR="00C84414" w:rsidRDefault="00C84414">
      <w:pPr>
        <w:spacing w:line="500" w:lineRule="exact"/>
        <w:jc w:val="center"/>
        <w:rPr>
          <w:rFonts w:ascii="Times New Roman" w:eastAsia="仿宋_GB2312"/>
          <w:b/>
          <w:color w:val="000000"/>
          <w:sz w:val="36"/>
        </w:rPr>
      </w:pPr>
    </w:p>
    <w:p w:rsidR="00C84414" w:rsidRDefault="00C84414">
      <w:pPr>
        <w:pStyle w:val="22"/>
        <w:ind w:left="480"/>
      </w:pPr>
    </w:p>
    <w:p w:rsidR="00C84414" w:rsidRDefault="00C84414">
      <w:pPr>
        <w:pStyle w:val="22"/>
        <w:ind w:left="480"/>
      </w:pPr>
    </w:p>
    <w:p w:rsidR="00C84414" w:rsidRDefault="00C82E33">
      <w:pPr>
        <w:spacing w:line="500" w:lineRule="exact"/>
        <w:rPr>
          <w:rFonts w:ascii="Times New Roman" w:eastAsia="仿宋_GB2312"/>
          <w:color w:val="000000"/>
        </w:rPr>
      </w:pPr>
      <w:r>
        <w:rPr>
          <w:rFonts w:ascii="Times New Roman" w:eastAsia="仿宋_GB2312"/>
          <w:noProof/>
          <w:color w:val="000000"/>
        </w:rPr>
        <w:drawing>
          <wp:anchor distT="0" distB="0" distL="114300" distR="114300" simplePos="0" relativeHeight="251659264" behindDoc="0" locked="0" layoutInCell="0" allowOverlap="1">
            <wp:simplePos x="0" y="0"/>
            <wp:positionH relativeFrom="column">
              <wp:posOffset>1733550</wp:posOffset>
            </wp:positionH>
            <wp:positionV relativeFrom="paragraph">
              <wp:posOffset>396240</wp:posOffset>
            </wp:positionV>
            <wp:extent cx="2333625" cy="1790065"/>
            <wp:effectExtent l="0" t="0" r="9525" b="635"/>
            <wp:wrapTopAndBottom/>
            <wp:docPr id="1"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对象 2"/>
                    <pic:cNvPicPr>
                      <a:picLocks noChangeAspect="1"/>
                    </pic:cNvPicPr>
                  </pic:nvPicPr>
                  <pic:blipFill>
                    <a:blip r:embed="rId7"/>
                    <a:stretch>
                      <a:fillRect/>
                    </a:stretch>
                  </pic:blipFill>
                  <pic:spPr>
                    <a:xfrm>
                      <a:off x="0" y="0"/>
                      <a:ext cx="2333625" cy="1790065"/>
                    </a:xfrm>
                    <a:prstGeom prst="rect">
                      <a:avLst/>
                    </a:prstGeom>
                    <a:noFill/>
                    <a:ln>
                      <a:noFill/>
                    </a:ln>
                  </pic:spPr>
                </pic:pic>
              </a:graphicData>
            </a:graphic>
          </wp:anchor>
        </w:drawing>
      </w:r>
    </w:p>
    <w:p w:rsidR="00C84414" w:rsidRDefault="00C84414">
      <w:pPr>
        <w:spacing w:line="500" w:lineRule="exact"/>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4414">
      <w:pPr>
        <w:spacing w:line="500" w:lineRule="exact"/>
        <w:jc w:val="center"/>
        <w:rPr>
          <w:rFonts w:ascii="Times New Roman" w:eastAsia="仿宋_GB2312"/>
          <w:color w:val="000000"/>
          <w:sz w:val="32"/>
        </w:rPr>
      </w:pPr>
    </w:p>
    <w:p w:rsidR="00C84414" w:rsidRDefault="00C82E33">
      <w:pPr>
        <w:spacing w:line="500" w:lineRule="exact"/>
        <w:jc w:val="left"/>
        <w:rPr>
          <w:rFonts w:ascii="Times New Roman"/>
          <w:color w:val="000000"/>
          <w:spacing w:val="20"/>
          <w:sz w:val="28"/>
          <w:szCs w:val="28"/>
        </w:rPr>
      </w:pPr>
      <w:r>
        <w:rPr>
          <w:rFonts w:ascii="Times New Roman"/>
          <w:color w:val="000000"/>
          <w:spacing w:val="20"/>
          <w:sz w:val="28"/>
          <w:szCs w:val="28"/>
        </w:rPr>
        <w:t>采购单位：</w:t>
      </w:r>
      <w:bookmarkStart w:id="2" w:name="OLE_LINK30"/>
      <w:bookmarkStart w:id="3" w:name="OLE_LINK31"/>
      <w:r>
        <w:rPr>
          <w:rFonts w:ascii="Times New Roman" w:hint="eastAsia"/>
          <w:color w:val="000000"/>
          <w:spacing w:val="20"/>
          <w:sz w:val="28"/>
          <w:szCs w:val="28"/>
          <w:u w:val="single"/>
        </w:rPr>
        <w:t>南通崇川经济开发区管理委员会</w:t>
      </w:r>
    </w:p>
    <w:bookmarkEnd w:id="2"/>
    <w:bookmarkEnd w:id="3"/>
    <w:p w:rsidR="00C84414" w:rsidRDefault="00C82E33">
      <w:pPr>
        <w:spacing w:line="500" w:lineRule="exact"/>
        <w:jc w:val="left"/>
        <w:rPr>
          <w:rFonts w:ascii="Times New Roman"/>
          <w:color w:val="000000"/>
          <w:spacing w:val="20"/>
          <w:sz w:val="28"/>
          <w:szCs w:val="28"/>
        </w:rPr>
      </w:pPr>
      <w:r>
        <w:rPr>
          <w:rFonts w:ascii="Times New Roman"/>
          <w:color w:val="000000"/>
          <w:spacing w:val="20"/>
          <w:sz w:val="28"/>
          <w:szCs w:val="28"/>
        </w:rPr>
        <w:t>代理单位：</w:t>
      </w:r>
      <w:r>
        <w:rPr>
          <w:rFonts w:ascii="Times New Roman" w:hint="eastAsia"/>
          <w:color w:val="000000"/>
          <w:spacing w:val="20"/>
          <w:sz w:val="28"/>
          <w:szCs w:val="28"/>
          <w:u w:val="single"/>
        </w:rPr>
        <w:t>江苏科建工程项目管理有限公司</w:t>
      </w:r>
    </w:p>
    <w:p w:rsidR="00C84414" w:rsidRDefault="00C82E33">
      <w:pPr>
        <w:spacing w:line="500" w:lineRule="exact"/>
        <w:jc w:val="left"/>
        <w:rPr>
          <w:rFonts w:ascii="Times New Roman"/>
          <w:color w:val="000000" w:themeColor="text1"/>
          <w:spacing w:val="20"/>
          <w:sz w:val="28"/>
          <w:szCs w:val="28"/>
        </w:rPr>
      </w:pPr>
      <w:r>
        <w:rPr>
          <w:rFonts w:ascii="Times New Roman"/>
          <w:color w:val="000000" w:themeColor="text1"/>
          <w:spacing w:val="20"/>
          <w:sz w:val="28"/>
          <w:szCs w:val="28"/>
        </w:rPr>
        <w:t>日期：</w:t>
      </w:r>
      <w:r>
        <w:rPr>
          <w:rFonts w:ascii="Times New Roman" w:hint="eastAsia"/>
          <w:color w:val="000000" w:themeColor="text1"/>
          <w:spacing w:val="20"/>
          <w:sz w:val="28"/>
          <w:szCs w:val="28"/>
          <w:u w:val="single"/>
        </w:rPr>
        <w:t>2026</w:t>
      </w:r>
      <w:r>
        <w:rPr>
          <w:rFonts w:ascii="Times New Roman" w:hint="eastAsia"/>
          <w:color w:val="000000" w:themeColor="text1"/>
          <w:spacing w:val="20"/>
          <w:sz w:val="28"/>
          <w:szCs w:val="28"/>
          <w:u w:val="single"/>
        </w:rPr>
        <w:t>年</w:t>
      </w:r>
      <w:r>
        <w:rPr>
          <w:rFonts w:ascii="Times New Roman" w:hint="eastAsia"/>
          <w:color w:val="000000" w:themeColor="text1"/>
          <w:spacing w:val="20"/>
          <w:sz w:val="28"/>
          <w:szCs w:val="28"/>
          <w:u w:val="single"/>
        </w:rPr>
        <w:t>4</w:t>
      </w:r>
      <w:r>
        <w:rPr>
          <w:rFonts w:ascii="Times New Roman" w:hint="eastAsia"/>
          <w:color w:val="000000" w:themeColor="text1"/>
          <w:spacing w:val="20"/>
          <w:sz w:val="28"/>
          <w:szCs w:val="28"/>
          <w:u w:val="single"/>
        </w:rPr>
        <w:t>月</w:t>
      </w:r>
      <w:r>
        <w:rPr>
          <w:rFonts w:ascii="Times New Roman" w:hint="eastAsia"/>
          <w:color w:val="000000" w:themeColor="text1"/>
          <w:spacing w:val="20"/>
          <w:sz w:val="28"/>
          <w:szCs w:val="28"/>
          <w:u w:val="single"/>
        </w:rPr>
        <w:t xml:space="preserve"> </w:t>
      </w:r>
    </w:p>
    <w:p w:rsidR="00C84414" w:rsidRDefault="00C84414">
      <w:pPr>
        <w:adjustRightInd w:val="0"/>
        <w:snapToGrid w:val="0"/>
        <w:ind w:leftChars="-75" w:left="-180"/>
        <w:rPr>
          <w:rFonts w:ascii="Times New Roman"/>
          <w:snapToGrid w:val="0"/>
          <w:sz w:val="26"/>
          <w:szCs w:val="28"/>
          <w:u w:val="single"/>
        </w:rPr>
      </w:pPr>
    </w:p>
    <w:p w:rsidR="00C84414" w:rsidRDefault="00C84414">
      <w:pPr>
        <w:spacing w:line="500" w:lineRule="exact"/>
        <w:jc w:val="center"/>
        <w:rPr>
          <w:rFonts w:ascii="Times New Roman"/>
          <w:sz w:val="44"/>
          <w:szCs w:val="44"/>
        </w:rPr>
      </w:pPr>
    </w:p>
    <w:p w:rsidR="00C84414" w:rsidRDefault="00C82E33">
      <w:pPr>
        <w:spacing w:line="500" w:lineRule="exact"/>
        <w:jc w:val="center"/>
        <w:rPr>
          <w:rFonts w:ascii="Times New Roman"/>
          <w:sz w:val="44"/>
          <w:szCs w:val="44"/>
        </w:rPr>
      </w:pPr>
      <w:r>
        <w:rPr>
          <w:rFonts w:ascii="Times New Roman"/>
          <w:sz w:val="44"/>
          <w:szCs w:val="44"/>
        </w:rPr>
        <w:t>目</w:t>
      </w:r>
      <w:r>
        <w:rPr>
          <w:rFonts w:ascii="Times New Roman"/>
          <w:sz w:val="44"/>
          <w:szCs w:val="44"/>
        </w:rPr>
        <w:t xml:space="preserve">      </w:t>
      </w:r>
      <w:r>
        <w:rPr>
          <w:rFonts w:ascii="Times New Roman"/>
          <w:sz w:val="44"/>
          <w:szCs w:val="44"/>
        </w:rPr>
        <w:t>录</w:t>
      </w:r>
    </w:p>
    <w:p w:rsidR="00C84414" w:rsidRDefault="00C84414">
      <w:pPr>
        <w:spacing w:line="500" w:lineRule="exact"/>
        <w:jc w:val="center"/>
        <w:rPr>
          <w:rFonts w:ascii="Times New Roman"/>
          <w:sz w:val="44"/>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第一部分</w:t>
      </w:r>
      <w:r>
        <w:rPr>
          <w:rFonts w:ascii="Times New Roman"/>
          <w:bCs/>
          <w:sz w:val="32"/>
          <w:szCs w:val="32"/>
        </w:rPr>
        <w:t xml:space="preserve">  </w:t>
      </w:r>
      <w:r>
        <w:rPr>
          <w:rFonts w:ascii="Times New Roman"/>
          <w:bCs/>
          <w:sz w:val="32"/>
          <w:szCs w:val="32"/>
        </w:rPr>
        <w:t>招标公告</w:t>
      </w:r>
    </w:p>
    <w:p w:rsidR="00C84414" w:rsidRDefault="00C84414">
      <w:pPr>
        <w:tabs>
          <w:tab w:val="left" w:pos="7740"/>
        </w:tabs>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第二部分</w:t>
      </w:r>
      <w:r>
        <w:rPr>
          <w:rFonts w:ascii="Times New Roman"/>
          <w:bCs/>
          <w:sz w:val="32"/>
          <w:szCs w:val="32"/>
        </w:rPr>
        <w:t xml:space="preserve">  </w:t>
      </w:r>
      <w:r>
        <w:rPr>
          <w:rFonts w:ascii="Times New Roman"/>
          <w:bCs/>
          <w:sz w:val="32"/>
          <w:szCs w:val="32"/>
        </w:rPr>
        <w:t>投标须知</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第三部分</w:t>
      </w:r>
      <w:r>
        <w:rPr>
          <w:rFonts w:ascii="Times New Roman"/>
          <w:bCs/>
          <w:sz w:val="32"/>
          <w:szCs w:val="32"/>
        </w:rPr>
        <w:t xml:space="preserve">  </w:t>
      </w:r>
      <w:r>
        <w:rPr>
          <w:rFonts w:ascii="Times New Roman"/>
          <w:bCs/>
          <w:sz w:val="32"/>
          <w:szCs w:val="32"/>
        </w:rPr>
        <w:t>项目需求说明</w:t>
      </w:r>
    </w:p>
    <w:p w:rsidR="00C84414" w:rsidRDefault="00C84414">
      <w:pPr>
        <w:pStyle w:val="a7"/>
        <w:tabs>
          <w:tab w:val="left" w:pos="7740"/>
          <w:tab w:val="left" w:pos="7920"/>
        </w:tabs>
        <w:spacing w:line="500" w:lineRule="exact"/>
        <w:ind w:left="0"/>
        <w:rPr>
          <w:rFonts w:ascii="Times New Roman" w:eastAsia="宋体"/>
          <w:sz w:val="32"/>
          <w:szCs w:val="32"/>
        </w:rPr>
      </w:pPr>
    </w:p>
    <w:p w:rsidR="00C84414" w:rsidRDefault="00C82E33">
      <w:pPr>
        <w:tabs>
          <w:tab w:val="left" w:pos="7740"/>
        </w:tabs>
        <w:spacing w:line="500" w:lineRule="exact"/>
        <w:rPr>
          <w:rFonts w:ascii="Times New Roman"/>
          <w:spacing w:val="2"/>
          <w:sz w:val="32"/>
          <w:szCs w:val="32"/>
        </w:rPr>
      </w:pPr>
      <w:r>
        <w:rPr>
          <w:rFonts w:ascii="Times New Roman"/>
          <w:sz w:val="32"/>
          <w:szCs w:val="32"/>
        </w:rPr>
        <w:t>第四部分</w:t>
      </w:r>
      <w:r>
        <w:rPr>
          <w:rFonts w:ascii="Times New Roman"/>
          <w:sz w:val="32"/>
          <w:szCs w:val="32"/>
        </w:rPr>
        <w:t xml:space="preserve">  </w:t>
      </w:r>
      <w:r>
        <w:rPr>
          <w:rFonts w:ascii="Times New Roman"/>
          <w:bCs/>
          <w:sz w:val="32"/>
          <w:szCs w:val="32"/>
        </w:rPr>
        <w:t>开标和评标</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第五部分</w:t>
      </w:r>
      <w:r>
        <w:rPr>
          <w:rFonts w:ascii="Times New Roman"/>
          <w:bCs/>
          <w:sz w:val="32"/>
          <w:szCs w:val="32"/>
        </w:rPr>
        <w:t xml:space="preserve">  </w:t>
      </w:r>
      <w:r>
        <w:rPr>
          <w:rFonts w:ascii="Times New Roman"/>
          <w:bCs/>
          <w:sz w:val="32"/>
          <w:szCs w:val="32"/>
        </w:rPr>
        <w:t>合同签订与验收付款</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第六部分</w:t>
      </w:r>
      <w:r>
        <w:rPr>
          <w:rFonts w:ascii="Times New Roman"/>
          <w:bCs/>
          <w:sz w:val="32"/>
          <w:szCs w:val="32"/>
        </w:rPr>
        <w:t xml:space="preserve">  </w:t>
      </w:r>
      <w:r>
        <w:rPr>
          <w:rFonts w:ascii="Times New Roman"/>
          <w:bCs/>
          <w:sz w:val="32"/>
          <w:szCs w:val="32"/>
        </w:rPr>
        <w:t>质疑提出和处理</w:t>
      </w:r>
    </w:p>
    <w:p w:rsidR="00C84414" w:rsidRDefault="00C84414">
      <w:pPr>
        <w:spacing w:line="500" w:lineRule="exact"/>
        <w:rPr>
          <w:rFonts w:ascii="Times New Roman"/>
          <w:sz w:val="32"/>
          <w:szCs w:val="32"/>
        </w:rPr>
      </w:pPr>
    </w:p>
    <w:p w:rsidR="00C84414" w:rsidRDefault="00C82E33">
      <w:pPr>
        <w:tabs>
          <w:tab w:val="left" w:pos="7740"/>
        </w:tabs>
        <w:spacing w:line="500" w:lineRule="exact"/>
        <w:rPr>
          <w:rFonts w:ascii="Times New Roman"/>
          <w:spacing w:val="2"/>
          <w:sz w:val="32"/>
          <w:szCs w:val="32"/>
        </w:rPr>
      </w:pPr>
      <w:r>
        <w:rPr>
          <w:rFonts w:ascii="Times New Roman"/>
          <w:bCs/>
          <w:sz w:val="32"/>
          <w:szCs w:val="32"/>
        </w:rPr>
        <w:t>第七部分</w:t>
      </w:r>
      <w:r>
        <w:rPr>
          <w:rFonts w:ascii="Times New Roman"/>
          <w:bCs/>
          <w:sz w:val="32"/>
          <w:szCs w:val="32"/>
        </w:rPr>
        <w:t xml:space="preserve">  </w:t>
      </w:r>
      <w:r>
        <w:rPr>
          <w:rFonts w:ascii="Times New Roman"/>
          <w:bCs/>
          <w:sz w:val="32"/>
          <w:szCs w:val="32"/>
        </w:rPr>
        <w:t>投标文件组成</w:t>
      </w: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Default="00C84414">
      <w:pPr>
        <w:snapToGrid w:val="0"/>
        <w:spacing w:line="300" w:lineRule="auto"/>
        <w:jc w:val="center"/>
        <w:outlineLvl w:val="0"/>
        <w:rPr>
          <w:rFonts w:ascii="Times New Roman"/>
          <w:b/>
          <w:sz w:val="36"/>
          <w:szCs w:val="36"/>
        </w:rPr>
      </w:pPr>
    </w:p>
    <w:p w:rsidR="00C84414" w:rsidRPr="00192B12" w:rsidRDefault="00C82E33">
      <w:pPr>
        <w:snapToGrid w:val="0"/>
        <w:spacing w:line="300" w:lineRule="auto"/>
        <w:jc w:val="center"/>
        <w:outlineLvl w:val="0"/>
        <w:rPr>
          <w:rFonts w:ascii="Times New Roman"/>
          <w:b/>
          <w:color w:val="000000" w:themeColor="text1"/>
          <w:sz w:val="36"/>
          <w:szCs w:val="36"/>
        </w:rPr>
      </w:pPr>
      <w:r>
        <w:rPr>
          <w:rFonts w:ascii="Times New Roman"/>
          <w:b/>
          <w:sz w:val="36"/>
          <w:szCs w:val="36"/>
        </w:rPr>
        <w:br w:type="page"/>
      </w:r>
      <w:r w:rsidRPr="00192B12">
        <w:rPr>
          <w:rFonts w:ascii="Times New Roman"/>
          <w:b/>
          <w:color w:val="000000" w:themeColor="text1"/>
          <w:sz w:val="36"/>
          <w:szCs w:val="36"/>
        </w:rPr>
        <w:lastRenderedPageBreak/>
        <w:t>第一部分</w:t>
      </w:r>
      <w:r w:rsidRPr="00192B12">
        <w:rPr>
          <w:rFonts w:ascii="Times New Roman"/>
          <w:b/>
          <w:color w:val="000000" w:themeColor="text1"/>
          <w:sz w:val="36"/>
          <w:szCs w:val="36"/>
        </w:rPr>
        <w:t xml:space="preserve">  </w:t>
      </w:r>
      <w:bookmarkStart w:id="4" w:name="OLE_LINK7"/>
      <w:bookmarkStart w:id="5" w:name="OLE_LINK5"/>
      <w:bookmarkStart w:id="6" w:name="OLE_LINK13"/>
      <w:bookmarkStart w:id="7" w:name="OLE_LINK12"/>
      <w:r w:rsidRPr="00192B12">
        <w:rPr>
          <w:rFonts w:ascii="Times New Roman"/>
          <w:b/>
          <w:color w:val="000000" w:themeColor="text1"/>
          <w:sz w:val="36"/>
          <w:szCs w:val="36"/>
        </w:rPr>
        <w:t>招标公告</w:t>
      </w:r>
    </w:p>
    <w:bookmarkEnd w:id="4"/>
    <w:bookmarkEnd w:id="5"/>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bCs/>
          <w:color w:val="000000" w:themeColor="text1"/>
        </w:rPr>
        <w:t>项目概况：</w:t>
      </w:r>
      <w:r w:rsidRPr="00192B12">
        <w:rPr>
          <w:rFonts w:ascii="Times New Roman" w:hint="eastAsia"/>
          <w:color w:val="000000" w:themeColor="text1"/>
          <w:u w:val="single"/>
        </w:rPr>
        <w:t>南通崇川经济开发区</w:t>
      </w:r>
      <w:r w:rsidRPr="00192B12">
        <w:rPr>
          <w:rFonts w:ascii="Times New Roman" w:hint="eastAsia"/>
          <w:color w:val="000000" w:themeColor="text1"/>
          <w:u w:val="single"/>
        </w:rPr>
        <w:t>2026</w:t>
      </w:r>
      <w:r w:rsidRPr="00192B12">
        <w:rPr>
          <w:rFonts w:ascii="Times New Roman" w:hint="eastAsia"/>
          <w:color w:val="000000" w:themeColor="text1"/>
          <w:u w:val="single"/>
        </w:rPr>
        <w:t>年度污染物排放总量核算服务项目</w:t>
      </w:r>
      <w:r w:rsidRPr="00192B12">
        <w:rPr>
          <w:rFonts w:ascii="Times New Roman"/>
          <w:color w:val="000000" w:themeColor="text1"/>
        </w:rPr>
        <w:t>的潜在投标人应在</w:t>
      </w:r>
      <w:r w:rsidRPr="00192B12">
        <w:rPr>
          <w:rFonts w:ascii="Times New Roman" w:hint="eastAsia"/>
          <w:color w:val="000000" w:themeColor="text1"/>
        </w:rPr>
        <w:t>“南通市崇川区人民政府网”</w:t>
      </w:r>
      <w:r w:rsidRPr="00192B12">
        <w:rPr>
          <w:rFonts w:ascii="Times New Roman"/>
          <w:color w:val="000000" w:themeColor="text1"/>
        </w:rPr>
        <w:t>获取招标文件，并于</w:t>
      </w:r>
      <w:r w:rsidRPr="00192B12">
        <w:rPr>
          <w:rFonts w:ascii="Times New Roman"/>
          <w:color w:val="000000" w:themeColor="text1"/>
          <w:u w:val="single"/>
        </w:rPr>
        <w:t>202</w:t>
      </w:r>
      <w:r w:rsidRPr="00192B12">
        <w:rPr>
          <w:rFonts w:ascii="Times New Roman" w:hint="eastAsia"/>
          <w:color w:val="000000" w:themeColor="text1"/>
          <w:u w:val="single"/>
        </w:rPr>
        <w:t>6</w:t>
      </w:r>
      <w:r w:rsidRPr="00192B12">
        <w:rPr>
          <w:rFonts w:ascii="Times New Roman"/>
          <w:color w:val="000000" w:themeColor="text1"/>
          <w:u w:val="single"/>
        </w:rPr>
        <w:t>年</w:t>
      </w:r>
      <w:r w:rsidR="00192B12" w:rsidRPr="00192B12">
        <w:rPr>
          <w:rFonts w:ascii="Times New Roman" w:hint="eastAsia"/>
          <w:color w:val="000000" w:themeColor="text1"/>
          <w:u w:val="single"/>
        </w:rPr>
        <w:t>5</w:t>
      </w:r>
      <w:r w:rsidRPr="00192B12">
        <w:rPr>
          <w:rFonts w:ascii="Times New Roman"/>
          <w:color w:val="000000" w:themeColor="text1"/>
          <w:u w:val="single"/>
        </w:rPr>
        <w:t>月</w:t>
      </w:r>
      <w:r w:rsidR="00192B12" w:rsidRPr="00192B12">
        <w:rPr>
          <w:rFonts w:ascii="Times New Roman" w:hint="eastAsia"/>
          <w:color w:val="000000" w:themeColor="text1"/>
          <w:u w:val="single"/>
        </w:rPr>
        <w:t>11</w:t>
      </w:r>
      <w:r w:rsidRPr="00192B12">
        <w:rPr>
          <w:rFonts w:ascii="Times New Roman"/>
          <w:color w:val="000000" w:themeColor="text1"/>
          <w:u w:val="single"/>
        </w:rPr>
        <w:t>日</w:t>
      </w:r>
      <w:r w:rsidRPr="00192B12">
        <w:rPr>
          <w:rFonts w:ascii="Times New Roman" w:hint="eastAsia"/>
          <w:color w:val="000000" w:themeColor="text1"/>
          <w:u w:val="single"/>
        </w:rPr>
        <w:t>9</w:t>
      </w:r>
      <w:r w:rsidRPr="00192B12">
        <w:rPr>
          <w:rFonts w:ascii="Times New Roman"/>
          <w:color w:val="000000" w:themeColor="text1"/>
          <w:u w:val="single"/>
        </w:rPr>
        <w:t>点</w:t>
      </w:r>
      <w:r w:rsidRPr="00192B12">
        <w:rPr>
          <w:rFonts w:ascii="Times New Roman"/>
          <w:color w:val="000000" w:themeColor="text1"/>
          <w:u w:val="single"/>
        </w:rPr>
        <w:t>30</w:t>
      </w:r>
      <w:r w:rsidRPr="00192B12">
        <w:rPr>
          <w:rFonts w:ascii="Times New Roman"/>
          <w:color w:val="000000" w:themeColor="text1"/>
          <w:u w:val="single"/>
        </w:rPr>
        <w:t>分</w:t>
      </w:r>
      <w:r w:rsidRPr="00192B12">
        <w:rPr>
          <w:rFonts w:ascii="Times New Roman" w:hint="eastAsia"/>
          <w:color w:val="000000" w:themeColor="text1"/>
          <w:u w:val="single"/>
        </w:rPr>
        <w:t>00</w:t>
      </w:r>
      <w:r w:rsidRPr="00192B12">
        <w:rPr>
          <w:rFonts w:ascii="Times New Roman" w:hint="eastAsia"/>
          <w:color w:val="000000" w:themeColor="text1"/>
          <w:u w:val="single"/>
        </w:rPr>
        <w:t>秒</w:t>
      </w:r>
      <w:r w:rsidRPr="00192B12">
        <w:rPr>
          <w:rFonts w:ascii="Times New Roman"/>
          <w:color w:val="000000" w:themeColor="text1"/>
        </w:rPr>
        <w:t>（北京时间）前递交投标文件。</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 xml:space="preserve"> </w:t>
      </w:r>
      <w:r w:rsidRPr="00192B12">
        <w:rPr>
          <w:rFonts w:ascii="Times New Roman"/>
          <w:b/>
          <w:color w:val="000000" w:themeColor="text1"/>
        </w:rPr>
        <w:t>一、项目基本情况</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项目编号：</w:t>
      </w:r>
      <w:r w:rsidRPr="00192B12">
        <w:rPr>
          <w:rFonts w:ascii="Times New Roman" w:hint="eastAsia"/>
          <w:color w:val="000000" w:themeColor="text1"/>
        </w:rPr>
        <w:t>JSKJ2026029</w:t>
      </w:r>
      <w:r w:rsidRPr="00192B12">
        <w:rPr>
          <w:rFonts w:ascii="Times New Roman" w:hint="eastAsia"/>
          <w:color w:val="000000" w:themeColor="text1"/>
        </w:rPr>
        <w:t>（</w:t>
      </w:r>
      <w:r w:rsidRPr="00192B12">
        <w:rPr>
          <w:rFonts w:ascii="Times New Roman" w:hint="eastAsia"/>
          <w:color w:val="000000" w:themeColor="text1"/>
        </w:rPr>
        <w:t>GK11</w:t>
      </w:r>
      <w:r w:rsidRPr="00192B12">
        <w:rPr>
          <w:rFonts w:ascii="Times New Roman" w:hint="eastAsia"/>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项目名称：</w:t>
      </w:r>
      <w:bookmarkStart w:id="8" w:name="OLE_LINK78"/>
      <w:bookmarkStart w:id="9" w:name="OLE_LINK79"/>
      <w:r w:rsidRPr="00192B12">
        <w:rPr>
          <w:rFonts w:ascii="Times New Roman" w:hint="eastAsia"/>
          <w:color w:val="000000" w:themeColor="text1"/>
        </w:rPr>
        <w:t>南通崇川经济开发区</w:t>
      </w:r>
      <w:r w:rsidRPr="00192B12">
        <w:rPr>
          <w:rFonts w:ascii="Times New Roman" w:hint="eastAsia"/>
          <w:color w:val="000000" w:themeColor="text1"/>
        </w:rPr>
        <w:t>2026</w:t>
      </w:r>
      <w:r w:rsidRPr="00192B12">
        <w:rPr>
          <w:rFonts w:ascii="Times New Roman" w:hint="eastAsia"/>
          <w:color w:val="000000" w:themeColor="text1"/>
        </w:rPr>
        <w:t>年度污染物排放总量核算服务项目</w:t>
      </w:r>
    </w:p>
    <w:bookmarkEnd w:id="8"/>
    <w:bookmarkEnd w:id="9"/>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预算金额：</w:t>
      </w:r>
      <w:r w:rsidRPr="00192B12">
        <w:rPr>
          <w:rFonts w:ascii="Times New Roman" w:hint="eastAsia"/>
          <w:color w:val="000000" w:themeColor="text1"/>
        </w:rPr>
        <w:t>236000</w:t>
      </w:r>
      <w:r w:rsidRPr="00192B12">
        <w:rPr>
          <w:rFonts w:ascii="Times New Roman" w:hint="eastAsia"/>
          <w:color w:val="000000" w:themeColor="text1"/>
        </w:rPr>
        <w:t>元</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最高限价：</w:t>
      </w:r>
      <w:r w:rsidRPr="00192B12">
        <w:rPr>
          <w:rFonts w:ascii="Times New Roman" w:hint="eastAsia"/>
          <w:color w:val="000000" w:themeColor="text1"/>
        </w:rPr>
        <w:t>236000</w:t>
      </w:r>
      <w:r w:rsidRPr="00192B12">
        <w:rPr>
          <w:rFonts w:ascii="Times New Roman" w:hint="eastAsia"/>
          <w:color w:val="000000" w:themeColor="text1"/>
        </w:rPr>
        <w:t>元，否则作无效标处理。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采购需求：详见第三部分项目需求。</w:t>
      </w:r>
    </w:p>
    <w:p w:rsidR="00C84414" w:rsidRPr="00192B12" w:rsidRDefault="00C82E33">
      <w:pPr>
        <w:spacing w:line="500" w:lineRule="exact"/>
        <w:ind w:firstLineChars="200" w:firstLine="480"/>
        <w:rPr>
          <w:rFonts w:hAnsi="宋体" w:cs="宋体"/>
          <w:color w:val="000000" w:themeColor="text1"/>
        </w:rPr>
      </w:pPr>
      <w:r w:rsidRPr="00192B12">
        <w:rPr>
          <w:rFonts w:ascii="Times New Roman"/>
          <w:color w:val="000000" w:themeColor="text1"/>
        </w:rPr>
        <w:t>合同履行期限：</w:t>
      </w:r>
      <w:r w:rsidRPr="00192B12">
        <w:rPr>
          <w:rFonts w:hAnsi="宋体" w:cs="宋体" w:hint="eastAsia"/>
          <w:color w:val="000000" w:themeColor="text1"/>
        </w:rPr>
        <w:t>自合同签订之日起一年。</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本项目不接受联合体投标。</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二、申请人的资格要求：</w:t>
      </w:r>
    </w:p>
    <w:p w:rsidR="00C84414" w:rsidRPr="00192B12" w:rsidRDefault="00C82E33">
      <w:pPr>
        <w:snapToGrid w:val="0"/>
        <w:spacing w:line="440" w:lineRule="exact"/>
        <w:ind w:firstLineChars="200" w:firstLine="480"/>
        <w:rPr>
          <w:color w:val="000000" w:themeColor="text1"/>
          <w:szCs w:val="24"/>
        </w:rPr>
      </w:pPr>
      <w:r w:rsidRPr="00192B12">
        <w:rPr>
          <w:rFonts w:hint="eastAsia"/>
          <w:color w:val="000000" w:themeColor="text1"/>
          <w:szCs w:val="24"/>
        </w:rPr>
        <w:t>1.具有独立承担民事责任的能力；具有良好的商业信誉和健全的财务会计制度；具有履行合同所必需的设备和专业技术能力；有依法缴纳税收和社会保障资金的良好记录</w:t>
      </w:r>
      <w:r w:rsidRPr="00192B12">
        <w:rPr>
          <w:rFonts w:ascii="Times New Roman"/>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2</w:t>
      </w:r>
      <w:r w:rsidRPr="00192B12">
        <w:rPr>
          <w:rFonts w:ascii="Times New Roman"/>
          <w:color w:val="000000" w:themeColor="text1"/>
        </w:rPr>
        <w:t>.</w:t>
      </w:r>
      <w:r w:rsidRPr="00192B12">
        <w:rPr>
          <w:rFonts w:ascii="Times New Roman"/>
          <w:color w:val="000000" w:themeColor="text1"/>
        </w:rPr>
        <w:t>本项目的特定资格要求：</w:t>
      </w:r>
      <w:r w:rsidRPr="00192B12">
        <w:rPr>
          <w:rFonts w:ascii="Times New Roman" w:hint="eastAsia"/>
          <w:color w:val="000000" w:themeColor="text1"/>
        </w:rPr>
        <w:t>项目负责人要求必须为供应商的正式员工，并具有中级及以上工程师及环境影响评价工程师职业资格证。</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三、获取招标文件</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时间：</w:t>
      </w:r>
      <w:r w:rsidRPr="00192B12">
        <w:rPr>
          <w:rFonts w:ascii="Times New Roman" w:hint="eastAsia"/>
          <w:color w:val="000000" w:themeColor="text1"/>
        </w:rPr>
        <w:t>自公告发出之日起</w:t>
      </w:r>
      <w:r w:rsidRPr="00192B12">
        <w:rPr>
          <w:rFonts w:ascii="Times New Roman"/>
          <w:color w:val="000000" w:themeColor="text1"/>
        </w:rPr>
        <w:t>至</w:t>
      </w:r>
      <w:r w:rsidRPr="00192B12">
        <w:rPr>
          <w:rFonts w:ascii="Times New Roman"/>
          <w:color w:val="000000" w:themeColor="text1"/>
        </w:rPr>
        <w:t>202</w:t>
      </w:r>
      <w:r w:rsidRPr="00192B12">
        <w:rPr>
          <w:rFonts w:ascii="Times New Roman" w:hint="eastAsia"/>
          <w:color w:val="000000" w:themeColor="text1"/>
        </w:rPr>
        <w:t>6</w:t>
      </w:r>
      <w:r w:rsidRPr="00192B12">
        <w:rPr>
          <w:rFonts w:ascii="Times New Roman"/>
          <w:color w:val="000000" w:themeColor="text1"/>
        </w:rPr>
        <w:t>年</w:t>
      </w:r>
      <w:r w:rsidR="00192B12" w:rsidRPr="00192B12">
        <w:rPr>
          <w:rFonts w:ascii="Times New Roman" w:hint="eastAsia"/>
          <w:color w:val="000000" w:themeColor="text1"/>
        </w:rPr>
        <w:t>5</w:t>
      </w:r>
      <w:r w:rsidRPr="00192B12">
        <w:rPr>
          <w:rFonts w:ascii="Times New Roman"/>
          <w:color w:val="000000" w:themeColor="text1"/>
        </w:rPr>
        <w:t>月</w:t>
      </w:r>
      <w:r w:rsidR="00192B12" w:rsidRPr="00192B12">
        <w:rPr>
          <w:rFonts w:ascii="Times New Roman" w:hint="eastAsia"/>
          <w:color w:val="000000" w:themeColor="text1"/>
        </w:rPr>
        <w:t>11</w:t>
      </w:r>
      <w:r w:rsidRPr="00192B12">
        <w:rPr>
          <w:rFonts w:ascii="Times New Roman"/>
          <w:color w:val="000000" w:themeColor="text1"/>
        </w:rPr>
        <w:t>日</w:t>
      </w:r>
    </w:p>
    <w:p w:rsidR="00C84414" w:rsidRPr="00192B12" w:rsidRDefault="00C82E33">
      <w:pPr>
        <w:snapToGrid w:val="0"/>
        <w:spacing w:line="480" w:lineRule="exact"/>
        <w:ind w:firstLineChars="200" w:firstLine="480"/>
        <w:rPr>
          <w:rFonts w:ascii="Times New Roman"/>
          <w:bCs/>
          <w:color w:val="000000" w:themeColor="text1"/>
        </w:rPr>
      </w:pPr>
      <w:r w:rsidRPr="00192B12">
        <w:rPr>
          <w:rFonts w:ascii="Times New Roman"/>
          <w:color w:val="000000" w:themeColor="text1"/>
        </w:rPr>
        <w:t>地点：</w:t>
      </w:r>
      <w:r w:rsidRPr="00192B12">
        <w:rPr>
          <w:rFonts w:ascii="Times New Roman" w:hint="eastAsia"/>
          <w:bCs/>
          <w:color w:val="000000" w:themeColor="text1"/>
        </w:rPr>
        <w:t>南通市崇川区人民政府网</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方式：自行下载</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四、提交投标文件截止时间、开标时间和地点</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u w:val="single"/>
        </w:rPr>
        <w:t>202</w:t>
      </w:r>
      <w:r w:rsidRPr="00192B12">
        <w:rPr>
          <w:rFonts w:ascii="Times New Roman" w:hint="eastAsia"/>
          <w:color w:val="000000" w:themeColor="text1"/>
          <w:u w:val="single"/>
        </w:rPr>
        <w:t>6</w:t>
      </w:r>
      <w:r w:rsidRPr="00192B12">
        <w:rPr>
          <w:rFonts w:ascii="Times New Roman"/>
          <w:color w:val="000000" w:themeColor="text1"/>
          <w:u w:val="single"/>
        </w:rPr>
        <w:t>年</w:t>
      </w:r>
      <w:r w:rsidR="00192B12" w:rsidRPr="00192B12">
        <w:rPr>
          <w:rFonts w:ascii="Times New Roman" w:hint="eastAsia"/>
          <w:color w:val="000000" w:themeColor="text1"/>
          <w:u w:val="single"/>
        </w:rPr>
        <w:t>5</w:t>
      </w:r>
      <w:r w:rsidRPr="00192B12">
        <w:rPr>
          <w:rFonts w:ascii="Times New Roman"/>
          <w:color w:val="000000" w:themeColor="text1"/>
          <w:u w:val="single"/>
        </w:rPr>
        <w:t>月</w:t>
      </w:r>
      <w:r w:rsidR="00192B12" w:rsidRPr="00192B12">
        <w:rPr>
          <w:rFonts w:ascii="Times New Roman" w:hint="eastAsia"/>
          <w:color w:val="000000" w:themeColor="text1"/>
          <w:u w:val="single"/>
        </w:rPr>
        <w:t>11</w:t>
      </w:r>
      <w:r w:rsidRPr="00192B12">
        <w:rPr>
          <w:rFonts w:ascii="Times New Roman"/>
          <w:color w:val="000000" w:themeColor="text1"/>
          <w:u w:val="single"/>
        </w:rPr>
        <w:t>日</w:t>
      </w:r>
      <w:r w:rsidRPr="00192B12">
        <w:rPr>
          <w:rFonts w:ascii="Times New Roman" w:hint="eastAsia"/>
          <w:color w:val="000000" w:themeColor="text1"/>
          <w:u w:val="single"/>
        </w:rPr>
        <w:t>9</w:t>
      </w:r>
      <w:r w:rsidRPr="00192B12">
        <w:rPr>
          <w:rFonts w:ascii="Times New Roman"/>
          <w:color w:val="000000" w:themeColor="text1"/>
          <w:u w:val="single"/>
        </w:rPr>
        <w:t>点</w:t>
      </w:r>
      <w:r w:rsidRPr="00192B12">
        <w:rPr>
          <w:rFonts w:ascii="Times New Roman"/>
          <w:color w:val="000000" w:themeColor="text1"/>
          <w:u w:val="single"/>
        </w:rPr>
        <w:t>30</w:t>
      </w:r>
      <w:r w:rsidRPr="00192B12">
        <w:rPr>
          <w:rFonts w:ascii="Times New Roman"/>
          <w:color w:val="000000" w:themeColor="text1"/>
          <w:u w:val="single"/>
        </w:rPr>
        <w:t>分</w:t>
      </w:r>
      <w:r w:rsidRPr="00192B12">
        <w:rPr>
          <w:rFonts w:ascii="Times New Roman" w:hint="eastAsia"/>
          <w:color w:val="000000" w:themeColor="text1"/>
          <w:u w:val="single"/>
        </w:rPr>
        <w:t>00</w:t>
      </w:r>
      <w:r w:rsidRPr="00192B12">
        <w:rPr>
          <w:rFonts w:ascii="Times New Roman" w:hint="eastAsia"/>
          <w:color w:val="000000" w:themeColor="text1"/>
          <w:u w:val="single"/>
        </w:rPr>
        <w:t>秒</w:t>
      </w:r>
      <w:r w:rsidRPr="00192B12">
        <w:rPr>
          <w:rFonts w:ascii="Times New Roman"/>
          <w:color w:val="000000" w:themeColor="text1"/>
        </w:rPr>
        <w:t>（北京时间），逾时拒绝接收投标响应文件。</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地点：</w:t>
      </w:r>
      <w:bookmarkStart w:id="10" w:name="OLE_LINK11"/>
      <w:bookmarkStart w:id="11" w:name="OLE_LINK10"/>
      <w:r w:rsidRPr="00192B12">
        <w:rPr>
          <w:rFonts w:ascii="Times New Roman"/>
          <w:color w:val="000000" w:themeColor="text1"/>
        </w:rPr>
        <w:t>南通市</w:t>
      </w:r>
      <w:r w:rsidRPr="00192B12">
        <w:rPr>
          <w:rFonts w:ascii="Times New Roman" w:hint="eastAsia"/>
          <w:color w:val="000000" w:themeColor="text1"/>
        </w:rPr>
        <w:t>崇川区北朱家园路</w:t>
      </w:r>
      <w:r w:rsidRPr="00192B12">
        <w:rPr>
          <w:rFonts w:ascii="Times New Roman" w:hint="eastAsia"/>
          <w:color w:val="000000" w:themeColor="text1"/>
        </w:rPr>
        <w:t>28</w:t>
      </w:r>
      <w:r w:rsidRPr="00192B12">
        <w:rPr>
          <w:rFonts w:ascii="Times New Roman" w:hint="eastAsia"/>
          <w:color w:val="000000" w:themeColor="text1"/>
        </w:rPr>
        <w:t>号佳成大厦</w:t>
      </w:r>
      <w:r w:rsidRPr="00192B12">
        <w:rPr>
          <w:rFonts w:ascii="Times New Roman" w:hint="eastAsia"/>
          <w:color w:val="000000" w:themeColor="text1"/>
        </w:rPr>
        <w:t>3</w:t>
      </w:r>
      <w:r w:rsidRPr="00192B12">
        <w:rPr>
          <w:rFonts w:ascii="Times New Roman" w:hint="eastAsia"/>
          <w:color w:val="000000" w:themeColor="text1"/>
        </w:rPr>
        <w:t>楼开标室</w:t>
      </w:r>
      <w:r w:rsidR="00192B12" w:rsidRPr="00192B12">
        <w:rPr>
          <w:rFonts w:ascii="Times New Roman" w:hint="eastAsia"/>
          <w:color w:val="000000" w:themeColor="text1"/>
        </w:rPr>
        <w:t>(</w:t>
      </w:r>
      <w:r w:rsidR="00192B12" w:rsidRPr="00192B12">
        <w:rPr>
          <w:rFonts w:ascii="Times New Roman" w:hint="eastAsia"/>
          <w:color w:val="000000" w:themeColor="text1"/>
        </w:rPr>
        <w:t>多功能室</w:t>
      </w:r>
      <w:r w:rsidR="00192B12" w:rsidRPr="00192B12">
        <w:rPr>
          <w:rFonts w:ascii="Times New Roman" w:hint="eastAsia"/>
          <w:color w:val="000000" w:themeColor="text1"/>
        </w:rPr>
        <w:t>)</w:t>
      </w:r>
      <w:r w:rsidRPr="00192B12">
        <w:rPr>
          <w:rFonts w:ascii="Times New Roman"/>
          <w:color w:val="000000" w:themeColor="text1"/>
        </w:rPr>
        <w:t>，</w:t>
      </w:r>
      <w:bookmarkEnd w:id="10"/>
      <w:bookmarkEnd w:id="11"/>
      <w:r w:rsidRPr="00192B12">
        <w:rPr>
          <w:rFonts w:ascii="Times New Roman"/>
          <w:color w:val="000000" w:themeColor="text1"/>
        </w:rPr>
        <w:t>如有变动另行通知。</w:t>
      </w:r>
    </w:p>
    <w:p w:rsidR="00C84414" w:rsidRPr="00192B12" w:rsidRDefault="00C82E33">
      <w:pPr>
        <w:snapToGrid w:val="0"/>
        <w:spacing w:line="480" w:lineRule="exact"/>
        <w:ind w:firstLineChars="200" w:firstLine="482"/>
        <w:rPr>
          <w:rFonts w:ascii="Times New Roman"/>
          <w:b/>
          <w:bCs/>
          <w:color w:val="000000" w:themeColor="text1"/>
        </w:rPr>
      </w:pPr>
      <w:r w:rsidRPr="00192B12">
        <w:rPr>
          <w:rFonts w:ascii="Times New Roman" w:hint="eastAsia"/>
          <w:b/>
          <w:color w:val="000000" w:themeColor="text1"/>
        </w:rPr>
        <w:t>特别提醒：开标地点停车位有限，请各潜在投标供应商选择合适交通工具，或提前到达开标地点。</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五、公告期限</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lastRenderedPageBreak/>
        <w:t>自本公告发布之日起</w:t>
      </w:r>
      <w:r w:rsidRPr="00192B12">
        <w:rPr>
          <w:rFonts w:ascii="Times New Roman"/>
          <w:color w:val="000000" w:themeColor="text1"/>
        </w:rPr>
        <w:t>5</w:t>
      </w:r>
      <w:r w:rsidRPr="00192B12">
        <w:rPr>
          <w:rFonts w:ascii="Times New Roman"/>
          <w:color w:val="000000" w:themeColor="text1"/>
        </w:rPr>
        <w:t>个工作日。</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六、其他补充事宜</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投标保证金：免收。</w:t>
      </w:r>
    </w:p>
    <w:p w:rsidR="00C84414" w:rsidRPr="00192B12" w:rsidRDefault="00C82E33">
      <w:pPr>
        <w:snapToGrid w:val="0"/>
        <w:spacing w:line="480" w:lineRule="exact"/>
        <w:ind w:firstLineChars="200" w:firstLine="480"/>
        <w:rPr>
          <w:rFonts w:ascii="Times New Roman"/>
          <w:b/>
          <w:color w:val="000000" w:themeColor="text1"/>
        </w:rPr>
      </w:pPr>
      <w:r w:rsidRPr="00192B12">
        <w:rPr>
          <w:rFonts w:ascii="Times New Roman"/>
          <w:color w:val="000000" w:themeColor="text1"/>
        </w:rPr>
        <w:t>2.</w:t>
      </w:r>
      <w:r w:rsidRPr="00192B12">
        <w:rPr>
          <w:rFonts w:ascii="Times New Roman"/>
          <w:color w:val="000000" w:themeColor="text1"/>
        </w:rPr>
        <w:t>项目开标活动模式：</w:t>
      </w:r>
      <w:r w:rsidRPr="00192B12">
        <w:rPr>
          <w:rFonts w:ascii="Times New Roman"/>
          <w:bCs/>
          <w:color w:val="000000" w:themeColor="text1"/>
        </w:rPr>
        <w:t>现场投标模式。</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项目演示、样品、答辩等：</w:t>
      </w:r>
      <w:r w:rsidRPr="00192B12">
        <w:rPr>
          <w:rFonts w:ascii="Times New Roman" w:hint="eastAsia"/>
          <w:color w:val="000000" w:themeColor="text1"/>
        </w:rPr>
        <w:t>无。</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对项目需求部分（供应商其他资格要求、项目需求、评分标准）的询问、质疑请向采购人提出，由采购人负责答复；对项目招标文件其它部分的询问请向采购人或项目联系人提出。</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七、对本次招标提出询问，请按以下方式联系。</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 xml:space="preserve">1. </w:t>
      </w:r>
      <w:r w:rsidRPr="00192B12">
        <w:rPr>
          <w:rFonts w:ascii="Times New Roman"/>
          <w:color w:val="000000" w:themeColor="text1"/>
        </w:rPr>
        <w:t>采购人信息</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名称：南通崇川经济开发区管理委员会</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地址：南通市崇川区胜利路</w:t>
      </w:r>
      <w:r w:rsidRPr="00192B12">
        <w:rPr>
          <w:rFonts w:ascii="Times New Roman" w:hint="eastAsia"/>
          <w:color w:val="000000" w:themeColor="text1"/>
        </w:rPr>
        <w:t>88</w:t>
      </w:r>
      <w:r w:rsidRPr="00192B12">
        <w:rPr>
          <w:rFonts w:ascii="Times New Roman" w:hint="eastAsia"/>
          <w:color w:val="000000" w:themeColor="text1"/>
        </w:rPr>
        <w:t>号</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hint="eastAsia"/>
          <w:color w:val="000000" w:themeColor="text1"/>
        </w:rPr>
        <w:t>联系方式：王女士</w:t>
      </w:r>
      <w:r w:rsidRPr="00192B12">
        <w:rPr>
          <w:rFonts w:ascii="Times New Roman" w:hint="eastAsia"/>
          <w:color w:val="000000" w:themeColor="text1"/>
        </w:rPr>
        <w:t xml:space="preserve">  0513-81025025</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 xml:space="preserve">2. </w:t>
      </w:r>
      <w:r w:rsidRPr="00192B12">
        <w:rPr>
          <w:rFonts w:ascii="Times New Roman"/>
          <w:color w:val="000000" w:themeColor="text1"/>
        </w:rPr>
        <w:t>采购代理机构信息</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名</w:t>
      </w:r>
      <w:r w:rsidRPr="00192B12">
        <w:rPr>
          <w:rFonts w:ascii="Times New Roman"/>
          <w:color w:val="000000" w:themeColor="text1"/>
        </w:rPr>
        <w:t xml:space="preserve"> </w:t>
      </w:r>
      <w:r w:rsidRPr="00192B12">
        <w:rPr>
          <w:rFonts w:ascii="Times New Roman"/>
          <w:color w:val="000000" w:themeColor="text1"/>
        </w:rPr>
        <w:t>称：</w:t>
      </w:r>
      <w:r w:rsidRPr="00192B12">
        <w:rPr>
          <w:rFonts w:ascii="Times New Roman" w:hint="eastAsia"/>
          <w:color w:val="000000" w:themeColor="text1"/>
        </w:rPr>
        <w:t>江苏科建工程项目管理有限公司</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地</w:t>
      </w:r>
      <w:r w:rsidRPr="00192B12">
        <w:rPr>
          <w:rFonts w:ascii="Times New Roman"/>
          <w:color w:val="000000" w:themeColor="text1"/>
        </w:rPr>
        <w:t xml:space="preserve"> </w:t>
      </w:r>
      <w:r w:rsidRPr="00192B12">
        <w:rPr>
          <w:rFonts w:ascii="Times New Roman"/>
          <w:color w:val="000000" w:themeColor="text1"/>
        </w:rPr>
        <w:t>址：</w:t>
      </w:r>
      <w:r w:rsidRPr="00192B12">
        <w:rPr>
          <w:rFonts w:ascii="Times New Roman" w:hint="eastAsia"/>
          <w:color w:val="000000" w:themeColor="text1"/>
        </w:rPr>
        <w:t>江苏省南通市崇川区北朱家园路</w:t>
      </w:r>
      <w:r w:rsidRPr="00192B12">
        <w:rPr>
          <w:rFonts w:ascii="Times New Roman" w:hint="eastAsia"/>
          <w:color w:val="000000" w:themeColor="text1"/>
        </w:rPr>
        <w:t>28</w:t>
      </w:r>
      <w:r w:rsidRPr="00192B12">
        <w:rPr>
          <w:rFonts w:ascii="Times New Roman" w:hint="eastAsia"/>
          <w:color w:val="000000" w:themeColor="text1"/>
        </w:rPr>
        <w:t>号佳成大厦三楼</w:t>
      </w:r>
    </w:p>
    <w:p w:rsidR="00C84414" w:rsidRPr="00192B12" w:rsidRDefault="00C82E33">
      <w:pPr>
        <w:widowControl/>
        <w:shd w:val="clear" w:color="auto" w:fill="FFFFFF"/>
        <w:adjustRightInd w:val="0"/>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联系方式：</w:t>
      </w:r>
      <w:r w:rsidRPr="00192B12">
        <w:rPr>
          <w:rFonts w:ascii="Times New Roman" w:hint="eastAsia"/>
          <w:color w:val="000000" w:themeColor="text1"/>
        </w:rPr>
        <w:t>0513-85110636</w:t>
      </w:r>
      <w:r w:rsidRPr="00192B12">
        <w:rPr>
          <w:rFonts w:ascii="Times New Roman" w:hint="eastAsia"/>
          <w:color w:val="000000" w:themeColor="text1"/>
        </w:rPr>
        <w:t>，</w:t>
      </w:r>
      <w:r w:rsidRPr="00192B12">
        <w:rPr>
          <w:rFonts w:ascii="Times New Roman" w:hint="eastAsia"/>
          <w:color w:val="000000" w:themeColor="text1"/>
        </w:rPr>
        <w:t>15951322510</w:t>
      </w:r>
      <w:r w:rsidRPr="00192B12">
        <w:rPr>
          <w:rFonts w:ascii="Times New Roman" w:hint="eastAsia"/>
          <w:color w:val="000000" w:themeColor="text1"/>
        </w:rPr>
        <w:t xml:space="preserve">　</w:t>
      </w:r>
    </w:p>
    <w:p w:rsidR="00C84414" w:rsidRPr="00192B12" w:rsidRDefault="00C82E33">
      <w:pPr>
        <w:numPr>
          <w:ilvl w:val="0"/>
          <w:numId w:val="1"/>
        </w:numPr>
        <w:adjustRightInd w:val="0"/>
        <w:snapToGrid w:val="0"/>
        <w:spacing w:line="480" w:lineRule="exact"/>
        <w:ind w:firstLineChars="200" w:firstLine="480"/>
        <w:rPr>
          <w:rFonts w:ascii="Times New Roman"/>
          <w:color w:val="000000" w:themeColor="text1"/>
        </w:rPr>
      </w:pPr>
      <w:r w:rsidRPr="00192B12">
        <w:rPr>
          <w:rFonts w:ascii="Times New Roman"/>
          <w:color w:val="000000" w:themeColor="text1"/>
        </w:rPr>
        <w:t>项目联系方式</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招标文件制作人：</w:t>
      </w:r>
      <w:r w:rsidRPr="00192B12">
        <w:rPr>
          <w:rFonts w:ascii="Times New Roman" w:hint="eastAsia"/>
          <w:color w:val="000000" w:themeColor="text1"/>
        </w:rPr>
        <w:t>张丽丽</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电</w:t>
      </w:r>
      <w:r w:rsidRPr="00192B12">
        <w:rPr>
          <w:rFonts w:ascii="Times New Roman"/>
          <w:color w:val="000000" w:themeColor="text1"/>
        </w:rPr>
        <w:t xml:space="preserve"> </w:t>
      </w:r>
      <w:r w:rsidRPr="00192B12">
        <w:rPr>
          <w:rFonts w:ascii="Times New Roman"/>
          <w:color w:val="000000" w:themeColor="text1"/>
        </w:rPr>
        <w:t>话：</w:t>
      </w:r>
      <w:r w:rsidRPr="00192B12">
        <w:rPr>
          <w:rFonts w:ascii="Times New Roman" w:hint="eastAsia"/>
          <w:color w:val="000000" w:themeColor="text1"/>
        </w:rPr>
        <w:t>0513-85110636</w:t>
      </w:r>
      <w:r w:rsidRPr="00192B12">
        <w:rPr>
          <w:rFonts w:ascii="Times New Roman" w:hint="eastAsia"/>
          <w:color w:val="000000" w:themeColor="text1"/>
        </w:rPr>
        <w:t>，</w:t>
      </w:r>
      <w:r w:rsidRPr="00192B12">
        <w:rPr>
          <w:rFonts w:ascii="Times New Roman" w:hint="eastAsia"/>
          <w:color w:val="000000" w:themeColor="text1"/>
        </w:rPr>
        <w:t>15951322510</w:t>
      </w:r>
      <w:r w:rsidRPr="00192B12">
        <w:rPr>
          <w:rFonts w:ascii="Times New Roman" w:hint="eastAsia"/>
          <w:color w:val="000000" w:themeColor="text1"/>
        </w:rPr>
        <w:t xml:space="preserve">　</w:t>
      </w:r>
    </w:p>
    <w:bookmarkEnd w:id="6"/>
    <w:bookmarkEnd w:id="7"/>
    <w:p w:rsidR="00C84414" w:rsidRPr="00192B12" w:rsidRDefault="00C82E33">
      <w:pPr>
        <w:adjustRightInd w:val="0"/>
        <w:snapToGrid w:val="0"/>
        <w:spacing w:line="300" w:lineRule="auto"/>
        <w:contextualSpacing/>
        <w:jc w:val="center"/>
        <w:rPr>
          <w:rFonts w:ascii="Times New Roman"/>
          <w:color w:val="000000" w:themeColor="text1"/>
          <w:sz w:val="28"/>
          <w:szCs w:val="28"/>
        </w:rPr>
      </w:pPr>
      <w:r w:rsidRPr="00192B12">
        <w:rPr>
          <w:rFonts w:ascii="Times New Roman"/>
          <w:b/>
          <w:color w:val="000000" w:themeColor="text1"/>
          <w:sz w:val="36"/>
          <w:szCs w:val="36"/>
        </w:rPr>
        <w:br w:type="page"/>
      </w:r>
      <w:r w:rsidRPr="00192B12">
        <w:rPr>
          <w:rFonts w:ascii="Times New Roman"/>
          <w:b/>
          <w:color w:val="000000" w:themeColor="text1"/>
          <w:sz w:val="36"/>
          <w:szCs w:val="36"/>
        </w:rPr>
        <w:lastRenderedPageBreak/>
        <w:t>第二部分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投标须知</w:t>
      </w:r>
    </w:p>
    <w:p w:rsidR="00C84414" w:rsidRPr="00192B12" w:rsidRDefault="00C82E33">
      <w:pPr>
        <w:snapToGrid w:val="0"/>
        <w:spacing w:line="480" w:lineRule="exact"/>
        <w:ind w:firstLineChars="150" w:firstLine="361"/>
        <w:outlineLvl w:val="0"/>
        <w:rPr>
          <w:rFonts w:ascii="Times New Roman"/>
          <w:color w:val="000000" w:themeColor="text1"/>
        </w:rPr>
      </w:pPr>
      <w:r w:rsidRPr="00192B12">
        <w:rPr>
          <w:rFonts w:ascii="Times New Roman"/>
          <w:b/>
          <w:color w:val="000000" w:themeColor="text1"/>
        </w:rPr>
        <w:t>一、招标文件由采购人或代理机构解释</w:t>
      </w:r>
      <w:r w:rsidRPr="00192B12">
        <w:rPr>
          <w:rFonts w:ascii="Times New Roman"/>
          <w:color w:val="000000" w:themeColor="text1"/>
        </w:rPr>
        <w:t>。</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、供应商下载招标文件后，应仔细检查招标文件的所有内容，如对采购活动事项有疑问的，应在下载招标文件开始之日起</w:t>
      </w:r>
      <w:r w:rsidRPr="00192B12">
        <w:rPr>
          <w:rFonts w:ascii="Times New Roman" w:hint="eastAsia"/>
          <w:color w:val="000000" w:themeColor="text1"/>
        </w:rPr>
        <w:t>7</w:t>
      </w:r>
      <w:r w:rsidRPr="00192B12">
        <w:rPr>
          <w:rFonts w:ascii="Times New Roman"/>
          <w:color w:val="000000" w:themeColor="text1"/>
        </w:rPr>
        <w:t>日内以书面形式提出询问或疑问，未在规定的</w:t>
      </w:r>
      <w:r w:rsidRPr="00192B12">
        <w:rPr>
          <w:rFonts w:ascii="Times New Roman" w:hint="eastAsia"/>
          <w:color w:val="000000" w:themeColor="text1"/>
        </w:rPr>
        <w:t>7</w:t>
      </w:r>
      <w:r w:rsidRPr="00192B12">
        <w:rPr>
          <w:rFonts w:ascii="Times New Roman"/>
          <w:color w:val="000000" w:themeColor="text1"/>
        </w:rPr>
        <w:t>日内提出询问或疑问的，视同供应商理解并接受本招标文件所有内容，并由此引起的投标损失自负。</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、投标人应认真审阅招标文件中所有的事项、格式、条款和规范要求等，如果投标人没有按照招标文件要求提交投标文件，或者投标文件没有对招标文件做出实质性响应，其投标将被拒绝，投标人自行承担责任。</w:t>
      </w:r>
    </w:p>
    <w:p w:rsidR="00C84414" w:rsidRPr="00192B12" w:rsidRDefault="00C82E33">
      <w:pPr>
        <w:snapToGrid w:val="0"/>
        <w:spacing w:line="480" w:lineRule="exact"/>
        <w:ind w:firstLineChars="200" w:firstLine="482"/>
        <w:rPr>
          <w:rFonts w:ascii="Times New Roman"/>
          <w:b/>
          <w:color w:val="000000" w:themeColor="text1"/>
        </w:rPr>
      </w:pPr>
      <w:r w:rsidRPr="00192B12">
        <w:rPr>
          <w:rFonts w:ascii="Times New Roman"/>
          <w:b/>
          <w:color w:val="000000" w:themeColor="text1"/>
        </w:rPr>
        <w:t>二、招标文件的澄清、修改、答疑</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1</w:t>
      </w:r>
      <w:r w:rsidRPr="00192B12">
        <w:rPr>
          <w:rFonts w:ascii="Times New Roman" w:eastAsia="宋体"/>
          <w:color w:val="000000" w:themeColor="text1"/>
          <w:sz w:val="24"/>
          <w:szCs w:val="24"/>
        </w:rPr>
        <w:t>、采购人有权对发出的招标文件进行必要的澄清或修改。</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2</w:t>
      </w:r>
      <w:r w:rsidRPr="00192B12">
        <w:rPr>
          <w:rFonts w:ascii="Times New Roman" w:eastAsia="宋体"/>
          <w:color w:val="000000" w:themeColor="text1"/>
          <w:sz w:val="24"/>
          <w:szCs w:val="24"/>
        </w:rPr>
        <w:t>、采购人可视情取消、延长相关时间。</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3</w:t>
      </w:r>
      <w:r w:rsidRPr="00192B12">
        <w:rPr>
          <w:rFonts w:ascii="Times New Roman" w:eastAsia="宋体"/>
          <w:color w:val="000000" w:themeColor="text1"/>
          <w:sz w:val="24"/>
          <w:szCs w:val="24"/>
        </w:rPr>
        <w:t>、采购人对招标文件的澄清、修改将构成招标文件的一部分，对投标人具有约束力。</w:t>
      </w:r>
    </w:p>
    <w:p w:rsidR="00C84414" w:rsidRPr="00192B12" w:rsidRDefault="00C82E33">
      <w:pPr>
        <w:pStyle w:val="a7"/>
        <w:snapToGrid w:val="0"/>
        <w:spacing w:line="480" w:lineRule="exact"/>
        <w:ind w:left="0" w:firstLineChars="200" w:firstLine="480"/>
        <w:rPr>
          <w:rFonts w:ascii="Times New Roman" w:eastAsia="宋体"/>
          <w:color w:val="000000" w:themeColor="text1"/>
          <w:sz w:val="24"/>
          <w:szCs w:val="24"/>
        </w:rPr>
      </w:pPr>
      <w:r w:rsidRPr="00192B12">
        <w:rPr>
          <w:rFonts w:ascii="Times New Roman" w:eastAsia="宋体"/>
          <w:color w:val="000000" w:themeColor="text1"/>
          <w:sz w:val="24"/>
          <w:szCs w:val="24"/>
        </w:rPr>
        <w:t>4</w:t>
      </w:r>
      <w:r w:rsidRPr="00192B12">
        <w:rPr>
          <w:rFonts w:ascii="Times New Roman" w:eastAsia="宋体"/>
          <w:color w:val="000000" w:themeColor="text1"/>
          <w:sz w:val="24"/>
          <w:szCs w:val="24"/>
        </w:rPr>
        <w:t>、投标人由于对招标文件的任何推论和误解以及采购人对有关问题的口头解释所造成的后果，均由投标人自负。</w:t>
      </w:r>
    </w:p>
    <w:p w:rsidR="00C84414" w:rsidRPr="00192B12" w:rsidRDefault="00C82E33">
      <w:pPr>
        <w:pStyle w:val="a7"/>
        <w:snapToGrid w:val="0"/>
        <w:spacing w:line="480" w:lineRule="exact"/>
        <w:ind w:left="0" w:firstLineChars="200" w:firstLine="480"/>
        <w:contextualSpacing/>
        <w:rPr>
          <w:rFonts w:ascii="Times New Roman" w:eastAsia="宋体"/>
          <w:color w:val="000000" w:themeColor="text1"/>
          <w:sz w:val="24"/>
          <w:szCs w:val="24"/>
        </w:rPr>
      </w:pPr>
      <w:r w:rsidRPr="00192B12">
        <w:rPr>
          <w:rFonts w:ascii="Times New Roman" w:eastAsia="宋体"/>
          <w:color w:val="000000" w:themeColor="text1"/>
          <w:sz w:val="24"/>
          <w:szCs w:val="24"/>
        </w:rPr>
        <w:t>5</w:t>
      </w:r>
      <w:r w:rsidRPr="00192B12">
        <w:rPr>
          <w:rFonts w:ascii="Times New Roman" w:eastAsia="宋体"/>
          <w:color w:val="000000" w:themeColor="text1"/>
          <w:sz w:val="24"/>
          <w:szCs w:val="24"/>
        </w:rPr>
        <w:t>、采购人视情组织答疑会。</w:t>
      </w:r>
    </w:p>
    <w:p w:rsidR="00C84414" w:rsidRPr="00192B12" w:rsidRDefault="00C82E33">
      <w:pPr>
        <w:autoSpaceDE w:val="0"/>
        <w:autoSpaceDN w:val="0"/>
        <w:adjustRightInd w:val="0"/>
        <w:snapToGrid w:val="0"/>
        <w:spacing w:after="120" w:line="480" w:lineRule="exact"/>
        <w:ind w:firstLine="562"/>
        <w:contextualSpacing/>
        <w:rPr>
          <w:rFonts w:ascii="Times New Roman"/>
          <w:b/>
          <w:bCs/>
          <w:color w:val="000000" w:themeColor="text1"/>
        </w:rPr>
      </w:pPr>
      <w:r w:rsidRPr="00192B12">
        <w:rPr>
          <w:rFonts w:ascii="Times New Roman"/>
          <w:b/>
          <w:bCs/>
          <w:color w:val="000000" w:themeColor="text1"/>
          <w:lang w:val="zh-CN"/>
        </w:rPr>
        <w:t>三、投标文件的编写、递交、上传</w:t>
      </w:r>
    </w:p>
    <w:p w:rsidR="00C84414" w:rsidRPr="00192B12" w:rsidRDefault="00C82E33">
      <w:pPr>
        <w:autoSpaceDE w:val="0"/>
        <w:autoSpaceDN w:val="0"/>
        <w:adjustRightInd w:val="0"/>
        <w:snapToGrid w:val="0"/>
        <w:spacing w:line="480" w:lineRule="exact"/>
        <w:ind w:right="210" w:firstLine="560"/>
        <w:rPr>
          <w:rFonts w:ascii="Times New Roman"/>
          <w:b/>
          <w:color w:val="000000" w:themeColor="text1"/>
        </w:rPr>
      </w:pPr>
      <w:r w:rsidRPr="00192B12">
        <w:rPr>
          <w:rFonts w:ascii="Times New Roman"/>
          <w:b/>
          <w:color w:val="000000" w:themeColor="text1"/>
        </w:rPr>
        <w:t>（一）投标文件的编写</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color w:val="000000" w:themeColor="text1"/>
        </w:rPr>
        <w:t>供应商按</w:t>
      </w:r>
      <w:r w:rsidRPr="00192B12">
        <w:rPr>
          <w:rFonts w:ascii="Times New Roman"/>
          <w:color w:val="000000" w:themeColor="text1"/>
        </w:rPr>
        <w:t>“</w:t>
      </w:r>
      <w:r w:rsidRPr="00192B12">
        <w:rPr>
          <w:rFonts w:ascii="Times New Roman"/>
          <w:color w:val="000000" w:themeColor="text1"/>
        </w:rPr>
        <w:t>第七部分</w:t>
      </w:r>
      <w:r w:rsidRPr="00192B12">
        <w:rPr>
          <w:rFonts w:ascii="Times New Roman"/>
          <w:color w:val="000000" w:themeColor="text1"/>
        </w:rPr>
        <w:t xml:space="preserve"> </w:t>
      </w:r>
      <w:r w:rsidRPr="00192B12">
        <w:rPr>
          <w:rFonts w:ascii="Times New Roman"/>
          <w:color w:val="000000" w:themeColor="text1"/>
        </w:rPr>
        <w:t>投标文件组成</w:t>
      </w:r>
      <w:r w:rsidRPr="00192B12">
        <w:rPr>
          <w:rFonts w:ascii="Times New Roman"/>
          <w:color w:val="000000" w:themeColor="text1"/>
        </w:rPr>
        <w:t>”</w:t>
      </w:r>
      <w:r w:rsidRPr="00192B12">
        <w:rPr>
          <w:rFonts w:ascii="Times New Roman"/>
          <w:color w:val="000000" w:themeColor="text1"/>
        </w:rPr>
        <w:t>要求编写投标文件。</w:t>
      </w:r>
    </w:p>
    <w:p w:rsidR="00C84414" w:rsidRPr="00192B12" w:rsidRDefault="00C82E33">
      <w:pPr>
        <w:snapToGrid w:val="0"/>
        <w:spacing w:line="480" w:lineRule="exact"/>
        <w:ind w:firstLineChars="200" w:firstLine="482"/>
        <w:contextualSpacing/>
        <w:rPr>
          <w:rFonts w:ascii="Times New Roman" w:eastAsia="仿宋_GB2312"/>
          <w:b/>
          <w:color w:val="000000" w:themeColor="text1"/>
        </w:rPr>
      </w:pPr>
      <w:r w:rsidRPr="00192B12">
        <w:rPr>
          <w:rFonts w:ascii="Times New Roman"/>
          <w:b/>
          <w:color w:val="000000" w:themeColor="text1"/>
        </w:rPr>
        <w:t>（二）投标文件的递交</w:t>
      </w:r>
      <w:r w:rsidRPr="00192B12">
        <w:rPr>
          <w:rFonts w:ascii="Times New Roman" w:eastAsia="仿宋_GB2312"/>
          <w:b/>
          <w:color w:val="000000" w:themeColor="text1"/>
          <w:sz w:val="28"/>
          <w:szCs w:val="28"/>
          <w:shd w:val="clear" w:color="auto" w:fill="FFFFFF"/>
        </w:rPr>
        <w:t>（仅现场投标模式适用）</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、投标文件三部分内容（资格审查文件、商务技术文件、报价文件）须分别单独密封，并牢固装订成册，不得相互混淆，文件自编目录并连续标注页码，不得将内容拆开。报价文件不得出现于其他投标文件中。</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3</w:t>
      </w:r>
      <w:r w:rsidRPr="00192B12">
        <w:rPr>
          <w:rFonts w:ascii="Times New Roman"/>
          <w:color w:val="000000" w:themeColor="text1"/>
        </w:rPr>
        <w:t>、投标文件每一部分内容均须提供</w:t>
      </w:r>
      <w:r w:rsidRPr="00192B12">
        <w:rPr>
          <w:rFonts w:ascii="Times New Roman"/>
          <w:color w:val="000000" w:themeColor="text1"/>
        </w:rPr>
        <w:t>“</w:t>
      </w:r>
      <w:r w:rsidRPr="00192B12">
        <w:rPr>
          <w:rFonts w:ascii="Times New Roman"/>
          <w:color w:val="000000" w:themeColor="text1"/>
        </w:rPr>
        <w:t>一正、</w:t>
      </w:r>
      <w:r w:rsidRPr="00192B12">
        <w:rPr>
          <w:rFonts w:ascii="Times New Roman" w:hint="eastAsia"/>
          <w:color w:val="000000" w:themeColor="text1"/>
        </w:rPr>
        <w:t>四</w:t>
      </w:r>
      <w:r w:rsidRPr="00192B12">
        <w:rPr>
          <w:rFonts w:ascii="Times New Roman"/>
          <w:color w:val="000000" w:themeColor="text1"/>
        </w:rPr>
        <w:t>副</w:t>
      </w:r>
      <w:r w:rsidRPr="00192B12">
        <w:rPr>
          <w:rFonts w:ascii="Times New Roman"/>
          <w:color w:val="000000" w:themeColor="text1"/>
        </w:rPr>
        <w:t>”</w:t>
      </w:r>
      <w:r w:rsidRPr="00192B12">
        <w:rPr>
          <w:rFonts w:ascii="Times New Roman"/>
          <w:color w:val="000000" w:themeColor="text1"/>
        </w:rPr>
        <w:t>纸质投标文件，并将正本、副本及图纸类等（如需提供图纸等其它资料的话）合并密封，统一装在一个密封袋或密封箱内（如有</w:t>
      </w:r>
      <w:r w:rsidRPr="00192B12">
        <w:rPr>
          <w:rFonts w:ascii="Times New Roman"/>
          <w:color w:val="000000" w:themeColor="text1"/>
        </w:rPr>
        <w:t>A3</w:t>
      </w:r>
      <w:r w:rsidRPr="00192B12">
        <w:rPr>
          <w:rFonts w:ascii="Times New Roman"/>
          <w:color w:val="000000" w:themeColor="text1"/>
        </w:rPr>
        <w:t>大小的图纸类，可单独密封）。</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4</w:t>
      </w:r>
      <w:r w:rsidRPr="00192B12">
        <w:rPr>
          <w:rFonts w:ascii="Times New Roman"/>
          <w:color w:val="000000" w:themeColor="text1"/>
        </w:rPr>
        <w:t>、纸质投标文件须采用</w:t>
      </w:r>
      <w:r w:rsidRPr="00192B12">
        <w:rPr>
          <w:rFonts w:ascii="Times New Roman"/>
          <w:color w:val="000000" w:themeColor="text1"/>
        </w:rPr>
        <w:t>A4</w:t>
      </w:r>
      <w:r w:rsidRPr="00192B12">
        <w:rPr>
          <w:rFonts w:ascii="Times New Roman"/>
          <w:color w:val="000000" w:themeColor="text1"/>
        </w:rPr>
        <w:t>纸（图纸等除外），正本须打印并由法定代表人或被</w:t>
      </w:r>
      <w:r w:rsidRPr="00192B12">
        <w:rPr>
          <w:rFonts w:ascii="Times New Roman"/>
          <w:color w:val="000000" w:themeColor="text1"/>
        </w:rPr>
        <w:lastRenderedPageBreak/>
        <w:t>授权人签字并加盖单位印章。副本可复印，但须加盖单位印章。文件内容中不得行间插字、涂改、增删，如修补错漏处，须由投标文件签署人签字并加盖公章。</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5</w:t>
      </w:r>
      <w:r w:rsidRPr="00192B12">
        <w:rPr>
          <w:rFonts w:ascii="Times New Roman"/>
          <w:color w:val="000000" w:themeColor="text1"/>
        </w:rPr>
        <w:t>、投标文件密封后应标明投标文件项目名称、项目编号、边缝处加盖单位骑缝章或骑缝签字。</w:t>
      </w:r>
    </w:p>
    <w:p w:rsidR="00C84414" w:rsidRPr="00192B12" w:rsidRDefault="00C82E33">
      <w:pPr>
        <w:snapToGrid w:val="0"/>
        <w:spacing w:line="480" w:lineRule="exact"/>
        <w:ind w:firstLineChars="250" w:firstLine="600"/>
        <w:contextualSpacing/>
        <w:rPr>
          <w:rFonts w:ascii="Times New Roman"/>
          <w:color w:val="000000" w:themeColor="text1"/>
        </w:rPr>
      </w:pPr>
      <w:r w:rsidRPr="00192B12">
        <w:rPr>
          <w:rFonts w:ascii="Times New Roman" w:hint="eastAsia"/>
          <w:color w:val="000000" w:themeColor="text1"/>
        </w:rPr>
        <w:t>6</w:t>
      </w:r>
      <w:r w:rsidRPr="00192B12">
        <w:rPr>
          <w:rFonts w:ascii="Times New Roman"/>
          <w:color w:val="000000" w:themeColor="text1"/>
        </w:rPr>
        <w:t>、递交时间：供应商须在规定的投标文件接收截止时间前送达指定地点。供应商送达投标文件，即视为已投标参加政府采购活动。</w:t>
      </w:r>
    </w:p>
    <w:p w:rsidR="00C84414" w:rsidRPr="00192B12" w:rsidRDefault="00C82E33">
      <w:pPr>
        <w:snapToGrid w:val="0"/>
        <w:spacing w:line="480" w:lineRule="exact"/>
        <w:ind w:firstLineChars="250" w:firstLine="602"/>
        <w:contextualSpacing/>
        <w:rPr>
          <w:rFonts w:ascii="Times New Roman"/>
          <w:b/>
          <w:color w:val="000000" w:themeColor="text1"/>
        </w:rPr>
      </w:pPr>
      <w:r w:rsidRPr="00192B12">
        <w:rPr>
          <w:rFonts w:ascii="Times New Roman"/>
          <w:b/>
          <w:color w:val="000000" w:themeColor="text1"/>
        </w:rPr>
        <w:t>友情提醒：代理机构将拒绝接收未按照招标文件要求密封的投标文件，拒绝接收在投标文件接收截止时间后递交的投标文件。如果供应商无故不到现场递交纸质投标文件或者故意迟到，影响开评标活动正常进行的，根据《江苏省政府采购信用管理暂行办法》第九条的规定，将被列作一般失信行为。</w:t>
      </w:r>
    </w:p>
    <w:p w:rsidR="00C84414" w:rsidRPr="00192B12" w:rsidRDefault="00C82E33">
      <w:pPr>
        <w:snapToGrid w:val="0"/>
        <w:spacing w:line="460" w:lineRule="exact"/>
        <w:ind w:firstLineChars="200" w:firstLine="482"/>
        <w:outlineLvl w:val="1"/>
        <w:rPr>
          <w:rFonts w:ascii="Times New Roman"/>
          <w:b/>
          <w:bCs/>
          <w:color w:val="000000" w:themeColor="text1"/>
        </w:rPr>
      </w:pPr>
      <w:r w:rsidRPr="00192B12">
        <w:rPr>
          <w:rFonts w:ascii="Times New Roman"/>
          <w:b/>
          <w:bCs/>
          <w:color w:val="000000" w:themeColor="text1"/>
        </w:rPr>
        <w:t>四、投标文件的有效期</w:t>
      </w:r>
    </w:p>
    <w:p w:rsidR="00C84414" w:rsidRPr="00192B12" w:rsidRDefault="00C82E33">
      <w:pPr>
        <w:snapToGrid w:val="0"/>
        <w:spacing w:line="46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、从投标文件接收截止之日算起，</w:t>
      </w:r>
      <w:r w:rsidRPr="00192B12">
        <w:rPr>
          <w:rFonts w:ascii="Times New Roman"/>
          <w:b/>
          <w:color w:val="000000" w:themeColor="text1"/>
          <w:u w:val="single"/>
        </w:rPr>
        <w:t>45</w:t>
      </w:r>
      <w:r w:rsidRPr="00192B12">
        <w:rPr>
          <w:rFonts w:ascii="Times New Roman"/>
          <w:color w:val="000000" w:themeColor="text1"/>
        </w:rPr>
        <w:t>个</w:t>
      </w:r>
      <w:r w:rsidRPr="00192B12">
        <w:rPr>
          <w:rFonts w:ascii="Times New Roman"/>
          <w:color w:val="000000" w:themeColor="text1"/>
        </w:rPr>
        <w:t>“</w:t>
      </w:r>
      <w:r w:rsidRPr="00192B12">
        <w:rPr>
          <w:rFonts w:ascii="Times New Roman"/>
          <w:color w:val="000000" w:themeColor="text1"/>
        </w:rPr>
        <w:t>日历天</w:t>
      </w:r>
      <w:r w:rsidRPr="00192B12">
        <w:rPr>
          <w:rFonts w:ascii="Times New Roman"/>
          <w:color w:val="000000" w:themeColor="text1"/>
        </w:rPr>
        <w:t>”</w:t>
      </w:r>
      <w:r w:rsidRPr="00192B12">
        <w:rPr>
          <w:rFonts w:ascii="Times New Roman"/>
          <w:color w:val="000000" w:themeColor="text1"/>
        </w:rPr>
        <w:t>内投标书应保持有效。有效期短于这个规定期限的，投标将被拒绝。</w:t>
      </w:r>
    </w:p>
    <w:p w:rsidR="00C84414" w:rsidRPr="00192B12" w:rsidRDefault="00C82E33">
      <w:pPr>
        <w:snapToGrid w:val="0"/>
        <w:spacing w:line="460" w:lineRule="exact"/>
        <w:ind w:firstLineChars="196" w:firstLine="470"/>
        <w:outlineLvl w:val="1"/>
        <w:rPr>
          <w:rFonts w:ascii="Times New Roman"/>
          <w:b/>
          <w:color w:val="000000" w:themeColor="text1"/>
        </w:rPr>
      </w:pPr>
      <w:r w:rsidRPr="00192B12">
        <w:rPr>
          <w:rFonts w:ascii="Times New Roman"/>
          <w:color w:val="000000" w:themeColor="text1"/>
        </w:rPr>
        <w:t>2</w:t>
      </w:r>
      <w:r w:rsidRPr="00192B12">
        <w:rPr>
          <w:rFonts w:ascii="Times New Roman"/>
          <w:color w:val="000000" w:themeColor="text1"/>
        </w:rPr>
        <w:t>、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rsidR="00C84414" w:rsidRPr="00192B12" w:rsidRDefault="00C82E33">
      <w:pPr>
        <w:snapToGrid w:val="0"/>
        <w:spacing w:line="480" w:lineRule="exact"/>
        <w:ind w:firstLineChars="200" w:firstLine="482"/>
        <w:contextualSpacing/>
        <w:rPr>
          <w:rFonts w:ascii="Times New Roman"/>
          <w:b/>
          <w:color w:val="000000" w:themeColor="text1"/>
        </w:rPr>
      </w:pPr>
      <w:r w:rsidRPr="00192B12">
        <w:rPr>
          <w:rFonts w:ascii="Times New Roman"/>
          <w:b/>
          <w:color w:val="000000" w:themeColor="text1"/>
        </w:rPr>
        <w:t>五、投标报价</w:t>
      </w:r>
    </w:p>
    <w:p w:rsidR="00C84414" w:rsidRPr="00192B12" w:rsidRDefault="00C82E33">
      <w:pPr>
        <w:pStyle w:val="a7"/>
        <w:snapToGrid w:val="0"/>
        <w:spacing w:line="480" w:lineRule="exact"/>
        <w:ind w:left="0" w:firstLineChars="200" w:firstLine="480"/>
        <w:contextualSpacing/>
        <w:rPr>
          <w:rFonts w:ascii="Times New Roman" w:eastAsia="宋体"/>
          <w:b/>
          <w:color w:val="000000" w:themeColor="text1"/>
          <w:sz w:val="24"/>
          <w:szCs w:val="24"/>
        </w:rPr>
      </w:pPr>
      <w:r w:rsidRPr="00192B12">
        <w:rPr>
          <w:rFonts w:ascii="Times New Roman" w:eastAsia="宋体"/>
          <w:color w:val="000000" w:themeColor="text1"/>
          <w:sz w:val="24"/>
          <w:szCs w:val="24"/>
        </w:rPr>
        <w:t>一个标的（段）只允许一个报价，不接受任何有选择性的报价。</w:t>
      </w:r>
    </w:p>
    <w:p w:rsidR="00C84414" w:rsidRPr="00192B12" w:rsidRDefault="00C82E33">
      <w:pPr>
        <w:snapToGrid w:val="0"/>
        <w:spacing w:line="480" w:lineRule="exact"/>
        <w:ind w:firstLineChars="200" w:firstLine="482"/>
        <w:rPr>
          <w:rFonts w:ascii="Times New Roman"/>
          <w:color w:val="000000" w:themeColor="text1"/>
        </w:rPr>
      </w:pPr>
      <w:r w:rsidRPr="00192B12">
        <w:rPr>
          <w:rFonts w:ascii="Times New Roman"/>
          <w:b/>
          <w:bCs/>
          <w:color w:val="000000" w:themeColor="text1"/>
        </w:rPr>
        <w:t>六、</w:t>
      </w:r>
      <w:r w:rsidRPr="00192B12">
        <w:rPr>
          <w:rFonts w:ascii="Times New Roman"/>
          <w:b/>
          <w:color w:val="000000" w:themeColor="text1"/>
        </w:rPr>
        <w:t>投标</w:t>
      </w:r>
      <w:r w:rsidRPr="00192B12">
        <w:rPr>
          <w:rFonts w:ascii="Times New Roman"/>
          <w:b/>
          <w:bCs/>
          <w:color w:val="000000" w:themeColor="text1"/>
        </w:rPr>
        <w:t>费用</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、投标人承担参与投标可能发生的全部费用，采购人在任何情况下均无义务和责任承担这些费用。</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、采购人不收取任何费用。</w:t>
      </w:r>
    </w:p>
    <w:p w:rsidR="00C84414" w:rsidRPr="00192B12" w:rsidRDefault="00C82E33">
      <w:pPr>
        <w:spacing w:line="480" w:lineRule="exact"/>
        <w:ind w:firstLine="482"/>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w:t>
      </w:r>
      <w:r w:rsidRPr="00192B12">
        <w:rPr>
          <w:rFonts w:ascii="Times New Roman" w:hint="eastAsia"/>
          <w:color w:val="000000" w:themeColor="text1"/>
        </w:rPr>
        <w:t>采购代理费（成交价的</w:t>
      </w:r>
      <w:r w:rsidRPr="00192B12">
        <w:rPr>
          <w:rFonts w:ascii="Times New Roman" w:hint="eastAsia"/>
          <w:color w:val="000000" w:themeColor="text1"/>
        </w:rPr>
        <w:t>1.5%</w:t>
      </w:r>
      <w:r w:rsidRPr="00192B12">
        <w:rPr>
          <w:rFonts w:ascii="Times New Roman" w:hint="eastAsia"/>
          <w:color w:val="000000" w:themeColor="text1"/>
        </w:rPr>
        <w:t>，不足</w:t>
      </w:r>
      <w:r w:rsidRPr="00192B12">
        <w:rPr>
          <w:rFonts w:ascii="Times New Roman" w:hint="eastAsia"/>
          <w:color w:val="000000" w:themeColor="text1"/>
        </w:rPr>
        <w:t>3000</w:t>
      </w:r>
      <w:r w:rsidRPr="00192B12">
        <w:rPr>
          <w:rFonts w:ascii="Times New Roman" w:hint="eastAsia"/>
          <w:color w:val="000000" w:themeColor="text1"/>
        </w:rPr>
        <w:t>元按</w:t>
      </w:r>
      <w:r w:rsidRPr="00192B12">
        <w:rPr>
          <w:rFonts w:ascii="Times New Roman" w:hint="eastAsia"/>
          <w:color w:val="000000" w:themeColor="text1"/>
        </w:rPr>
        <w:t>3000</w:t>
      </w:r>
      <w:r w:rsidRPr="00192B12">
        <w:rPr>
          <w:rFonts w:ascii="Times New Roman" w:hint="eastAsia"/>
          <w:color w:val="000000" w:themeColor="text1"/>
        </w:rPr>
        <w:t>元收取）及评标费（按实收取）由中标单位支付，在领取中标通知书前需一次性付清。</w:t>
      </w:r>
    </w:p>
    <w:p w:rsidR="00C84414" w:rsidRPr="00192B12" w:rsidRDefault="00C82E33">
      <w:pPr>
        <w:snapToGrid w:val="0"/>
        <w:spacing w:line="480" w:lineRule="exact"/>
        <w:ind w:firstLineChars="200" w:firstLine="482"/>
        <w:rPr>
          <w:rFonts w:ascii="Times New Roman"/>
          <w:b/>
          <w:bCs/>
          <w:color w:val="000000" w:themeColor="text1"/>
          <w:lang w:val="zh-CN"/>
        </w:rPr>
      </w:pPr>
      <w:r w:rsidRPr="00192B12">
        <w:rPr>
          <w:rFonts w:ascii="Times New Roman"/>
          <w:b/>
          <w:bCs/>
          <w:color w:val="000000" w:themeColor="text1"/>
          <w:lang w:val="zh-CN"/>
        </w:rPr>
        <w:t>七、履约保证金</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本项目中标后的履约保证金为10000元，</w:t>
      </w:r>
      <w:bookmarkStart w:id="12" w:name="OLE_LINK69"/>
      <w:bookmarkStart w:id="13" w:name="OLE_LINK70"/>
      <w:r w:rsidRPr="00192B12">
        <w:rPr>
          <w:rFonts w:hAnsi="宋体" w:cs="宋体" w:hint="eastAsia"/>
          <w:color w:val="000000" w:themeColor="text1"/>
        </w:rPr>
        <w:t>中标</w:t>
      </w:r>
      <w:bookmarkEnd w:id="12"/>
      <w:bookmarkEnd w:id="13"/>
      <w:r w:rsidRPr="00192B12">
        <w:rPr>
          <w:rFonts w:hAnsi="宋体" w:cs="宋体" w:hint="eastAsia"/>
          <w:color w:val="000000" w:themeColor="text1"/>
        </w:rPr>
        <w:t>供应商的履约保证金须在中标通知书发出之日起至合同签订前汇入采购单位账户（应当以数字人民币、支票、汇票或者金融机构、担保机构出具的保函等非现金形式提交），中标供应商凭中标通知书与采购单位签订合同。超期或未有协商，则视为自动放弃中标资格。</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lastRenderedPageBreak/>
        <w:t>中标供应商全部履约合同义务，经采购单位验收合格无质量、进度等问题的，采购人在验收合格后一次性退还履约保证金，发生以下情况的，履约保证金不予退还或部分退还：</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a.签订合同后，中标供应商不履行合同义务的，采购单位有权全额扣除履约保证金，全额不予退还，同时采购单位亦有权终止合同，中标供应商还须承担相应的法律赔偿责任。</w:t>
      </w:r>
    </w:p>
    <w:p w:rsidR="00C84414" w:rsidRPr="00192B12" w:rsidRDefault="00C82E33">
      <w:pPr>
        <w:snapToGrid w:val="0"/>
        <w:spacing w:line="460" w:lineRule="exact"/>
        <w:ind w:firstLineChars="196" w:firstLine="470"/>
        <w:outlineLvl w:val="1"/>
        <w:rPr>
          <w:rFonts w:hAnsi="宋体" w:cs="宋体"/>
          <w:color w:val="000000" w:themeColor="text1"/>
        </w:rPr>
      </w:pPr>
      <w:r w:rsidRPr="00192B12">
        <w:rPr>
          <w:rFonts w:hAnsi="宋体" w:cs="宋体" w:hint="eastAsia"/>
          <w:color w:val="000000" w:themeColor="text1"/>
        </w:rPr>
        <w:t>b. 中标供应商在履约过程中发生违约行为，给采购单位造成损失的，采购单位有权在中标供应商缴纳的履约保证金中予以扣款，以弥补采购单位经济损失，不足的部分中标供应商另外补齐。</w:t>
      </w: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4414">
      <w:pPr>
        <w:snapToGrid w:val="0"/>
        <w:spacing w:line="480" w:lineRule="exact"/>
        <w:ind w:firstLine="555"/>
        <w:contextualSpacing/>
        <w:jc w:val="center"/>
        <w:rPr>
          <w:rFonts w:ascii="Times New Roman"/>
          <w:b/>
          <w:bCs/>
          <w:color w:val="000000" w:themeColor="text1"/>
          <w:sz w:val="36"/>
          <w:szCs w:val="36"/>
        </w:rPr>
      </w:pPr>
    </w:p>
    <w:p w:rsidR="00C84414" w:rsidRPr="00192B12" w:rsidRDefault="00C82E33">
      <w:pPr>
        <w:snapToGrid w:val="0"/>
        <w:spacing w:line="480" w:lineRule="exact"/>
        <w:ind w:firstLine="555"/>
        <w:contextualSpacing/>
        <w:jc w:val="center"/>
        <w:rPr>
          <w:rFonts w:ascii="Times New Roman"/>
          <w:color w:val="000000" w:themeColor="text1"/>
          <w:sz w:val="28"/>
          <w:szCs w:val="28"/>
          <w:u w:val="single"/>
        </w:rPr>
      </w:pPr>
      <w:r w:rsidRPr="00192B12">
        <w:rPr>
          <w:rFonts w:ascii="Times New Roman"/>
          <w:b/>
          <w:bCs/>
          <w:color w:val="000000" w:themeColor="text1"/>
          <w:sz w:val="36"/>
          <w:szCs w:val="36"/>
        </w:rPr>
        <w:lastRenderedPageBreak/>
        <w:t>第三部分</w:t>
      </w:r>
      <w:r w:rsidRPr="00192B12">
        <w:rPr>
          <w:rFonts w:ascii="Times New Roman"/>
          <w:b/>
          <w:bCs/>
          <w:color w:val="000000" w:themeColor="text1"/>
          <w:sz w:val="36"/>
          <w:szCs w:val="36"/>
        </w:rPr>
        <w:t xml:space="preserve">  </w:t>
      </w:r>
      <w:r w:rsidRPr="00192B12">
        <w:rPr>
          <w:rFonts w:ascii="Times New Roman"/>
          <w:b/>
          <w:bCs/>
          <w:color w:val="000000" w:themeColor="text1"/>
          <w:sz w:val="36"/>
          <w:szCs w:val="36"/>
        </w:rPr>
        <w:t>项目需求说明</w:t>
      </w:r>
      <w:bookmarkStart w:id="14" w:name="OLE_LINK3"/>
      <w:bookmarkStart w:id="15" w:name="_Toc13642116"/>
      <w:bookmarkStart w:id="16" w:name="OLE_LINK4"/>
    </w:p>
    <w:p w:rsidR="00C84414" w:rsidRPr="00192B12" w:rsidRDefault="00C84414">
      <w:pPr>
        <w:snapToGrid w:val="0"/>
        <w:spacing w:line="460" w:lineRule="exact"/>
        <w:ind w:firstLineChars="196" w:firstLine="472"/>
        <w:outlineLvl w:val="1"/>
        <w:rPr>
          <w:rFonts w:hAnsi="宋体" w:cs="宋体"/>
          <w:b/>
          <w:color w:val="000000" w:themeColor="text1"/>
        </w:rPr>
      </w:pPr>
      <w:bookmarkStart w:id="17" w:name="_Toc21091"/>
      <w:bookmarkStart w:id="18" w:name="_Toc20916"/>
      <w:bookmarkStart w:id="19" w:name="_Toc15168"/>
      <w:bookmarkStart w:id="20" w:name="_Toc26417"/>
      <w:bookmarkStart w:id="21" w:name="_Toc27365"/>
      <w:bookmarkStart w:id="22" w:name="_Toc17656"/>
      <w:bookmarkStart w:id="23" w:name="_Toc398298171"/>
      <w:bookmarkStart w:id="24" w:name="_Toc505073760"/>
      <w:bookmarkStart w:id="25" w:name="_Toc455956317"/>
      <w:bookmarkStart w:id="26" w:name="_Toc20460"/>
      <w:bookmarkStart w:id="27" w:name="_Toc488080258"/>
      <w:bookmarkStart w:id="28" w:name="_Toc23646"/>
      <w:bookmarkStart w:id="29" w:name="_Toc941"/>
      <w:bookmarkStart w:id="30" w:name="_Toc18488"/>
      <w:bookmarkStart w:id="31" w:name="_Toc29425"/>
      <w:bookmarkStart w:id="32" w:name="_Toc9048"/>
      <w:bookmarkStart w:id="33" w:name="_Toc377632915"/>
      <w:bookmarkStart w:id="34" w:name="_Toc28990"/>
      <w:bookmarkStart w:id="35" w:name="_Toc2415"/>
      <w:bookmarkStart w:id="36" w:name="_Toc482108468"/>
      <w:bookmarkStart w:id="37" w:name="_Toc8497"/>
      <w:bookmarkStart w:id="38" w:name="_Toc4803"/>
      <w:bookmarkStart w:id="39" w:name="_Toc1516"/>
      <w:bookmarkStart w:id="40" w:name="_Toc11199"/>
      <w:bookmarkStart w:id="41" w:name="_Toc8432"/>
      <w:bookmarkStart w:id="42" w:name="_Toc461864501"/>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一、项目简介</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为深入打好污染防治攻坚战，加快推进工业园区（集中区）（统称“工业园区”）生态环境治理体系和治理能力现代化建设，严格环境准入，优化环境管理，减少污染排放，切实改善区域生态环境质量，推动工业园区绿色低碳高质量发展，在已完成工业园区污染物基准年允许排放量和实际排放量的基础上，进一步深化限值限量管理工作，省厅印发了《江苏省工业园区（集中区）环境质量目标管理方案（试行）》《江苏省工业园区（集中区）排污总量指标管理办法（试行）》（苏环办[2022]318号》），南通市印发了《南通市工业园区（集中区）污染物排放定值定量工作方案》（通环办[2022]121号）、《南通市工业园区（集中区）2023年主要污染物允许排放总量限值的通知》（通环办[2023]5号），基于上述文件要求，结合南通崇川经济开发区生态环境质量要求、区域发展格局、区内企业现状等要求，开展污染物排放定值定量管理工作，有效实施以环境质量为核心、以污染物排放总量为主要控制手段的环境管理，强化源头管控和末端污染治理。</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二、管理范围</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南通崇川经济开发区省级范围内的涉气、涉水企业。</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三、工作内容</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①基于2026年现状，更新园区基础信息；</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②基于2026年现状，更新园区限值限量管理企业名单；</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③每月报送园区水环境质量、污水厂排放浓度、污染物排放量；</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④统计园区</w:t>
      </w:r>
      <w:bookmarkStart w:id="43" w:name="OLE_LINK8"/>
      <w:bookmarkStart w:id="44" w:name="OLE_LINK6"/>
      <w:r w:rsidRPr="00192B12">
        <w:rPr>
          <w:rFonts w:hAnsi="宋体" w:cs="宋体" w:hint="eastAsia"/>
          <w:color w:val="000000" w:themeColor="text1"/>
        </w:rPr>
        <w:t>合同期内</w:t>
      </w:r>
      <w:bookmarkEnd w:id="43"/>
      <w:bookmarkEnd w:id="44"/>
      <w:r w:rsidRPr="00192B12">
        <w:rPr>
          <w:rFonts w:hAnsi="宋体" w:cs="宋体" w:hint="eastAsia"/>
          <w:color w:val="000000" w:themeColor="text1"/>
        </w:rPr>
        <w:t>污染物实际排放量，并按上级生态环境部门的要求进行相关数据分析。对园区内的排污许可重点管理及简化管理企业、以及纳入环境统计的企业，开展企业排放量全口径核算，包括企业主要排口、一般排口及无组织排放，尽量统计完整，核算方法参照《排放源统计调查产排污核算方法及系数手册》(生态环境部公告 2021年第24 号)、《江苏省工业源排放总量统计实施方案(试行)》苏环办(2023)104 号)等。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四、水污染物核定、大气污染物核定</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lastRenderedPageBreak/>
        <w:t>水污染物核定、大气污染物核定要求必须符合省、市生态环境部门的相关要求，将企业的相关数据每月核算汇总并按市生态环境局要求进行填报，且如有需要，按上级生态环境部门的要求形成年底污染物排放的相关汇总材料、相关数据分析等，并按其要求进行上报。</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五、技术质量要求</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（一）合同履行要求：合同签订后，根据江苏省及南通市主管部门要求对南通崇川经济开发区内企业开展调查，提交合同期内月度污染物排放总量核算结果，配合南通崇川经济开发区接受</w:t>
      </w:r>
      <w:r w:rsidRPr="00192B12">
        <w:rPr>
          <w:rFonts w:hint="eastAsia"/>
          <w:color w:val="000000" w:themeColor="text1"/>
        </w:rPr>
        <w:t>上级生态环境部门的</w:t>
      </w:r>
      <w:r w:rsidRPr="00192B12">
        <w:rPr>
          <w:rFonts w:hAnsi="宋体" w:cs="宋体" w:hint="eastAsia"/>
          <w:color w:val="000000" w:themeColor="text1"/>
        </w:rPr>
        <w:t>检查，后按省、市要求完成当年度的一系列报告的编制，如</w:t>
      </w:r>
      <w:r w:rsidRPr="00192B12">
        <w:rPr>
          <w:rFonts w:hint="eastAsia"/>
          <w:color w:val="000000" w:themeColor="text1"/>
        </w:rPr>
        <w:t>每月污染物排放数据报送</w:t>
      </w:r>
      <w:r w:rsidRPr="00192B12">
        <w:rPr>
          <w:rFonts w:hAnsi="宋体" w:cs="宋体" w:hint="eastAsia"/>
          <w:color w:val="000000" w:themeColor="text1"/>
        </w:rPr>
        <w:t>等。</w:t>
      </w:r>
    </w:p>
    <w:p w:rsidR="00C84414" w:rsidRPr="00192B12" w:rsidRDefault="00C82E33">
      <w:pPr>
        <w:spacing w:line="500" w:lineRule="exact"/>
        <w:ind w:firstLineChars="200" w:firstLine="480"/>
        <w:rPr>
          <w:color w:val="000000" w:themeColor="text1"/>
        </w:rPr>
      </w:pPr>
      <w:r w:rsidRPr="00192B12">
        <w:rPr>
          <w:rFonts w:hAnsi="宋体" w:cs="宋体" w:hint="eastAsia"/>
          <w:color w:val="000000" w:themeColor="text1"/>
        </w:rPr>
        <w:t>（二）成果要求：</w:t>
      </w:r>
      <w:r w:rsidRPr="00192B12">
        <w:rPr>
          <w:rFonts w:hint="eastAsia"/>
          <w:color w:val="000000" w:themeColor="text1"/>
        </w:rPr>
        <w:t>每月按上级生态环境部门的要求编制崇川开发区合同期内园区污染物排放总量报告等。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六、服务期</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自合同签订之日起一年。</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七、付款方式</w:t>
      </w:r>
    </w:p>
    <w:p w:rsidR="00C84414" w:rsidRPr="00192B12" w:rsidRDefault="00C82E33">
      <w:pPr>
        <w:spacing w:line="500" w:lineRule="exact"/>
        <w:ind w:firstLineChars="200" w:firstLine="480"/>
        <w:rPr>
          <w:rFonts w:hAnsi="宋体" w:cs="宋体"/>
          <w:color w:val="000000" w:themeColor="text1"/>
        </w:rPr>
      </w:pPr>
      <w:bookmarkStart w:id="45" w:name="OLE_LINK82"/>
      <w:bookmarkStart w:id="46" w:name="OLE_LINK83"/>
      <w:r w:rsidRPr="00192B12">
        <w:rPr>
          <w:rFonts w:hint="eastAsia"/>
          <w:color w:val="000000" w:themeColor="text1"/>
        </w:rPr>
        <w:t>供应商完成合同期限内所有任务后支付合同价款。</w:t>
      </w:r>
      <w:r w:rsidRPr="00192B12">
        <w:rPr>
          <w:rFonts w:hAnsi="宋体" w:cs="宋体" w:hint="eastAsia"/>
          <w:color w:val="000000" w:themeColor="text1"/>
        </w:rPr>
        <w:t>（由甲方通知乙方提交相关发票、票据齐全的情况下完成对外支付）</w:t>
      </w:r>
      <w:bookmarkEnd w:id="45"/>
      <w:bookmarkEnd w:id="46"/>
    </w:p>
    <w:p w:rsidR="00C84414" w:rsidRPr="00192B12" w:rsidRDefault="00C84414">
      <w:pPr>
        <w:snapToGrid w:val="0"/>
        <w:spacing w:line="460" w:lineRule="exact"/>
        <w:ind w:firstLineChars="196" w:firstLine="472"/>
        <w:outlineLvl w:val="1"/>
        <w:rPr>
          <w:rFonts w:hAnsi="宋体" w:cs="宋体"/>
          <w:b/>
          <w:color w:val="000000" w:themeColor="text1"/>
        </w:rPr>
      </w:pPr>
    </w:p>
    <w:p w:rsidR="00C84414" w:rsidRPr="00192B12" w:rsidRDefault="00C84414">
      <w:pPr>
        <w:snapToGrid w:val="0"/>
        <w:spacing w:line="460" w:lineRule="exact"/>
        <w:ind w:firstLineChars="196" w:firstLine="472"/>
        <w:outlineLvl w:val="1"/>
        <w:rPr>
          <w:rFonts w:hAnsi="宋体" w:cs="宋体"/>
          <w:b/>
          <w:color w:val="000000" w:themeColor="text1"/>
        </w:rPr>
      </w:pPr>
    </w:p>
    <w:p w:rsidR="00C84414" w:rsidRPr="00192B12" w:rsidRDefault="00C84414">
      <w:pPr>
        <w:snapToGrid w:val="0"/>
        <w:spacing w:line="460" w:lineRule="exact"/>
        <w:ind w:firstLineChars="196" w:firstLine="472"/>
        <w:outlineLvl w:val="1"/>
        <w:rPr>
          <w:rFonts w:hAnsi="宋体" w:cs="宋体"/>
          <w:b/>
          <w:color w:val="000000" w:themeColor="text1"/>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4414">
      <w:pPr>
        <w:pStyle w:val="22"/>
        <w:ind w:leftChars="0" w:left="0" w:firstLineChars="0" w:firstLine="0"/>
        <w:rPr>
          <w:color w:val="000000" w:themeColor="text1"/>
        </w:rPr>
      </w:pPr>
    </w:p>
    <w:p w:rsidR="00C84414" w:rsidRPr="00192B12" w:rsidRDefault="00C82E33">
      <w:pPr>
        <w:snapToGrid w:val="0"/>
        <w:spacing w:line="300" w:lineRule="auto"/>
        <w:jc w:val="center"/>
        <w:outlineLvl w:val="0"/>
        <w:rPr>
          <w:rFonts w:ascii="Times New Roman"/>
          <w:b/>
          <w:color w:val="000000" w:themeColor="text1"/>
          <w:sz w:val="36"/>
          <w:szCs w:val="36"/>
        </w:rPr>
      </w:pPr>
      <w:r w:rsidRPr="00192B12">
        <w:rPr>
          <w:rFonts w:ascii="Times New Roman"/>
          <w:b/>
          <w:color w:val="000000" w:themeColor="text1"/>
          <w:sz w:val="36"/>
          <w:szCs w:val="36"/>
        </w:rPr>
        <w:t>第四部分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开标和评标</w:t>
      </w:r>
    </w:p>
    <w:p w:rsidR="00C84414" w:rsidRPr="00192B12" w:rsidRDefault="00C82E33">
      <w:pPr>
        <w:tabs>
          <w:tab w:val="left" w:pos="3585"/>
        </w:tabs>
        <w:snapToGrid w:val="0"/>
        <w:spacing w:line="480" w:lineRule="exact"/>
        <w:ind w:firstLineChars="192" w:firstLine="463"/>
        <w:rPr>
          <w:rFonts w:ascii="Times New Roman"/>
          <w:b/>
          <w:color w:val="000000" w:themeColor="text1"/>
        </w:rPr>
      </w:pPr>
      <w:r w:rsidRPr="00192B12">
        <w:rPr>
          <w:rFonts w:ascii="Times New Roman"/>
          <w:b/>
          <w:bCs/>
          <w:color w:val="000000" w:themeColor="text1"/>
        </w:rPr>
        <w:t>一、</w:t>
      </w:r>
      <w:r w:rsidRPr="00192B12">
        <w:rPr>
          <w:rFonts w:ascii="Times New Roman"/>
          <w:b/>
          <w:color w:val="000000" w:themeColor="text1"/>
        </w:rPr>
        <w:t>采购人委托代理机构组织开标</w:t>
      </w:r>
    </w:p>
    <w:p w:rsidR="00C84414" w:rsidRPr="00192B12" w:rsidRDefault="00C82E33" w:rsidP="00192B12">
      <w:pPr>
        <w:tabs>
          <w:tab w:val="left" w:pos="3585"/>
        </w:tabs>
        <w:snapToGrid w:val="0"/>
        <w:spacing w:line="480" w:lineRule="exact"/>
        <w:ind w:firstLineChars="192" w:firstLine="461"/>
        <w:rPr>
          <w:rFonts w:ascii="Times New Roman"/>
          <w:color w:val="000000" w:themeColor="text1"/>
        </w:rPr>
      </w:pPr>
      <w:r w:rsidRPr="00192B12">
        <w:rPr>
          <w:rFonts w:ascii="Times New Roman"/>
          <w:color w:val="000000" w:themeColor="text1"/>
          <w:lang w:val="zh-CN"/>
        </w:rPr>
        <w:t>投标人须持有效身份</w:t>
      </w:r>
      <w:r w:rsidRPr="00192B12">
        <w:rPr>
          <w:rFonts w:ascii="Times New Roman"/>
          <w:color w:val="000000" w:themeColor="text1"/>
        </w:rPr>
        <w:t>证明</w:t>
      </w:r>
      <w:r w:rsidRPr="00192B12">
        <w:rPr>
          <w:rFonts w:ascii="Times New Roman"/>
          <w:color w:val="000000" w:themeColor="text1"/>
          <w:lang w:val="zh-CN"/>
        </w:rPr>
        <w:t>参加开标会。</w:t>
      </w:r>
    </w:p>
    <w:p w:rsidR="00C84414" w:rsidRPr="00192B12" w:rsidRDefault="00C82E33">
      <w:pPr>
        <w:numPr>
          <w:ilvl w:val="0"/>
          <w:numId w:val="2"/>
        </w:numPr>
        <w:snapToGrid w:val="0"/>
        <w:spacing w:line="480" w:lineRule="exact"/>
        <w:ind w:firstLine="570"/>
        <w:rPr>
          <w:rFonts w:ascii="Times New Roman"/>
          <w:b/>
          <w:bCs/>
          <w:color w:val="000000" w:themeColor="text1"/>
        </w:rPr>
      </w:pPr>
      <w:r w:rsidRPr="00192B12">
        <w:rPr>
          <w:rFonts w:ascii="Times New Roman"/>
          <w:b/>
          <w:bCs/>
          <w:color w:val="000000" w:themeColor="text1"/>
        </w:rPr>
        <w:t>评委会由有关专家和</w:t>
      </w:r>
      <w:r w:rsidRPr="00192B12">
        <w:rPr>
          <w:rFonts w:ascii="Times New Roman"/>
          <w:b/>
          <w:color w:val="000000" w:themeColor="text1"/>
        </w:rPr>
        <w:t>采购人代表</w:t>
      </w:r>
      <w:r w:rsidRPr="00192B12">
        <w:rPr>
          <w:rFonts w:ascii="Times New Roman"/>
          <w:b/>
          <w:bCs/>
          <w:color w:val="000000" w:themeColor="text1"/>
        </w:rPr>
        <w:t>组成</w:t>
      </w:r>
      <w:r w:rsidRPr="00192B12">
        <w:rPr>
          <w:rFonts w:ascii="Times New Roman"/>
          <w:b/>
          <w:color w:val="000000" w:themeColor="text1"/>
        </w:rPr>
        <w:t>，按照</w:t>
      </w:r>
      <w:r w:rsidRPr="00192B12">
        <w:rPr>
          <w:rFonts w:ascii="Times New Roman"/>
          <w:b/>
          <w:bCs/>
          <w:color w:val="000000" w:themeColor="text1"/>
        </w:rPr>
        <w:t>公平、公正、择优的原则进行</w:t>
      </w:r>
      <w:r w:rsidRPr="00192B12">
        <w:rPr>
          <w:rFonts w:ascii="Times New Roman"/>
          <w:b/>
          <w:color w:val="000000" w:themeColor="text1"/>
        </w:rPr>
        <w:t>独立</w:t>
      </w:r>
      <w:r w:rsidRPr="00192B12">
        <w:rPr>
          <w:rFonts w:ascii="Times New Roman"/>
          <w:b/>
          <w:bCs/>
          <w:color w:val="000000" w:themeColor="text1"/>
        </w:rPr>
        <w:t>评标。</w:t>
      </w:r>
    </w:p>
    <w:p w:rsidR="00C84414" w:rsidRPr="00192B12" w:rsidRDefault="00C82E33">
      <w:pPr>
        <w:snapToGrid w:val="0"/>
        <w:spacing w:line="480" w:lineRule="exact"/>
        <w:ind w:firstLineChars="200" w:firstLine="480"/>
        <w:rPr>
          <w:rFonts w:ascii="Times New Roman"/>
          <w:b/>
          <w:bCs/>
          <w:color w:val="000000" w:themeColor="text1"/>
        </w:rPr>
      </w:pPr>
      <w:r w:rsidRPr="00192B12">
        <w:rPr>
          <w:rFonts w:ascii="Times New Roman"/>
          <w:bCs/>
          <w:color w:val="000000" w:themeColor="text1"/>
        </w:rPr>
        <w:t>评委会由采购人代表和评审专家共计</w:t>
      </w:r>
      <w:r w:rsidRPr="00192B12">
        <w:rPr>
          <w:rFonts w:ascii="Times New Roman"/>
          <w:b/>
          <w:bCs/>
          <w:color w:val="000000" w:themeColor="text1"/>
        </w:rPr>
        <w:t>5</w:t>
      </w:r>
      <w:r w:rsidRPr="00192B12">
        <w:rPr>
          <w:rFonts w:ascii="Times New Roman"/>
          <w:bCs/>
          <w:color w:val="000000" w:themeColor="text1"/>
        </w:rPr>
        <w:t>人组成，其中评审专家</w:t>
      </w:r>
      <w:r w:rsidRPr="00192B12">
        <w:rPr>
          <w:rFonts w:ascii="Times New Roman"/>
          <w:b/>
          <w:bCs/>
          <w:color w:val="000000" w:themeColor="text1"/>
        </w:rPr>
        <w:t>4</w:t>
      </w:r>
      <w:r w:rsidRPr="00192B12">
        <w:rPr>
          <w:rFonts w:ascii="Times New Roman"/>
          <w:bCs/>
          <w:color w:val="000000" w:themeColor="text1"/>
        </w:rPr>
        <w:t>人，采购人代表</w:t>
      </w:r>
      <w:r w:rsidRPr="00192B12">
        <w:rPr>
          <w:rFonts w:ascii="Times New Roman"/>
          <w:b/>
          <w:bCs/>
          <w:color w:val="000000" w:themeColor="text1"/>
        </w:rPr>
        <w:t>1</w:t>
      </w:r>
      <w:r w:rsidRPr="00192B12">
        <w:rPr>
          <w:rFonts w:ascii="Times New Roman"/>
          <w:bCs/>
          <w:color w:val="000000" w:themeColor="text1"/>
        </w:rPr>
        <w:t>人。</w:t>
      </w:r>
    </w:p>
    <w:p w:rsidR="00C84414" w:rsidRPr="00192B12" w:rsidRDefault="00C82E33">
      <w:pPr>
        <w:snapToGrid w:val="0"/>
        <w:spacing w:line="480" w:lineRule="exact"/>
        <w:ind w:firstLine="570"/>
        <w:rPr>
          <w:rFonts w:ascii="Times New Roman"/>
          <w:b/>
          <w:bCs/>
          <w:color w:val="000000" w:themeColor="text1"/>
        </w:rPr>
      </w:pPr>
      <w:r w:rsidRPr="00192B12">
        <w:rPr>
          <w:rFonts w:ascii="Times New Roman"/>
          <w:b/>
          <w:bCs/>
          <w:color w:val="000000" w:themeColor="text1"/>
        </w:rPr>
        <w:t>（一）评审内容</w:t>
      </w:r>
    </w:p>
    <w:p w:rsidR="00C84414" w:rsidRPr="00192B12" w:rsidRDefault="00C82E33">
      <w:pPr>
        <w:snapToGrid w:val="0"/>
        <w:spacing w:line="480" w:lineRule="exact"/>
        <w:ind w:firstLineChars="200" w:firstLine="480"/>
        <w:jc w:val="left"/>
        <w:rPr>
          <w:rFonts w:ascii="Times New Roman"/>
          <w:bCs/>
          <w:color w:val="000000" w:themeColor="text1"/>
        </w:rPr>
      </w:pPr>
      <w:r w:rsidRPr="00192B12">
        <w:rPr>
          <w:rFonts w:ascii="Times New Roman"/>
          <w:bCs/>
          <w:color w:val="000000" w:themeColor="text1"/>
        </w:rPr>
        <w:t>1</w:t>
      </w:r>
      <w:r w:rsidRPr="00192B12">
        <w:rPr>
          <w:rFonts w:ascii="Times New Roman"/>
          <w:bCs/>
          <w:color w:val="000000" w:themeColor="text1"/>
        </w:rPr>
        <w:t>、是否递交投标文件；</w:t>
      </w:r>
    </w:p>
    <w:p w:rsidR="00C84414" w:rsidRPr="00192B12" w:rsidRDefault="00C82E33">
      <w:pPr>
        <w:snapToGrid w:val="0"/>
        <w:spacing w:line="480" w:lineRule="exact"/>
        <w:ind w:firstLineChars="200" w:firstLine="480"/>
        <w:jc w:val="left"/>
        <w:rPr>
          <w:rFonts w:ascii="Times New Roman"/>
          <w:bCs/>
          <w:color w:val="000000" w:themeColor="text1"/>
        </w:rPr>
      </w:pPr>
      <w:r w:rsidRPr="00192B12">
        <w:rPr>
          <w:rFonts w:ascii="Times New Roman"/>
          <w:bCs/>
          <w:color w:val="000000" w:themeColor="text1"/>
        </w:rPr>
        <w:t>2</w:t>
      </w:r>
      <w:r w:rsidRPr="00192B12">
        <w:rPr>
          <w:rFonts w:ascii="Times New Roman"/>
          <w:bCs/>
          <w:color w:val="000000" w:themeColor="text1"/>
        </w:rPr>
        <w:t>、投标资格是否符合（由</w:t>
      </w:r>
      <w:r w:rsidRPr="00192B12">
        <w:rPr>
          <w:rFonts w:ascii="Times New Roman"/>
          <w:color w:val="000000" w:themeColor="text1"/>
        </w:rPr>
        <w:t>采购人</w:t>
      </w:r>
      <w:r w:rsidRPr="00192B12">
        <w:rPr>
          <w:rFonts w:ascii="Times New Roman"/>
          <w:bCs/>
          <w:color w:val="000000" w:themeColor="text1"/>
        </w:rPr>
        <w:t>审查）；</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、投标文件是否完整；</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、投标文件是否恰当地签署；</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、是否作出实质性响应（是否有实质性响应，只根据投标文件本身，而不寻求外部证据）；</w:t>
      </w:r>
    </w:p>
    <w:p w:rsidR="00C84414" w:rsidRPr="00192B12" w:rsidRDefault="00C82E33">
      <w:pPr>
        <w:snapToGrid w:val="0"/>
        <w:spacing w:line="480" w:lineRule="exact"/>
        <w:ind w:firstLineChars="200" w:firstLine="480"/>
        <w:jc w:val="left"/>
        <w:rPr>
          <w:rFonts w:ascii="Times New Roman"/>
          <w:color w:val="000000" w:themeColor="text1"/>
        </w:rPr>
      </w:pPr>
      <w:r w:rsidRPr="00192B12">
        <w:rPr>
          <w:rFonts w:ascii="Times New Roman"/>
          <w:color w:val="000000" w:themeColor="text1"/>
        </w:rPr>
        <w:t>6</w:t>
      </w:r>
      <w:r w:rsidRPr="00192B12">
        <w:rPr>
          <w:rFonts w:ascii="Times New Roman"/>
          <w:color w:val="000000" w:themeColor="text1"/>
        </w:rPr>
        <w:t>、是否有计算错误。</w:t>
      </w:r>
    </w:p>
    <w:p w:rsidR="00C84414" w:rsidRPr="00192B12" w:rsidRDefault="00C82E33">
      <w:pPr>
        <w:snapToGrid w:val="0"/>
        <w:spacing w:line="480" w:lineRule="exact"/>
        <w:ind w:firstLineChars="200" w:firstLine="482"/>
        <w:rPr>
          <w:rFonts w:ascii="Times New Roman"/>
          <w:b/>
          <w:bCs/>
          <w:color w:val="000000" w:themeColor="text1"/>
        </w:rPr>
      </w:pPr>
      <w:r w:rsidRPr="00192B12">
        <w:rPr>
          <w:rFonts w:ascii="Times New Roman"/>
          <w:b/>
          <w:bCs/>
          <w:color w:val="000000" w:themeColor="text1"/>
        </w:rPr>
        <w:t>（二）相应的规定</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、投标文件中开标一览表（报价表）内容与投标文件中相应内容不一致的，以开标一览表（报价表）为准；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、大写金额和小写金额不一致的，以大写金额为准；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、单价金额小数点或者百分比有明显错位的，以开标一览表的总价为准，并修改单价；</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、总价金额与按单价汇总金额不一致的，以单价金额计算结果为准。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同时出现两种以上不一致的，按照前款规定的顺序修正。修正后的报价按照财政部第</w:t>
      </w:r>
      <w:r w:rsidRPr="00192B12">
        <w:rPr>
          <w:rFonts w:ascii="Times New Roman"/>
          <w:color w:val="000000" w:themeColor="text1"/>
        </w:rPr>
        <w:t>87</w:t>
      </w:r>
      <w:r w:rsidRPr="00192B12">
        <w:rPr>
          <w:rFonts w:ascii="Times New Roman"/>
          <w:color w:val="000000" w:themeColor="text1"/>
        </w:rPr>
        <w:t>号令第五十一条第二款的规定经投标人确认后产生约束力，投标人不确认的，其投标无效。</w:t>
      </w:r>
    </w:p>
    <w:p w:rsidR="00C84414" w:rsidRPr="00192B12" w:rsidRDefault="00C82E33">
      <w:pPr>
        <w:tabs>
          <w:tab w:val="left" w:pos="3585"/>
        </w:tabs>
        <w:snapToGrid w:val="0"/>
        <w:spacing w:line="480" w:lineRule="exact"/>
        <w:ind w:firstLineChars="200" w:firstLine="482"/>
        <w:rPr>
          <w:rFonts w:ascii="Times New Roman"/>
          <w:b/>
          <w:bCs/>
          <w:color w:val="000000" w:themeColor="text1"/>
        </w:rPr>
      </w:pPr>
      <w:r w:rsidRPr="00192B12">
        <w:rPr>
          <w:rFonts w:ascii="Times New Roman"/>
          <w:b/>
          <w:bCs/>
          <w:color w:val="000000" w:themeColor="text1"/>
        </w:rPr>
        <w:t>三、</w:t>
      </w:r>
      <w:r w:rsidRPr="00192B12">
        <w:rPr>
          <w:rFonts w:ascii="Times New Roman"/>
          <w:b/>
          <w:color w:val="000000" w:themeColor="text1"/>
        </w:rPr>
        <w:t>陈述、演示、</w:t>
      </w:r>
      <w:r w:rsidRPr="00192B12">
        <w:rPr>
          <w:rFonts w:ascii="Times New Roman"/>
          <w:b/>
          <w:bCs/>
          <w:color w:val="000000" w:themeColor="text1"/>
        </w:rPr>
        <w:t>答疑、澄清</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color w:val="000000" w:themeColor="text1"/>
          <w:shd w:val="clear" w:color="auto" w:fill="FFFFFF"/>
        </w:rPr>
        <w:t>如评委会认为有必要，投标人按评委会的要求作陈述、演示、</w:t>
      </w:r>
      <w:r w:rsidRPr="00192B12">
        <w:rPr>
          <w:rFonts w:ascii="Times New Roman"/>
          <w:color w:val="000000" w:themeColor="text1"/>
        </w:rPr>
        <w:t>答疑及澄清其投标内容。时间由评委会掌握。</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lastRenderedPageBreak/>
        <w:t>重要澄清答复应是书面的，但不得对投标内容进行实质性修改。</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b/>
          <w:color w:val="000000" w:themeColor="text1"/>
        </w:rPr>
        <w:t>四、出现下列情形之一的，作无效投标处理</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投标文件未按招标文件要求密封、签署、盖章及主要资料不齐全</w:t>
      </w:r>
      <w:r w:rsidRPr="00192B12">
        <w:rPr>
          <w:rFonts w:ascii="Times New Roman" w:hint="eastAsia"/>
          <w:color w:val="000000" w:themeColor="text1"/>
        </w:rPr>
        <w:t>的</w:t>
      </w:r>
      <w:r w:rsidRPr="00192B12">
        <w:rPr>
          <w:rFonts w:ascii="Times New Roman"/>
          <w:color w:val="000000" w:themeColor="text1"/>
        </w:rPr>
        <w:t>；</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不具备招标文件中规定的资格要求的；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未通过符合性检查的；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报价</w:t>
      </w:r>
      <w:r w:rsidRPr="00192B12">
        <w:rPr>
          <w:rFonts w:ascii="Times New Roman" w:hint="eastAsia"/>
          <w:color w:val="000000" w:themeColor="text1"/>
        </w:rPr>
        <w:t>低于</w:t>
      </w:r>
      <w:r w:rsidRPr="00192B12">
        <w:rPr>
          <w:rFonts w:ascii="Times New Roman"/>
          <w:color w:val="000000" w:themeColor="text1"/>
        </w:rPr>
        <w:t>招标文件中规定的</w:t>
      </w:r>
      <w:r w:rsidRPr="00192B12">
        <w:rPr>
          <w:rFonts w:hint="eastAsia"/>
          <w:color w:val="000000" w:themeColor="text1"/>
        </w:rPr>
        <w:t>最低下浮率的</w:t>
      </w:r>
      <w:r w:rsidRPr="00192B12">
        <w:rPr>
          <w:rFonts w:ascii="Times New Roman"/>
          <w:color w:val="000000" w:themeColor="text1"/>
        </w:rPr>
        <w:t>；</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同一投标人提交两个（含两个）以上不同的投标报价的；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报价文件出现在其他投标文件中的；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投标文件含有采购人不能接受的附加条件的；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不符合招标文件中规定的其他实质性要求和条件的；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投标人的商务技术部分得分相差悬殊，评标委员会认为得分畸低者没有实质性响应的；</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评标委员会认为投标人的报价明显低于其他通过符合性审查投标人的报价，有可能影响产品质量或者不能诚信履约的，要求其在合理的时间内提供说明，必要时提交相关证明材料；投标人不能证明其报价合理性的，评标委员会应当将其作为无效投标处理；</w:t>
      </w:r>
    </w:p>
    <w:p w:rsidR="00C84414" w:rsidRPr="00192B12" w:rsidRDefault="00C82E33">
      <w:pPr>
        <w:numPr>
          <w:ilvl w:val="0"/>
          <w:numId w:val="3"/>
        </w:numPr>
        <w:snapToGrid w:val="0"/>
        <w:spacing w:line="480" w:lineRule="exact"/>
        <w:ind w:firstLineChars="200" w:firstLine="480"/>
        <w:rPr>
          <w:rFonts w:ascii="Times New Roman"/>
          <w:color w:val="000000" w:themeColor="text1"/>
        </w:rPr>
      </w:pPr>
      <w:r w:rsidRPr="00192B12">
        <w:rPr>
          <w:rFonts w:ascii="Times New Roman"/>
          <w:color w:val="000000" w:themeColor="text1"/>
        </w:rPr>
        <w:t>其他法律、法规及本招标文件规定的属无效投标的情形。</w:t>
      </w:r>
    </w:p>
    <w:p w:rsidR="00C84414" w:rsidRPr="00192B12" w:rsidRDefault="00C82E33">
      <w:pPr>
        <w:snapToGrid w:val="0"/>
        <w:spacing w:line="480" w:lineRule="exact"/>
        <w:ind w:firstLine="570"/>
        <w:rPr>
          <w:rFonts w:ascii="Times New Roman"/>
          <w:b/>
          <w:color w:val="000000" w:themeColor="text1"/>
        </w:rPr>
      </w:pPr>
      <w:r w:rsidRPr="00192B12">
        <w:rPr>
          <w:rFonts w:ascii="Times New Roman"/>
          <w:b/>
          <w:color w:val="000000" w:themeColor="text1"/>
        </w:rPr>
        <w:t>五、出现下列情形之一的，作废标处理</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、符合专业条件的投标人或者对招标文件作实质响应的投标人不足</w:t>
      </w:r>
      <w:r w:rsidRPr="00192B12">
        <w:rPr>
          <w:rFonts w:ascii="Times New Roman"/>
          <w:color w:val="000000" w:themeColor="text1"/>
        </w:rPr>
        <w:t xml:space="preserve"> </w:t>
      </w:r>
      <w:r w:rsidRPr="00192B12">
        <w:rPr>
          <w:rFonts w:ascii="Times New Roman" w:hint="eastAsia"/>
          <w:color w:val="000000" w:themeColor="text1"/>
        </w:rPr>
        <w:t>3</w:t>
      </w:r>
      <w:r w:rsidRPr="00192B12">
        <w:rPr>
          <w:rFonts w:ascii="Times New Roman"/>
          <w:color w:val="000000" w:themeColor="text1"/>
        </w:rPr>
        <w:t>家的；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、出现影响采购公正的违法违规行为的；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、投标人的报价均超过了采购预算，采购人不能支付的；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、因重大变故，采购任务取消的；</w:t>
      </w:r>
    </w:p>
    <w:p w:rsidR="00C84414" w:rsidRPr="00192B12" w:rsidRDefault="00C82E33">
      <w:pPr>
        <w:snapToGrid w:val="0"/>
        <w:spacing w:line="480" w:lineRule="exact"/>
        <w:ind w:firstLineChars="200" w:firstLine="480"/>
        <w:rPr>
          <w:rFonts w:ascii="Times New Roman"/>
          <w:color w:val="000000" w:themeColor="text1"/>
        </w:rPr>
      </w:pPr>
      <w:r w:rsidRPr="00192B12">
        <w:rPr>
          <w:rFonts w:ascii="Times New Roman"/>
          <w:color w:val="000000" w:themeColor="text1"/>
        </w:rPr>
        <w:t>5</w:t>
      </w:r>
      <w:r w:rsidRPr="00192B12">
        <w:rPr>
          <w:rFonts w:ascii="Times New Roman"/>
          <w:color w:val="000000" w:themeColor="text1"/>
        </w:rPr>
        <w:t>、评标委员会认定招标文件存在歧义、重大缺陷导致评审工作无法进行；</w:t>
      </w:r>
    </w:p>
    <w:p w:rsidR="00C84414" w:rsidRPr="00192B12" w:rsidRDefault="00C82E33">
      <w:pPr>
        <w:snapToGrid w:val="0"/>
        <w:spacing w:line="480" w:lineRule="exact"/>
        <w:ind w:firstLine="555"/>
        <w:rPr>
          <w:rFonts w:ascii="Times New Roman"/>
          <w:color w:val="000000" w:themeColor="text1"/>
        </w:rPr>
      </w:pPr>
      <w:r w:rsidRPr="00192B12">
        <w:rPr>
          <w:rFonts w:ascii="Times New Roman"/>
          <w:color w:val="000000" w:themeColor="text1"/>
        </w:rPr>
        <w:t>上述均保留评委会认定可以确定为无效投标或废标的其他情况。</w:t>
      </w:r>
    </w:p>
    <w:p w:rsidR="00C84414" w:rsidRPr="00192B12" w:rsidRDefault="00C82E33">
      <w:pPr>
        <w:snapToGrid w:val="0"/>
        <w:spacing w:line="480" w:lineRule="exact"/>
        <w:ind w:firstLine="555"/>
        <w:rPr>
          <w:rFonts w:ascii="Times New Roman"/>
          <w:b/>
          <w:color w:val="000000" w:themeColor="text1"/>
        </w:rPr>
      </w:pPr>
      <w:r w:rsidRPr="00192B12">
        <w:rPr>
          <w:rFonts w:ascii="Times New Roman"/>
          <w:b/>
          <w:color w:val="000000" w:themeColor="text1"/>
        </w:rPr>
        <w:t>六</w:t>
      </w:r>
      <w:r w:rsidRPr="00192B12">
        <w:rPr>
          <w:rFonts w:ascii="Times New Roman"/>
          <w:color w:val="000000" w:themeColor="text1"/>
        </w:rPr>
        <w:t>、</w:t>
      </w:r>
      <w:r w:rsidRPr="00192B12">
        <w:rPr>
          <w:rFonts w:ascii="Times New Roman"/>
          <w:b/>
          <w:color w:val="000000" w:themeColor="text1"/>
        </w:rPr>
        <w:t>变更为其他方式采购的情形</w:t>
      </w:r>
    </w:p>
    <w:p w:rsidR="00C84414" w:rsidRPr="00192B12" w:rsidRDefault="00C82E33">
      <w:pPr>
        <w:autoSpaceDE w:val="0"/>
        <w:autoSpaceDN w:val="0"/>
        <w:adjustRightInd w:val="0"/>
        <w:snapToGrid w:val="0"/>
        <w:spacing w:line="480" w:lineRule="exact"/>
        <w:ind w:firstLineChars="200" w:firstLine="480"/>
        <w:rPr>
          <w:rFonts w:ascii="Times New Roman"/>
          <w:color w:val="000000" w:themeColor="text1"/>
          <w:lang w:val="zh-CN"/>
        </w:rPr>
      </w:pPr>
      <w:r w:rsidRPr="00192B12">
        <w:rPr>
          <w:rFonts w:ascii="Times New Roman"/>
          <w:color w:val="000000" w:themeColor="text1"/>
        </w:rPr>
        <w:t>投标截止时间出现：参加投标的供应商不足</w:t>
      </w:r>
      <w:r w:rsidRPr="00192B12">
        <w:rPr>
          <w:rFonts w:ascii="Times New Roman" w:hint="eastAsia"/>
          <w:color w:val="000000" w:themeColor="text1"/>
        </w:rPr>
        <w:t>3</w:t>
      </w:r>
      <w:r w:rsidRPr="00192B12">
        <w:rPr>
          <w:rFonts w:ascii="Times New Roman"/>
          <w:color w:val="000000" w:themeColor="text1"/>
        </w:rPr>
        <w:t>家的，及评标中出现符合专业条件的供应商或对招标文件作实质响应的投标人不足</w:t>
      </w:r>
      <w:r w:rsidRPr="00192B12">
        <w:rPr>
          <w:rFonts w:ascii="Times New Roman" w:hint="eastAsia"/>
          <w:color w:val="000000" w:themeColor="text1"/>
        </w:rPr>
        <w:t>3</w:t>
      </w:r>
      <w:r w:rsidRPr="00192B12">
        <w:rPr>
          <w:rFonts w:ascii="Times New Roman"/>
          <w:color w:val="000000" w:themeColor="text1"/>
        </w:rPr>
        <w:t>家如下情形时，除采购任务取消外，采购人报告</w:t>
      </w:r>
      <w:r w:rsidRPr="00192B12">
        <w:rPr>
          <w:rFonts w:ascii="Times New Roman" w:hint="eastAsia"/>
          <w:color w:val="000000" w:themeColor="text1"/>
        </w:rPr>
        <w:t>监管部门</w:t>
      </w:r>
      <w:r w:rsidRPr="00192B12">
        <w:rPr>
          <w:rFonts w:ascii="Times New Roman"/>
          <w:color w:val="000000" w:themeColor="text1"/>
        </w:rPr>
        <w:t>，视情采取其他方式采购。</w:t>
      </w:r>
      <w:r w:rsidRPr="00192B12">
        <w:rPr>
          <w:rFonts w:ascii="Times New Roman"/>
          <w:color w:val="000000" w:themeColor="text1"/>
          <w:lang w:val="zh-CN"/>
        </w:rPr>
        <w:t>本次招标文件中对供应商资质、技术等要求，将作为</w:t>
      </w:r>
      <w:r w:rsidRPr="00192B12">
        <w:rPr>
          <w:rFonts w:ascii="Times New Roman"/>
          <w:color w:val="000000" w:themeColor="text1"/>
        </w:rPr>
        <w:t>其他</w:t>
      </w:r>
      <w:r w:rsidRPr="00192B12">
        <w:rPr>
          <w:rFonts w:ascii="Times New Roman"/>
          <w:color w:val="000000" w:themeColor="text1"/>
          <w:lang w:val="zh-CN"/>
        </w:rPr>
        <w:t>方式采购的基本要求和依据。原已经参加投标并符合要求的供应商，</w:t>
      </w:r>
      <w:r w:rsidRPr="00192B12">
        <w:rPr>
          <w:rFonts w:ascii="Times New Roman"/>
          <w:color w:val="000000" w:themeColor="text1"/>
          <w:lang w:val="zh-CN"/>
        </w:rPr>
        <w:lastRenderedPageBreak/>
        <w:t>根据自愿原则，参加</w:t>
      </w:r>
      <w:r w:rsidRPr="00192B12">
        <w:rPr>
          <w:rFonts w:ascii="Times New Roman"/>
          <w:color w:val="000000" w:themeColor="text1"/>
        </w:rPr>
        <w:t>其他</w:t>
      </w:r>
      <w:r w:rsidRPr="00192B12">
        <w:rPr>
          <w:rFonts w:ascii="Times New Roman"/>
          <w:color w:val="000000" w:themeColor="text1"/>
          <w:lang w:val="zh-CN"/>
        </w:rPr>
        <w:t>方式采购。</w:t>
      </w:r>
    </w:p>
    <w:p w:rsidR="00C84414" w:rsidRPr="00192B12" w:rsidRDefault="00C82E33">
      <w:pPr>
        <w:pStyle w:val="af8"/>
        <w:snapToGrid w:val="0"/>
        <w:spacing w:before="0" w:after="0" w:line="500" w:lineRule="exact"/>
        <w:ind w:left="0" w:right="0" w:firstLineChars="200" w:firstLine="482"/>
        <w:jc w:val="left"/>
        <w:rPr>
          <w:rFonts w:ascii="Times New Roman" w:hAnsi="Times New Roman"/>
          <w:b/>
          <w:color w:val="000000" w:themeColor="text1"/>
          <w:kern w:val="2"/>
        </w:rPr>
      </w:pPr>
      <w:r w:rsidRPr="00192B12">
        <w:rPr>
          <w:rFonts w:ascii="Times New Roman" w:hAnsi="Times New Roman"/>
          <w:b/>
          <w:color w:val="000000" w:themeColor="text1"/>
        </w:rPr>
        <w:t>七、</w:t>
      </w:r>
      <w:r w:rsidRPr="00192B12">
        <w:rPr>
          <w:rFonts w:ascii="Times New Roman" w:hAnsi="Times New Roman"/>
          <w:b/>
          <w:color w:val="000000" w:themeColor="text1"/>
          <w:kern w:val="2"/>
        </w:rPr>
        <w:t>评标流程和评标标准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采用综合评分法。分资格审查文件、商务技术文件、报价文件三部分评审</w:t>
      </w:r>
      <w:r w:rsidRPr="00192B12">
        <w:rPr>
          <w:rFonts w:ascii="Times New Roman" w:hint="eastAsia"/>
          <w:color w:val="000000" w:themeColor="text1"/>
          <w:szCs w:val="24"/>
        </w:rPr>
        <w:t>，</w:t>
      </w:r>
      <w:r w:rsidRPr="00192B12">
        <w:rPr>
          <w:rFonts w:ascii="Times New Roman"/>
          <w:color w:val="000000" w:themeColor="text1"/>
          <w:szCs w:val="24"/>
        </w:rPr>
        <w:t>总分值为</w:t>
      </w:r>
      <w:r w:rsidRPr="00192B12">
        <w:rPr>
          <w:rFonts w:ascii="Times New Roman"/>
          <w:color w:val="000000" w:themeColor="text1"/>
          <w:szCs w:val="24"/>
        </w:rPr>
        <w:t>100</w:t>
      </w:r>
      <w:r w:rsidRPr="00192B12">
        <w:rPr>
          <w:rFonts w:ascii="Times New Roman"/>
          <w:color w:val="000000" w:themeColor="text1"/>
          <w:szCs w:val="24"/>
        </w:rPr>
        <w:t>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首先由采购人对投标人资格进行审查，然后评标委员会对符合资格的投标人的投标文件进行符合性审查，后评标委员会对符合性审查合格的投标文件</w:t>
      </w:r>
      <w:r w:rsidRPr="00192B12">
        <w:rPr>
          <w:rFonts w:ascii="Times New Roman" w:hint="eastAsia"/>
          <w:color w:val="000000" w:themeColor="text1"/>
          <w:szCs w:val="24"/>
        </w:rPr>
        <w:t>的</w:t>
      </w:r>
      <w:r w:rsidRPr="00192B12">
        <w:rPr>
          <w:rFonts w:ascii="Times New Roman"/>
          <w:color w:val="000000" w:themeColor="text1"/>
          <w:szCs w:val="24"/>
        </w:rPr>
        <w:t>商务技术</w:t>
      </w:r>
      <w:r w:rsidRPr="00192B12">
        <w:rPr>
          <w:rFonts w:ascii="Times New Roman" w:hint="eastAsia"/>
          <w:color w:val="000000" w:themeColor="text1"/>
          <w:szCs w:val="24"/>
        </w:rPr>
        <w:t>文件</w:t>
      </w:r>
      <w:r w:rsidRPr="00192B12">
        <w:rPr>
          <w:rFonts w:ascii="Times New Roman"/>
          <w:color w:val="000000" w:themeColor="text1"/>
          <w:szCs w:val="24"/>
        </w:rPr>
        <w:t>进行评</w:t>
      </w:r>
      <w:r w:rsidRPr="00192B12">
        <w:rPr>
          <w:rFonts w:ascii="Times New Roman" w:hint="eastAsia"/>
          <w:color w:val="000000" w:themeColor="text1"/>
          <w:szCs w:val="24"/>
        </w:rPr>
        <w:t>审</w:t>
      </w:r>
      <w:r w:rsidRPr="00192B12">
        <w:rPr>
          <w:rFonts w:ascii="Times New Roman"/>
          <w:color w:val="000000" w:themeColor="text1"/>
          <w:szCs w:val="24"/>
        </w:rPr>
        <w:t>，待商务技术文件评审结束后，进行报价文件的开启、评审。投标人商务技术部分和价格部分的合计分值，为该投标人的评标总得分。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投标文件满足招标文件全部实质性要求，评标结果按评审后得分由高到低顺序排列</w:t>
      </w:r>
      <w:r w:rsidRPr="00192B12">
        <w:rPr>
          <w:rFonts w:ascii="Times New Roman" w:hint="eastAsia"/>
          <w:color w:val="000000" w:themeColor="text1"/>
          <w:szCs w:val="24"/>
        </w:rPr>
        <w:t>，</w:t>
      </w:r>
      <w:r w:rsidRPr="00192B12">
        <w:rPr>
          <w:rFonts w:ascii="Times New Roman"/>
          <w:color w:val="000000" w:themeColor="text1"/>
          <w:szCs w:val="24"/>
        </w:rPr>
        <w:t>且按照评审因素的量化指标评审得分</w:t>
      </w:r>
      <w:r w:rsidRPr="00192B12">
        <w:rPr>
          <w:rFonts w:ascii="Times New Roman" w:hint="eastAsia"/>
          <w:color w:val="000000" w:themeColor="text1"/>
          <w:szCs w:val="24"/>
        </w:rPr>
        <w:t>第一名</w:t>
      </w:r>
      <w:r w:rsidRPr="00192B12">
        <w:rPr>
          <w:rFonts w:ascii="Times New Roman"/>
          <w:color w:val="000000" w:themeColor="text1"/>
          <w:szCs w:val="24"/>
        </w:rPr>
        <w:t>的投标人为中标候选人。得分相同的，按投标报价由低到高顺序排列</w:t>
      </w:r>
      <w:r w:rsidRPr="00192B12">
        <w:rPr>
          <w:rFonts w:ascii="Times New Roman" w:hint="eastAsia"/>
          <w:color w:val="000000" w:themeColor="text1"/>
          <w:szCs w:val="24"/>
        </w:rPr>
        <w:t>，</w:t>
      </w:r>
      <w:r w:rsidRPr="00192B12">
        <w:rPr>
          <w:rFonts w:ascii="Times New Roman"/>
          <w:color w:val="000000" w:themeColor="text1"/>
          <w:szCs w:val="24"/>
        </w:rPr>
        <w:t>得分且投标报价相同的</w:t>
      </w:r>
      <w:r w:rsidRPr="00192B12">
        <w:rPr>
          <w:rFonts w:ascii="Times New Roman" w:hint="eastAsia"/>
          <w:color w:val="000000" w:themeColor="text1"/>
          <w:szCs w:val="24"/>
        </w:rPr>
        <w:t>抽签确定</w:t>
      </w:r>
      <w:r w:rsidRPr="00192B12">
        <w:rPr>
          <w:rFonts w:ascii="Times New Roman"/>
          <w:color w:val="000000" w:themeColor="text1"/>
          <w:szCs w:val="24"/>
        </w:rPr>
        <w:t>。</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评委在认真审阅投标文件的基础上，根据各投标文件的响应程度独立评判，不得统一打分。</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（一）采购人对投标人资格进行审查。</w:t>
      </w:r>
    </w:p>
    <w:p w:rsidR="00C84414" w:rsidRPr="00192B12" w:rsidRDefault="00C82E33">
      <w:pPr>
        <w:pStyle w:val="23"/>
        <w:adjustRightInd w:val="0"/>
        <w:snapToGrid w:val="0"/>
        <w:spacing w:line="500" w:lineRule="exact"/>
        <w:ind w:firstLineChars="200" w:firstLine="480"/>
        <w:rPr>
          <w:rFonts w:ascii="Times New Roman" w:eastAsia="宋体" w:hAnsi="Times New Roman"/>
          <w:color w:val="000000" w:themeColor="text1"/>
          <w:sz w:val="24"/>
          <w:szCs w:val="24"/>
        </w:rPr>
      </w:pPr>
      <w:r w:rsidRPr="00192B12">
        <w:rPr>
          <w:rFonts w:ascii="Times New Roman" w:eastAsia="宋体" w:hAnsi="Times New Roman"/>
          <w:color w:val="000000" w:themeColor="text1"/>
          <w:sz w:val="24"/>
          <w:szCs w:val="24"/>
        </w:rPr>
        <w:t>投标人资格不合格的，其投标文件判定为无效投标文件。</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（二）评标委员会对符合资格投标人的投标文件进行符合性审查。</w:t>
      </w:r>
    </w:p>
    <w:p w:rsidR="00C84414" w:rsidRPr="00192B12" w:rsidRDefault="00C82E33">
      <w:pPr>
        <w:pStyle w:val="23"/>
        <w:adjustRightInd w:val="0"/>
        <w:snapToGrid w:val="0"/>
        <w:spacing w:line="500" w:lineRule="exact"/>
        <w:ind w:firstLineChars="200" w:firstLine="480"/>
        <w:rPr>
          <w:rFonts w:ascii="Times New Roman" w:eastAsia="宋体" w:hAnsi="Times New Roman"/>
          <w:color w:val="000000" w:themeColor="text1"/>
          <w:sz w:val="24"/>
          <w:szCs w:val="24"/>
        </w:rPr>
      </w:pPr>
      <w:r w:rsidRPr="00192B12">
        <w:rPr>
          <w:rFonts w:ascii="Times New Roman" w:eastAsia="宋体" w:hAnsi="Times New Roman"/>
          <w:color w:val="000000" w:themeColor="text1"/>
          <w:sz w:val="24"/>
          <w:szCs w:val="24"/>
        </w:rPr>
        <w:t>未通过符合性审查的投标文件，将被判为不满足招标文件实质性要求。</w:t>
      </w:r>
      <w:r w:rsidRPr="00192B12">
        <w:rPr>
          <w:rFonts w:ascii="Times New Roman" w:eastAsia="宋体" w:hAnsi="Times New Roman"/>
          <w:color w:val="000000" w:themeColor="text1"/>
          <w:sz w:val="24"/>
          <w:szCs w:val="24"/>
        </w:rPr>
        <w:t xml:space="preserve"> </w:t>
      </w:r>
    </w:p>
    <w:p w:rsidR="00C84414" w:rsidRPr="00192B12" w:rsidRDefault="00C82E33">
      <w:pPr>
        <w:snapToGrid w:val="0"/>
        <w:spacing w:line="480" w:lineRule="exact"/>
        <w:ind w:firstLine="570"/>
        <w:rPr>
          <w:rFonts w:ascii="Times New Roman"/>
          <w:bCs/>
          <w:color w:val="000000" w:themeColor="text1"/>
          <w:szCs w:val="24"/>
          <w:lang w:val="zh-CN"/>
        </w:rPr>
      </w:pPr>
      <w:r w:rsidRPr="00192B12">
        <w:rPr>
          <w:rFonts w:ascii="Times New Roman"/>
          <w:b/>
          <w:color w:val="000000" w:themeColor="text1"/>
          <w:szCs w:val="24"/>
        </w:rPr>
        <w:t>（</w:t>
      </w:r>
      <w:r w:rsidRPr="00192B12">
        <w:rPr>
          <w:rFonts w:ascii="Times New Roman"/>
          <w:b/>
          <w:color w:val="000000" w:themeColor="text1"/>
          <w:szCs w:val="24"/>
          <w:lang w:val="zh-CN"/>
        </w:rPr>
        <w:t>三</w:t>
      </w:r>
      <w:r w:rsidRPr="00192B12">
        <w:rPr>
          <w:rFonts w:ascii="Times New Roman"/>
          <w:b/>
          <w:color w:val="000000" w:themeColor="text1"/>
          <w:szCs w:val="24"/>
        </w:rPr>
        <w:t>）</w:t>
      </w:r>
      <w:r w:rsidRPr="00192B12">
        <w:rPr>
          <w:rFonts w:ascii="Times New Roman"/>
          <w:b/>
          <w:color w:val="000000" w:themeColor="text1"/>
          <w:szCs w:val="24"/>
          <w:lang w:val="zh-CN"/>
        </w:rPr>
        <w:t>商务技术分：</w:t>
      </w:r>
      <w:r w:rsidRPr="00192B12">
        <w:rPr>
          <w:rFonts w:ascii="Times New Roman" w:hint="eastAsia"/>
          <w:bCs/>
          <w:color w:val="000000" w:themeColor="text1"/>
          <w:szCs w:val="24"/>
          <w:u w:val="single"/>
        </w:rPr>
        <w:t>80</w:t>
      </w:r>
      <w:r w:rsidRPr="00192B12">
        <w:rPr>
          <w:rFonts w:ascii="Times New Roman"/>
          <w:bCs/>
          <w:color w:val="000000" w:themeColor="text1"/>
          <w:szCs w:val="24"/>
          <w:lang w:val="zh-CN"/>
        </w:rPr>
        <w:t>分</w:t>
      </w:r>
    </w:p>
    <w:p w:rsidR="00C84414" w:rsidRPr="00192B12" w:rsidRDefault="00C82E33">
      <w:pPr>
        <w:adjustRightInd w:val="0"/>
        <w:snapToGrid w:val="0"/>
        <w:spacing w:line="500" w:lineRule="exact"/>
        <w:ind w:firstLine="555"/>
        <w:rPr>
          <w:rFonts w:ascii="Times New Roman"/>
          <w:color w:val="000000" w:themeColor="text1"/>
          <w:szCs w:val="24"/>
        </w:rPr>
      </w:pPr>
      <w:r w:rsidRPr="00192B12">
        <w:rPr>
          <w:rFonts w:ascii="Times New Roman"/>
          <w:color w:val="000000" w:themeColor="text1"/>
          <w:szCs w:val="24"/>
        </w:rPr>
        <w:t>各投标人得分为评委会成员评分的算术平均分，分值保留小数点后两位。</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800"/>
        <w:gridCol w:w="787"/>
        <w:gridCol w:w="6698"/>
      </w:tblGrid>
      <w:tr w:rsidR="00C84414" w:rsidRPr="00192B12">
        <w:trPr>
          <w:trHeight w:val="690"/>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序号</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细分值</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评分内容</w:t>
            </w:r>
          </w:p>
        </w:tc>
        <w:tc>
          <w:tcPr>
            <w:tcW w:w="6698"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b/>
                <w:color w:val="000000" w:themeColor="text1"/>
              </w:rPr>
              <w:t>评分要求或标准</w:t>
            </w:r>
          </w:p>
        </w:tc>
      </w:tr>
      <w:tr w:rsidR="00C84414" w:rsidRPr="00192B12">
        <w:trPr>
          <w:trHeight w:val="690"/>
          <w:tblHeader/>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hint="eastAsia"/>
                <w:color w:val="000000" w:themeColor="text1"/>
              </w:rPr>
              <w:lastRenderedPageBreak/>
              <w:t>1</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cs="宋体" w:hint="eastAsia"/>
                <w:color w:val="000000" w:themeColor="text1"/>
              </w:rPr>
              <w:t>38</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b/>
                <w:color w:val="000000" w:themeColor="text1"/>
                <w:kern w:val="2"/>
                <w:szCs w:val="24"/>
              </w:rPr>
            </w:pPr>
            <w:r w:rsidRPr="00192B12">
              <w:rPr>
                <w:rFonts w:ascii="Times New Roman" w:cs="宋体" w:hint="eastAsia"/>
                <w:color w:val="000000" w:themeColor="text1"/>
              </w:rPr>
              <w:t>技术方案</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pStyle w:val="af0"/>
              <w:spacing w:after="0"/>
              <w:ind w:firstLineChars="0" w:firstLine="0"/>
              <w:rPr>
                <w:color w:val="000000" w:themeColor="text1"/>
              </w:rPr>
            </w:pPr>
            <w:r w:rsidRPr="00192B12">
              <w:rPr>
                <w:rFonts w:hint="eastAsia"/>
                <w:color w:val="000000" w:themeColor="text1"/>
              </w:rPr>
              <w:t>1</w:t>
            </w:r>
            <w:r w:rsidRPr="00192B12">
              <w:rPr>
                <w:rFonts w:hint="eastAsia"/>
                <w:color w:val="000000" w:themeColor="text1"/>
              </w:rPr>
              <w:t>、制定针对本项目的实施方案：方案可行性、规范性、科学性、完整性很强得</w:t>
            </w:r>
            <w:r w:rsidRPr="00192B12">
              <w:rPr>
                <w:rFonts w:hint="eastAsia"/>
                <w:color w:val="000000" w:themeColor="text1"/>
              </w:rPr>
              <w:t>14</w:t>
            </w:r>
            <w:r w:rsidRPr="00192B12">
              <w:rPr>
                <w:rFonts w:hint="eastAsia"/>
                <w:color w:val="000000" w:themeColor="text1"/>
              </w:rPr>
              <w:t>分，方案可行性、规范性、科学性、完整性较强得</w:t>
            </w:r>
            <w:r w:rsidRPr="00192B12">
              <w:rPr>
                <w:rFonts w:hint="eastAsia"/>
                <w:color w:val="000000" w:themeColor="text1"/>
              </w:rPr>
              <w:t>12</w:t>
            </w:r>
            <w:r w:rsidRPr="00192B12">
              <w:rPr>
                <w:rFonts w:hint="eastAsia"/>
                <w:color w:val="000000" w:themeColor="text1"/>
              </w:rPr>
              <w:t>分，方案可行性、规范性、科学性、完整性一般得</w:t>
            </w:r>
            <w:r w:rsidRPr="00192B12">
              <w:rPr>
                <w:rFonts w:hint="eastAsia"/>
                <w:color w:val="000000" w:themeColor="text1"/>
              </w:rPr>
              <w:t>9</w:t>
            </w:r>
            <w:r w:rsidRPr="00192B12">
              <w:rPr>
                <w:rFonts w:hint="eastAsia"/>
                <w:color w:val="000000" w:themeColor="text1"/>
              </w:rPr>
              <w:t>分，方案可行性、规范性、科学性、完整性较差得</w:t>
            </w:r>
            <w:r w:rsidRPr="00192B12">
              <w:rPr>
                <w:rFonts w:hint="eastAsia"/>
                <w:color w:val="000000" w:themeColor="text1"/>
              </w:rPr>
              <w:t>5</w:t>
            </w:r>
            <w:r w:rsidRPr="00192B12">
              <w:rPr>
                <w:rFonts w:hint="eastAsia"/>
                <w:color w:val="000000" w:themeColor="text1"/>
              </w:rPr>
              <w:t>分，方案可行性、规范性、科学性、完整性很差得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2</w:t>
            </w:r>
            <w:r w:rsidRPr="00192B12">
              <w:rPr>
                <w:rFonts w:hint="eastAsia"/>
                <w:color w:val="000000" w:themeColor="text1"/>
              </w:rPr>
              <w:t>、制定针对本项目的质量保证方案：方案非常明确、可行，十分具有操作性得</w:t>
            </w:r>
            <w:r w:rsidRPr="00192B12">
              <w:rPr>
                <w:rFonts w:hint="eastAsia"/>
                <w:color w:val="000000" w:themeColor="text1"/>
              </w:rPr>
              <w:t>10</w:t>
            </w:r>
            <w:r w:rsidRPr="00192B12">
              <w:rPr>
                <w:rFonts w:hint="eastAsia"/>
                <w:color w:val="000000" w:themeColor="text1"/>
              </w:rPr>
              <w:t>分，方案比较明确、可行，比较具有操作性得</w:t>
            </w:r>
            <w:r w:rsidRPr="00192B12">
              <w:rPr>
                <w:rFonts w:hint="eastAsia"/>
                <w:color w:val="000000" w:themeColor="text1"/>
              </w:rPr>
              <w:t>7</w:t>
            </w:r>
            <w:r w:rsidRPr="00192B12">
              <w:rPr>
                <w:rFonts w:hint="eastAsia"/>
                <w:color w:val="000000" w:themeColor="text1"/>
              </w:rPr>
              <w:t>分，方案不太明确、可行，不太具有操作性得</w:t>
            </w:r>
            <w:r w:rsidRPr="00192B12">
              <w:rPr>
                <w:rFonts w:hint="eastAsia"/>
                <w:color w:val="000000" w:themeColor="text1"/>
              </w:rPr>
              <w:t>4</w:t>
            </w:r>
            <w:r w:rsidRPr="00192B12">
              <w:rPr>
                <w:rFonts w:hint="eastAsia"/>
                <w:color w:val="000000" w:themeColor="text1"/>
              </w:rPr>
              <w:t>分，方案不明确、可行，不具有操作性得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3</w:t>
            </w:r>
            <w:r w:rsidRPr="00192B12">
              <w:rPr>
                <w:rFonts w:hint="eastAsia"/>
                <w:color w:val="000000" w:themeColor="text1"/>
              </w:rPr>
              <w:t>、项目实施时间进度：制定的工作实施时间进度要求快速、合理、可行。工作实施时间进度十分快速、合理、可行表述完整很有针对性的得</w:t>
            </w:r>
            <w:r w:rsidRPr="00192B12">
              <w:rPr>
                <w:rFonts w:hint="eastAsia"/>
                <w:color w:val="000000" w:themeColor="text1"/>
              </w:rPr>
              <w:t>8</w:t>
            </w:r>
            <w:r w:rsidRPr="00192B12">
              <w:rPr>
                <w:rFonts w:hint="eastAsia"/>
                <w:color w:val="000000" w:themeColor="text1"/>
              </w:rPr>
              <w:t>分，工作实施时间进度比较快速、合理、可行表述完整比较有针对性的得</w:t>
            </w:r>
            <w:r w:rsidRPr="00192B12">
              <w:rPr>
                <w:rFonts w:hint="eastAsia"/>
                <w:color w:val="000000" w:themeColor="text1"/>
              </w:rPr>
              <w:t>6</w:t>
            </w:r>
            <w:r w:rsidRPr="00192B12">
              <w:rPr>
                <w:rFonts w:hint="eastAsia"/>
                <w:color w:val="000000" w:themeColor="text1"/>
              </w:rPr>
              <w:t>分，工作实施时间进度不够快速、合理、可行表述完整不大针对性的得</w:t>
            </w:r>
            <w:r w:rsidRPr="00192B12">
              <w:rPr>
                <w:rFonts w:hint="eastAsia"/>
                <w:color w:val="000000" w:themeColor="text1"/>
              </w:rPr>
              <w:t>4</w:t>
            </w:r>
            <w:r w:rsidRPr="00192B12">
              <w:rPr>
                <w:rFonts w:hint="eastAsia"/>
                <w:color w:val="000000" w:themeColor="text1"/>
              </w:rPr>
              <w:t>分，不能完全满足项目进度要求的得</w:t>
            </w:r>
            <w:r w:rsidRPr="00192B12">
              <w:rPr>
                <w:rFonts w:hint="eastAsia"/>
                <w:color w:val="000000" w:themeColor="text1"/>
              </w:rPr>
              <w:t>2</w:t>
            </w:r>
            <w:r w:rsidRPr="00192B12">
              <w:rPr>
                <w:rFonts w:hint="eastAsia"/>
                <w:color w:val="000000" w:themeColor="text1"/>
              </w:rPr>
              <w:t>分，不提供不得分。</w:t>
            </w:r>
          </w:p>
          <w:p w:rsidR="00C84414" w:rsidRPr="00192B12" w:rsidRDefault="00C82E33">
            <w:pPr>
              <w:pStyle w:val="af0"/>
              <w:spacing w:after="0"/>
              <w:ind w:firstLineChars="0" w:firstLine="0"/>
              <w:rPr>
                <w:color w:val="000000" w:themeColor="text1"/>
              </w:rPr>
            </w:pPr>
            <w:r w:rsidRPr="00192B12">
              <w:rPr>
                <w:rFonts w:hint="eastAsia"/>
                <w:color w:val="000000" w:themeColor="text1"/>
              </w:rPr>
              <w:t>4</w:t>
            </w:r>
            <w:r w:rsidRPr="00192B12">
              <w:rPr>
                <w:rFonts w:hint="eastAsia"/>
                <w:color w:val="000000" w:themeColor="text1"/>
              </w:rPr>
              <w:t>、对园区及园区内各企业了解程度较深，基础资料齐全均完整有针对性的得</w:t>
            </w:r>
            <w:r w:rsidRPr="00192B12">
              <w:rPr>
                <w:rFonts w:hint="eastAsia"/>
                <w:color w:val="000000" w:themeColor="text1"/>
              </w:rPr>
              <w:t>6</w:t>
            </w:r>
            <w:r w:rsidRPr="00192B12">
              <w:rPr>
                <w:rFonts w:hint="eastAsia"/>
                <w:color w:val="000000" w:themeColor="text1"/>
              </w:rPr>
              <w:t>分，基础资料比较齐全完整有针对性的得</w:t>
            </w:r>
            <w:r w:rsidRPr="00192B12">
              <w:rPr>
                <w:rFonts w:hint="eastAsia"/>
                <w:color w:val="000000" w:themeColor="text1"/>
              </w:rPr>
              <w:t>4</w:t>
            </w:r>
            <w:r w:rsidRPr="00192B12">
              <w:rPr>
                <w:rFonts w:hint="eastAsia"/>
                <w:color w:val="000000" w:themeColor="text1"/>
              </w:rPr>
              <w:t>分，基础资料不太齐全完整有针对性的得</w:t>
            </w:r>
            <w:r w:rsidRPr="00192B12">
              <w:rPr>
                <w:rFonts w:hint="eastAsia"/>
                <w:color w:val="000000" w:themeColor="text1"/>
              </w:rPr>
              <w:t>2</w:t>
            </w:r>
            <w:r w:rsidRPr="00192B12">
              <w:rPr>
                <w:rFonts w:hint="eastAsia"/>
                <w:color w:val="000000" w:themeColor="text1"/>
              </w:rPr>
              <w:t>分，不提供不得分。</w:t>
            </w:r>
          </w:p>
        </w:tc>
      </w:tr>
      <w:tr w:rsidR="00C84414" w:rsidRPr="00192B12">
        <w:trPr>
          <w:trHeight w:val="1418"/>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t>2</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18</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人员配置</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rPr>
                <w:rFonts w:ascii="Times New Roman" w:cs="宋体"/>
                <w:color w:val="000000" w:themeColor="text1"/>
                <w:szCs w:val="24"/>
              </w:rPr>
            </w:pPr>
            <w:r w:rsidRPr="00192B12">
              <w:rPr>
                <w:rFonts w:ascii="Times New Roman" w:cs="宋体" w:hint="eastAsia"/>
                <w:color w:val="000000" w:themeColor="text1"/>
              </w:rPr>
              <w:t>1</w:t>
            </w:r>
            <w:r w:rsidRPr="00192B12">
              <w:rPr>
                <w:rFonts w:ascii="Times New Roman" w:cs="宋体" w:hint="eastAsia"/>
                <w:color w:val="000000" w:themeColor="text1"/>
              </w:rPr>
              <w:t>、拟派项目负责人（满分</w:t>
            </w:r>
            <w:r w:rsidRPr="00192B12">
              <w:rPr>
                <w:rFonts w:ascii="Times New Roman" w:cs="宋体" w:hint="eastAsia"/>
                <w:color w:val="000000" w:themeColor="text1"/>
              </w:rPr>
              <w:t>8</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1</w:t>
            </w:r>
            <w:r w:rsidRPr="00192B12">
              <w:rPr>
                <w:rFonts w:ascii="Times New Roman" w:cs="宋体" w:hint="eastAsia"/>
                <w:color w:val="000000" w:themeColor="text1"/>
              </w:rPr>
              <w:t>）项目负责人具备环保类副高级及以上职称的，得</w:t>
            </w:r>
            <w:r w:rsidRPr="00192B12">
              <w:rPr>
                <w:rFonts w:ascii="Times New Roman" w:cs="宋体" w:hint="eastAsia"/>
                <w:color w:val="000000" w:themeColor="text1"/>
              </w:rPr>
              <w:t>2</w:t>
            </w:r>
            <w:r w:rsidRPr="00192B12">
              <w:rPr>
                <w:rFonts w:ascii="Times New Roman" w:cs="宋体" w:hint="eastAsia"/>
                <w:color w:val="000000" w:themeColor="text1"/>
              </w:rPr>
              <w:t>分，具备中级职称的，得</w:t>
            </w:r>
            <w:r w:rsidRPr="00192B12">
              <w:rPr>
                <w:rFonts w:ascii="Times New Roman" w:cs="宋体" w:hint="eastAsia"/>
                <w:color w:val="000000" w:themeColor="text1"/>
              </w:rPr>
              <w:t>1</w:t>
            </w:r>
            <w:r w:rsidRPr="00192B12">
              <w:rPr>
                <w:rFonts w:ascii="Times New Roman" w:cs="宋体" w:hint="eastAsia"/>
                <w:color w:val="000000" w:themeColor="text1"/>
              </w:rPr>
              <w:t>分。本项最高得</w:t>
            </w:r>
            <w:r w:rsidRPr="00192B12">
              <w:rPr>
                <w:rFonts w:ascii="Times New Roman" w:cs="宋体" w:hint="eastAsia"/>
                <w:color w:val="000000" w:themeColor="text1"/>
              </w:rPr>
              <w:t>2</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2</w:t>
            </w:r>
            <w:r w:rsidRPr="00192B12">
              <w:rPr>
                <w:rFonts w:ascii="Times New Roman" w:cs="宋体" w:hint="eastAsia"/>
                <w:color w:val="000000" w:themeColor="text1"/>
              </w:rPr>
              <w:t>）项目负责人具有注册环评工程师、环保工程师，每有一项得</w:t>
            </w:r>
            <w:r w:rsidRPr="00192B12">
              <w:rPr>
                <w:rFonts w:ascii="Times New Roman" w:cs="宋体" w:hint="eastAsia"/>
                <w:color w:val="000000" w:themeColor="text1"/>
              </w:rPr>
              <w:t>3</w:t>
            </w:r>
            <w:r w:rsidRPr="00192B12">
              <w:rPr>
                <w:rFonts w:ascii="Times New Roman" w:cs="宋体" w:hint="eastAsia"/>
                <w:color w:val="000000" w:themeColor="text1"/>
              </w:rPr>
              <w:t>分，本项最高得</w:t>
            </w:r>
            <w:r w:rsidRPr="00192B12">
              <w:rPr>
                <w:rFonts w:ascii="Times New Roman" w:cs="宋体" w:hint="eastAsia"/>
                <w:color w:val="000000" w:themeColor="text1"/>
              </w:rPr>
              <w:t>6</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2</w:t>
            </w:r>
            <w:r w:rsidRPr="00192B12">
              <w:rPr>
                <w:rFonts w:ascii="Times New Roman" w:cs="宋体" w:hint="eastAsia"/>
                <w:color w:val="000000" w:themeColor="text1"/>
              </w:rPr>
              <w:t>、项目组成员（不含项目负责人）（满分</w:t>
            </w:r>
            <w:r w:rsidRPr="00192B12">
              <w:rPr>
                <w:rFonts w:ascii="Times New Roman" w:cs="宋体" w:hint="eastAsia"/>
                <w:color w:val="000000" w:themeColor="text1"/>
              </w:rPr>
              <w:t>10</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w:t>
            </w:r>
            <w:r w:rsidRPr="00192B12">
              <w:rPr>
                <w:rFonts w:ascii="Times New Roman" w:cs="宋体" w:hint="eastAsia"/>
                <w:color w:val="000000" w:themeColor="text1"/>
              </w:rPr>
              <w:t>1</w:t>
            </w:r>
            <w:r w:rsidRPr="00192B12">
              <w:rPr>
                <w:rFonts w:ascii="Times New Roman" w:cs="宋体" w:hint="eastAsia"/>
                <w:color w:val="000000" w:themeColor="text1"/>
              </w:rPr>
              <w:t>）项目组成员具有环保类副高级及以上职称的，每有</w:t>
            </w:r>
            <w:r w:rsidRPr="00192B12">
              <w:rPr>
                <w:rFonts w:ascii="Times New Roman" w:cs="宋体" w:hint="eastAsia"/>
                <w:color w:val="000000" w:themeColor="text1"/>
              </w:rPr>
              <w:t>1</w:t>
            </w:r>
            <w:r w:rsidRPr="00192B12">
              <w:rPr>
                <w:rFonts w:ascii="Times New Roman" w:cs="宋体" w:hint="eastAsia"/>
                <w:color w:val="000000" w:themeColor="text1"/>
              </w:rPr>
              <w:t>人得</w:t>
            </w:r>
            <w:r w:rsidRPr="00192B12">
              <w:rPr>
                <w:rFonts w:ascii="Times New Roman" w:cs="宋体" w:hint="eastAsia"/>
                <w:color w:val="000000" w:themeColor="text1"/>
              </w:rPr>
              <w:t>2</w:t>
            </w:r>
            <w:r w:rsidRPr="00192B12">
              <w:rPr>
                <w:rFonts w:ascii="Times New Roman" w:cs="宋体" w:hint="eastAsia"/>
                <w:color w:val="000000" w:themeColor="text1"/>
              </w:rPr>
              <w:t>分；具有环保类中级职称的，每有</w:t>
            </w:r>
            <w:r w:rsidRPr="00192B12">
              <w:rPr>
                <w:rFonts w:ascii="Times New Roman" w:cs="宋体" w:hint="eastAsia"/>
                <w:color w:val="000000" w:themeColor="text1"/>
              </w:rPr>
              <w:t>1</w:t>
            </w:r>
            <w:r w:rsidRPr="00192B12">
              <w:rPr>
                <w:rFonts w:ascii="Times New Roman" w:cs="宋体" w:hint="eastAsia"/>
                <w:color w:val="000000" w:themeColor="text1"/>
              </w:rPr>
              <w:t>人得</w:t>
            </w:r>
            <w:r w:rsidRPr="00192B12">
              <w:rPr>
                <w:rFonts w:ascii="Times New Roman" w:cs="宋体" w:hint="eastAsia"/>
                <w:color w:val="000000" w:themeColor="text1"/>
              </w:rPr>
              <w:t>1</w:t>
            </w:r>
            <w:r w:rsidRPr="00192B12">
              <w:rPr>
                <w:rFonts w:ascii="Times New Roman" w:cs="宋体" w:hint="eastAsia"/>
                <w:color w:val="000000" w:themeColor="text1"/>
              </w:rPr>
              <w:t>分，本项最高得</w:t>
            </w:r>
            <w:r w:rsidRPr="00192B12">
              <w:rPr>
                <w:rFonts w:ascii="Times New Roman" w:cs="宋体" w:hint="eastAsia"/>
                <w:color w:val="000000" w:themeColor="text1"/>
              </w:rPr>
              <w:t>10</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kern w:val="2"/>
                <w:szCs w:val="24"/>
              </w:rPr>
            </w:pPr>
            <w:r w:rsidRPr="00192B12">
              <w:rPr>
                <w:rFonts w:ascii="Times New Roman" w:cs="宋体" w:hint="eastAsia"/>
                <w:b/>
                <w:color w:val="000000" w:themeColor="text1"/>
              </w:rPr>
              <w:t>（响应文件中需提供职称证书、注册资格证书等扫描件或复印件加盖公章，环境影响评价工程师职业资格证以</w:t>
            </w:r>
            <w:r w:rsidRPr="00192B12">
              <w:rPr>
                <w:rFonts w:ascii="Times New Roman" w:cs="宋体" w:hint="eastAsia"/>
                <w:b/>
                <w:color w:val="000000" w:themeColor="text1"/>
              </w:rPr>
              <w:t>http://114.251.10.92:8080/XYPT/</w:t>
            </w:r>
            <w:r w:rsidRPr="00192B12">
              <w:rPr>
                <w:rFonts w:ascii="Times New Roman" w:cs="宋体" w:hint="eastAsia"/>
                <w:b/>
                <w:color w:val="000000" w:themeColor="text1"/>
              </w:rPr>
              <w:t>查询情况截图为准，并</w:t>
            </w:r>
            <w:bookmarkStart w:id="47" w:name="OLE_LINK39"/>
            <w:bookmarkStart w:id="48" w:name="OLE_LINK38"/>
            <w:r w:rsidRPr="00192B12">
              <w:rPr>
                <w:rFonts w:ascii="Times New Roman" w:cs="宋体" w:hint="eastAsia"/>
                <w:b/>
                <w:color w:val="000000" w:themeColor="text1"/>
              </w:rPr>
              <w:t>提供社保机构出具的供应商为其缴纳的</w:t>
            </w:r>
            <w:r w:rsidRPr="00192B12">
              <w:rPr>
                <w:rFonts w:ascii="Times New Roman" w:cs="宋体" w:hint="eastAsia"/>
                <w:b/>
                <w:color w:val="000000" w:themeColor="text1"/>
              </w:rPr>
              <w:t>2025</w:t>
            </w:r>
            <w:r w:rsidRPr="00192B12">
              <w:rPr>
                <w:rFonts w:ascii="Times New Roman" w:cs="宋体" w:hint="eastAsia"/>
                <w:b/>
                <w:color w:val="000000" w:themeColor="text1"/>
              </w:rPr>
              <w:t>年</w:t>
            </w:r>
            <w:r w:rsidRPr="00192B12">
              <w:rPr>
                <w:rFonts w:ascii="Times New Roman" w:cs="宋体" w:hint="eastAsia"/>
                <w:b/>
                <w:color w:val="000000" w:themeColor="text1"/>
              </w:rPr>
              <w:t>12</w:t>
            </w:r>
            <w:r w:rsidRPr="00192B12">
              <w:rPr>
                <w:rFonts w:ascii="Times New Roman" w:cs="宋体" w:hint="eastAsia"/>
                <w:b/>
                <w:color w:val="000000" w:themeColor="text1"/>
              </w:rPr>
              <w:t>月</w:t>
            </w:r>
            <w:r w:rsidRPr="00192B12">
              <w:rPr>
                <w:rFonts w:ascii="Times New Roman" w:cs="宋体" w:hint="eastAsia"/>
                <w:b/>
                <w:color w:val="000000" w:themeColor="text1"/>
              </w:rPr>
              <w:t>-2026</w:t>
            </w:r>
            <w:r w:rsidRPr="00192B12">
              <w:rPr>
                <w:rFonts w:ascii="Times New Roman" w:cs="宋体" w:hint="eastAsia"/>
                <w:b/>
                <w:color w:val="000000" w:themeColor="text1"/>
              </w:rPr>
              <w:t>年</w:t>
            </w:r>
            <w:r w:rsidRPr="00192B12">
              <w:rPr>
                <w:rFonts w:ascii="Times New Roman" w:cs="宋体" w:hint="eastAsia"/>
                <w:b/>
                <w:color w:val="000000" w:themeColor="text1"/>
              </w:rPr>
              <w:t>2</w:t>
            </w:r>
            <w:r w:rsidRPr="00192B12">
              <w:rPr>
                <w:rFonts w:ascii="Times New Roman" w:cs="宋体" w:hint="eastAsia"/>
                <w:b/>
                <w:color w:val="000000" w:themeColor="text1"/>
              </w:rPr>
              <w:t>月中任意一个月社保证明复印件（或扫描件）并加盖供应商公章否则不得分）</w:t>
            </w:r>
            <w:bookmarkEnd w:id="47"/>
            <w:bookmarkEnd w:id="48"/>
          </w:p>
        </w:tc>
      </w:tr>
      <w:tr w:rsidR="00C84414" w:rsidRPr="00192B12">
        <w:trPr>
          <w:trHeight w:val="346"/>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t>3</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12</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综合实力</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rPr>
                <w:rFonts w:ascii="Times New Roman" w:cs="宋体"/>
                <w:color w:val="000000" w:themeColor="text1"/>
              </w:rPr>
            </w:pPr>
            <w:r w:rsidRPr="00192B12">
              <w:rPr>
                <w:rFonts w:ascii="Times New Roman" w:cs="宋体" w:hint="eastAsia"/>
                <w:color w:val="000000" w:themeColor="text1"/>
              </w:rPr>
              <w:t>1</w:t>
            </w:r>
            <w:r w:rsidRPr="00192B12">
              <w:rPr>
                <w:rFonts w:ascii="Times New Roman" w:cs="宋体" w:hint="eastAsia"/>
                <w:color w:val="000000" w:themeColor="text1"/>
              </w:rPr>
              <w:t>、投标人具有有效期内的质量管理体系认证、环境管理体系认证、职业健康安全管理体系认证证书的，每提供一个得</w:t>
            </w:r>
            <w:r w:rsidRPr="00192B12">
              <w:rPr>
                <w:rFonts w:ascii="Times New Roman" w:cs="宋体" w:hint="eastAsia"/>
                <w:color w:val="000000" w:themeColor="text1"/>
              </w:rPr>
              <w:t>1</w:t>
            </w:r>
            <w:r w:rsidRPr="00192B12">
              <w:rPr>
                <w:rFonts w:ascii="Times New Roman" w:cs="宋体" w:hint="eastAsia"/>
                <w:color w:val="000000" w:themeColor="text1"/>
              </w:rPr>
              <w:t>分，最高得</w:t>
            </w:r>
            <w:r w:rsidRPr="00192B12">
              <w:rPr>
                <w:rFonts w:ascii="Times New Roman" w:cs="宋体" w:hint="eastAsia"/>
                <w:color w:val="000000" w:themeColor="text1"/>
              </w:rPr>
              <w:t>3</w:t>
            </w:r>
            <w:r w:rsidRPr="00192B12">
              <w:rPr>
                <w:rFonts w:ascii="Times New Roman" w:cs="宋体" w:hint="eastAsia"/>
                <w:color w:val="000000" w:themeColor="text1"/>
              </w:rPr>
              <w:t>分。</w:t>
            </w:r>
          </w:p>
          <w:p w:rsidR="00C84414" w:rsidRPr="00192B12" w:rsidRDefault="00C82E33">
            <w:pPr>
              <w:rPr>
                <w:rFonts w:ascii="Times New Roman" w:cs="宋体"/>
                <w:color w:val="000000" w:themeColor="text1"/>
              </w:rPr>
            </w:pPr>
            <w:r w:rsidRPr="00192B12">
              <w:rPr>
                <w:rFonts w:ascii="Times New Roman" w:cs="宋体" w:hint="eastAsia"/>
                <w:color w:val="000000" w:themeColor="text1"/>
              </w:rPr>
              <w:t>2</w:t>
            </w:r>
            <w:r w:rsidRPr="00192B12">
              <w:rPr>
                <w:rFonts w:ascii="Times New Roman" w:cs="宋体" w:hint="eastAsia"/>
                <w:color w:val="000000" w:themeColor="text1"/>
              </w:rPr>
              <w:t>、</w:t>
            </w:r>
            <w:r w:rsidRPr="00192B12">
              <w:rPr>
                <w:rFonts w:ascii="Times New Roman" w:hint="eastAsia"/>
                <w:color w:val="000000" w:themeColor="text1"/>
                <w:szCs w:val="24"/>
              </w:rPr>
              <w:t>投标人具有环境服务认证证书，得</w:t>
            </w:r>
            <w:r w:rsidRPr="00192B12">
              <w:rPr>
                <w:rFonts w:ascii="Times New Roman" w:hint="eastAsia"/>
                <w:color w:val="000000" w:themeColor="text1"/>
                <w:szCs w:val="24"/>
              </w:rPr>
              <w:t>3</w:t>
            </w:r>
            <w:r w:rsidRPr="00192B12">
              <w:rPr>
                <w:rFonts w:ascii="Times New Roman" w:hint="eastAsia"/>
                <w:color w:val="000000" w:themeColor="text1"/>
                <w:szCs w:val="24"/>
              </w:rPr>
              <w:t>分</w:t>
            </w:r>
            <w:r w:rsidRPr="00192B12">
              <w:rPr>
                <w:rFonts w:ascii="Times New Roman" w:cs="宋体" w:hint="eastAsia"/>
                <w:color w:val="000000" w:themeColor="text1"/>
              </w:rPr>
              <w:t>。</w:t>
            </w:r>
          </w:p>
          <w:p w:rsidR="00C84414" w:rsidRPr="00192B12" w:rsidRDefault="00C82E33">
            <w:pPr>
              <w:pStyle w:val="af0"/>
              <w:spacing w:after="0"/>
              <w:ind w:firstLineChars="0" w:firstLine="0"/>
              <w:rPr>
                <w:color w:val="000000" w:themeColor="text1"/>
              </w:rPr>
            </w:pPr>
            <w:r w:rsidRPr="00192B12">
              <w:rPr>
                <w:rFonts w:hint="eastAsia"/>
                <w:color w:val="000000" w:themeColor="text1"/>
              </w:rPr>
              <w:t>3</w:t>
            </w:r>
            <w:r w:rsidRPr="00192B12">
              <w:rPr>
                <w:rFonts w:hint="eastAsia"/>
                <w:color w:val="000000" w:themeColor="text1"/>
              </w:rPr>
              <w:t>、投标人参加或起草过相关环保法规、技术导则等技术标准制定，国家级的得</w:t>
            </w:r>
            <w:r w:rsidRPr="00192B12">
              <w:rPr>
                <w:rFonts w:hint="eastAsia"/>
                <w:color w:val="000000" w:themeColor="text1"/>
              </w:rPr>
              <w:t>3</w:t>
            </w:r>
            <w:r w:rsidRPr="00192B12">
              <w:rPr>
                <w:rFonts w:hint="eastAsia"/>
                <w:color w:val="000000" w:themeColor="text1"/>
              </w:rPr>
              <w:t>分，省市级的得</w:t>
            </w:r>
            <w:r w:rsidRPr="00192B12">
              <w:rPr>
                <w:rFonts w:hint="eastAsia"/>
                <w:color w:val="000000" w:themeColor="text1"/>
              </w:rPr>
              <w:t>1</w:t>
            </w:r>
            <w:r w:rsidRPr="00192B12">
              <w:rPr>
                <w:rFonts w:hint="eastAsia"/>
                <w:color w:val="000000" w:themeColor="text1"/>
              </w:rPr>
              <w:t>分，最高得</w:t>
            </w:r>
            <w:r w:rsidRPr="00192B12">
              <w:rPr>
                <w:rFonts w:hint="eastAsia"/>
                <w:color w:val="000000" w:themeColor="text1"/>
              </w:rPr>
              <w:t>3</w:t>
            </w:r>
            <w:r w:rsidRPr="00192B12">
              <w:rPr>
                <w:rFonts w:hint="eastAsia"/>
                <w:color w:val="000000" w:themeColor="text1"/>
              </w:rPr>
              <w:t>分。</w:t>
            </w:r>
          </w:p>
          <w:p w:rsidR="00C84414" w:rsidRPr="00192B12" w:rsidRDefault="00C82E33">
            <w:pPr>
              <w:pStyle w:val="af0"/>
              <w:ind w:firstLineChars="0" w:firstLine="0"/>
              <w:rPr>
                <w:color w:val="000000" w:themeColor="text1"/>
              </w:rPr>
            </w:pPr>
            <w:r w:rsidRPr="00192B12">
              <w:rPr>
                <w:rFonts w:hint="eastAsia"/>
                <w:color w:val="000000" w:themeColor="text1"/>
              </w:rPr>
              <w:t>4</w:t>
            </w:r>
            <w:r w:rsidRPr="00192B12">
              <w:rPr>
                <w:rFonts w:hint="eastAsia"/>
                <w:color w:val="000000" w:themeColor="text1"/>
              </w:rPr>
              <w:t>、投标人参加过相关环保类课题、调查研究，并顺利通过专家评审会验收的，省级及以上的得</w:t>
            </w:r>
            <w:r w:rsidRPr="00192B12">
              <w:rPr>
                <w:rFonts w:hint="eastAsia"/>
                <w:color w:val="000000" w:themeColor="text1"/>
              </w:rPr>
              <w:t>3</w:t>
            </w:r>
            <w:r w:rsidRPr="00192B12">
              <w:rPr>
                <w:rFonts w:hint="eastAsia"/>
                <w:color w:val="000000" w:themeColor="text1"/>
              </w:rPr>
              <w:t>分，地市级的得</w:t>
            </w:r>
            <w:r w:rsidRPr="00192B12">
              <w:rPr>
                <w:rFonts w:hint="eastAsia"/>
                <w:color w:val="000000" w:themeColor="text1"/>
              </w:rPr>
              <w:t>1</w:t>
            </w:r>
            <w:r w:rsidRPr="00192B12">
              <w:rPr>
                <w:rFonts w:hint="eastAsia"/>
                <w:color w:val="000000" w:themeColor="text1"/>
              </w:rPr>
              <w:t>分，最高得</w:t>
            </w:r>
            <w:r w:rsidRPr="00192B12">
              <w:rPr>
                <w:rFonts w:hint="eastAsia"/>
                <w:color w:val="000000" w:themeColor="text1"/>
              </w:rPr>
              <w:t>3</w:t>
            </w:r>
            <w:r w:rsidRPr="00192B12">
              <w:rPr>
                <w:rFonts w:hint="eastAsia"/>
                <w:color w:val="000000" w:themeColor="text1"/>
              </w:rPr>
              <w:t>分。</w:t>
            </w:r>
          </w:p>
          <w:p w:rsidR="00C84414" w:rsidRPr="00192B12" w:rsidRDefault="00C82E33">
            <w:pPr>
              <w:jc w:val="left"/>
              <w:rPr>
                <w:rFonts w:ascii="Times New Roman" w:cs="宋体"/>
                <w:color w:val="000000" w:themeColor="text1"/>
                <w:kern w:val="2"/>
                <w:szCs w:val="24"/>
              </w:rPr>
            </w:pPr>
            <w:r w:rsidRPr="00192B12">
              <w:rPr>
                <w:rFonts w:ascii="Times New Roman" w:cs="宋体" w:hint="eastAsia"/>
                <w:color w:val="000000" w:themeColor="text1"/>
              </w:rPr>
              <w:t>注：</w:t>
            </w:r>
            <w:r w:rsidRPr="00192B12">
              <w:rPr>
                <w:rFonts w:ascii="Times New Roman" w:cs="宋体" w:hint="eastAsia"/>
                <w:color w:val="000000" w:themeColor="text1"/>
              </w:rPr>
              <w:t>1/2</w:t>
            </w:r>
            <w:r w:rsidRPr="00192B12">
              <w:rPr>
                <w:rFonts w:ascii="Times New Roman" w:cs="宋体" w:hint="eastAsia"/>
                <w:color w:val="000000" w:themeColor="text1"/>
              </w:rPr>
              <w:t>中提供有效证书或证明文件复印件；</w:t>
            </w:r>
            <w:r w:rsidRPr="00192B12">
              <w:rPr>
                <w:rFonts w:ascii="Times New Roman" w:cs="宋体" w:hint="eastAsia"/>
                <w:color w:val="000000" w:themeColor="text1"/>
              </w:rPr>
              <w:t>3</w:t>
            </w:r>
            <w:r w:rsidRPr="00192B12">
              <w:rPr>
                <w:rFonts w:ascii="Times New Roman" w:cs="宋体" w:hint="eastAsia"/>
                <w:color w:val="000000" w:themeColor="text1"/>
              </w:rPr>
              <w:t>中提供相关法规、导则或技术标准等证明文件，应体现投标人名称；</w:t>
            </w:r>
            <w:r w:rsidRPr="00192B12">
              <w:rPr>
                <w:rFonts w:ascii="Times New Roman" w:cs="宋体" w:hint="eastAsia"/>
                <w:color w:val="000000" w:themeColor="text1"/>
              </w:rPr>
              <w:t>4</w:t>
            </w:r>
            <w:r w:rsidRPr="00192B12">
              <w:rPr>
                <w:rFonts w:ascii="Times New Roman" w:cs="宋体" w:hint="eastAsia"/>
                <w:color w:val="000000" w:themeColor="text1"/>
              </w:rPr>
              <w:t>中提供结</w:t>
            </w:r>
            <w:r w:rsidRPr="00192B12">
              <w:rPr>
                <w:rFonts w:ascii="Times New Roman" w:cs="宋体" w:hint="eastAsia"/>
                <w:color w:val="000000" w:themeColor="text1"/>
              </w:rPr>
              <w:lastRenderedPageBreak/>
              <w:t>题材料或成果验收专家意见证明材料。上述证明材料均需并加盖投标人公章，否则不予计分。</w:t>
            </w:r>
          </w:p>
        </w:tc>
      </w:tr>
      <w:tr w:rsidR="00C84414" w:rsidRPr="00192B12">
        <w:trPr>
          <w:trHeight w:val="426"/>
          <w:jc w:val="center"/>
        </w:trPr>
        <w:tc>
          <w:tcPr>
            <w:tcW w:w="58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olor w:val="000000" w:themeColor="text1"/>
                <w:kern w:val="2"/>
                <w:szCs w:val="24"/>
              </w:rPr>
            </w:pPr>
            <w:r w:rsidRPr="00192B12">
              <w:rPr>
                <w:rFonts w:ascii="Times New Roman" w:hint="eastAsia"/>
                <w:color w:val="000000" w:themeColor="text1"/>
              </w:rPr>
              <w:lastRenderedPageBreak/>
              <w:t>4</w:t>
            </w:r>
          </w:p>
        </w:tc>
        <w:tc>
          <w:tcPr>
            <w:tcW w:w="800"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12</w:t>
            </w:r>
          </w:p>
        </w:tc>
        <w:tc>
          <w:tcPr>
            <w:tcW w:w="787" w:type="dxa"/>
            <w:tcBorders>
              <w:top w:val="single" w:sz="4" w:space="0" w:color="auto"/>
              <w:left w:val="single" w:sz="4" w:space="0" w:color="auto"/>
              <w:bottom w:val="single" w:sz="4" w:space="0" w:color="auto"/>
              <w:right w:val="single" w:sz="4" w:space="0" w:color="auto"/>
            </w:tcBorders>
            <w:vAlign w:val="center"/>
          </w:tcPr>
          <w:p w:rsidR="00C84414" w:rsidRPr="00192B12" w:rsidRDefault="00C82E33">
            <w:pPr>
              <w:jc w:val="center"/>
              <w:rPr>
                <w:rFonts w:ascii="Times New Roman" w:cs="宋体"/>
                <w:color w:val="000000" w:themeColor="text1"/>
                <w:kern w:val="2"/>
                <w:szCs w:val="24"/>
              </w:rPr>
            </w:pPr>
            <w:r w:rsidRPr="00192B12">
              <w:rPr>
                <w:rFonts w:ascii="Times New Roman" w:cs="宋体" w:hint="eastAsia"/>
                <w:color w:val="000000" w:themeColor="text1"/>
              </w:rPr>
              <w:t>项目业绩</w:t>
            </w:r>
          </w:p>
        </w:tc>
        <w:tc>
          <w:tcPr>
            <w:tcW w:w="6698" w:type="dxa"/>
            <w:tcBorders>
              <w:top w:val="single" w:sz="4" w:space="0" w:color="auto"/>
              <w:left w:val="single" w:sz="4" w:space="0" w:color="auto"/>
              <w:bottom w:val="single" w:sz="4" w:space="0" w:color="auto"/>
              <w:right w:val="single" w:sz="4" w:space="0" w:color="auto"/>
            </w:tcBorders>
          </w:tcPr>
          <w:p w:rsidR="00C84414" w:rsidRPr="00192B12" w:rsidRDefault="00C82E33">
            <w:pPr>
              <w:jc w:val="left"/>
              <w:rPr>
                <w:rFonts w:ascii="Times New Roman" w:cs="宋体"/>
                <w:color w:val="000000" w:themeColor="text1"/>
              </w:rPr>
            </w:pPr>
            <w:bookmarkStart w:id="49" w:name="OLE_LINK9"/>
            <w:r w:rsidRPr="00192B12">
              <w:rPr>
                <w:rFonts w:ascii="Times New Roman" w:cs="宋体" w:hint="eastAsia"/>
                <w:color w:val="000000" w:themeColor="text1"/>
              </w:rPr>
              <w:t>自</w:t>
            </w:r>
            <w:r w:rsidRPr="00192B12">
              <w:rPr>
                <w:rFonts w:ascii="Times New Roman" w:cs="宋体" w:hint="eastAsia"/>
                <w:color w:val="000000" w:themeColor="text1"/>
              </w:rPr>
              <w:t>2023</w:t>
            </w:r>
            <w:r w:rsidRPr="00192B12">
              <w:rPr>
                <w:rFonts w:ascii="Times New Roman" w:cs="宋体" w:hint="eastAsia"/>
                <w:color w:val="000000" w:themeColor="text1"/>
              </w:rPr>
              <w:t>年</w:t>
            </w:r>
            <w:r w:rsidRPr="00192B12">
              <w:rPr>
                <w:rFonts w:ascii="Times New Roman" w:cs="宋体" w:hint="eastAsia"/>
                <w:color w:val="000000" w:themeColor="text1"/>
              </w:rPr>
              <w:t>1</w:t>
            </w:r>
            <w:r w:rsidRPr="00192B12">
              <w:rPr>
                <w:rFonts w:ascii="Times New Roman" w:cs="宋体" w:hint="eastAsia"/>
                <w:color w:val="000000" w:themeColor="text1"/>
              </w:rPr>
              <w:t>月</w:t>
            </w:r>
            <w:r w:rsidRPr="00192B12">
              <w:rPr>
                <w:rFonts w:ascii="Times New Roman" w:cs="宋体" w:hint="eastAsia"/>
                <w:color w:val="000000" w:themeColor="text1"/>
              </w:rPr>
              <w:t>1</w:t>
            </w:r>
            <w:r w:rsidRPr="00192B12">
              <w:rPr>
                <w:rFonts w:ascii="Times New Roman" w:cs="宋体" w:hint="eastAsia"/>
                <w:color w:val="000000" w:themeColor="text1"/>
              </w:rPr>
              <w:t>日以来</w:t>
            </w:r>
            <w:r w:rsidRPr="00192B12">
              <w:rPr>
                <w:rFonts w:ascii="Times New Roman" w:cs="宋体" w:hint="eastAsia"/>
                <w:color w:val="000000" w:themeColor="text1"/>
              </w:rPr>
              <w:t>(</w:t>
            </w:r>
            <w:r w:rsidRPr="00192B12">
              <w:rPr>
                <w:rFonts w:ascii="Times New Roman" w:cs="宋体" w:hint="eastAsia"/>
                <w:color w:val="000000" w:themeColor="text1"/>
              </w:rPr>
              <w:t>时间以签订时间为准</w:t>
            </w:r>
            <w:r w:rsidRPr="00192B12">
              <w:rPr>
                <w:rFonts w:ascii="Times New Roman" w:cs="宋体" w:hint="eastAsia"/>
                <w:color w:val="000000" w:themeColor="text1"/>
              </w:rPr>
              <w:t>)</w:t>
            </w:r>
            <w:r w:rsidRPr="00192B12">
              <w:rPr>
                <w:rFonts w:ascii="Times New Roman" w:cs="宋体" w:hint="eastAsia"/>
                <w:color w:val="000000" w:themeColor="text1"/>
              </w:rPr>
              <w:t>，投标人承担过限值限量管理工作方案编制、排污许可核查、污染物排放核算，环保类综合整治、调查、排查相关业绩的，每提供</w:t>
            </w:r>
            <w:r w:rsidRPr="00192B12">
              <w:rPr>
                <w:rFonts w:ascii="Times New Roman" w:cs="宋体" w:hint="eastAsia"/>
                <w:color w:val="000000" w:themeColor="text1"/>
              </w:rPr>
              <w:t>1</w:t>
            </w:r>
            <w:r w:rsidRPr="00192B12">
              <w:rPr>
                <w:rFonts w:ascii="Times New Roman" w:cs="宋体" w:hint="eastAsia"/>
                <w:color w:val="000000" w:themeColor="text1"/>
              </w:rPr>
              <w:t>项得</w:t>
            </w:r>
            <w:r w:rsidRPr="00192B12">
              <w:rPr>
                <w:rFonts w:ascii="Times New Roman" w:cs="宋体" w:hint="eastAsia"/>
                <w:color w:val="000000" w:themeColor="text1"/>
              </w:rPr>
              <w:t>3</w:t>
            </w:r>
            <w:r w:rsidRPr="00192B12">
              <w:rPr>
                <w:rFonts w:ascii="Times New Roman" w:cs="宋体" w:hint="eastAsia"/>
                <w:color w:val="000000" w:themeColor="text1"/>
              </w:rPr>
              <w:t>分，最高得</w:t>
            </w:r>
            <w:r w:rsidRPr="00192B12">
              <w:rPr>
                <w:rFonts w:ascii="Times New Roman" w:cs="宋体" w:hint="eastAsia"/>
                <w:color w:val="000000" w:themeColor="text1"/>
              </w:rPr>
              <w:t>12</w:t>
            </w:r>
            <w:r w:rsidRPr="00192B12">
              <w:rPr>
                <w:rFonts w:ascii="Times New Roman" w:cs="宋体" w:hint="eastAsia"/>
                <w:color w:val="000000" w:themeColor="text1"/>
              </w:rPr>
              <w:t>分。</w:t>
            </w:r>
          </w:p>
          <w:bookmarkEnd w:id="49"/>
          <w:p w:rsidR="00C84414" w:rsidRPr="00192B12" w:rsidRDefault="00C82E33">
            <w:pPr>
              <w:rPr>
                <w:rFonts w:ascii="Times New Roman" w:cs="宋体"/>
                <w:b/>
                <w:color w:val="000000" w:themeColor="text1"/>
              </w:rPr>
            </w:pPr>
            <w:r w:rsidRPr="00192B12">
              <w:rPr>
                <w:rFonts w:ascii="Times New Roman" w:cs="宋体" w:hint="eastAsia"/>
                <w:b/>
                <w:color w:val="000000" w:themeColor="text1"/>
              </w:rPr>
              <w:t>（响应文件中需提供合同及任一时期结算发票复印件或扫描件加盖公章）</w:t>
            </w:r>
          </w:p>
        </w:tc>
      </w:tr>
    </w:tbl>
    <w:p w:rsidR="00C84414" w:rsidRPr="00192B12" w:rsidRDefault="00C84414">
      <w:pPr>
        <w:adjustRightInd w:val="0"/>
        <w:snapToGrid w:val="0"/>
        <w:spacing w:line="500" w:lineRule="exact"/>
        <w:ind w:firstLine="555"/>
        <w:rPr>
          <w:rFonts w:ascii="Times New Roman"/>
          <w:color w:val="000000" w:themeColor="text1"/>
          <w:szCs w:val="24"/>
        </w:rPr>
      </w:pP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（四）价格分：</w:t>
      </w:r>
      <w:r w:rsidRPr="00192B12">
        <w:rPr>
          <w:rFonts w:ascii="Times New Roman" w:hint="eastAsia"/>
          <w:bCs/>
          <w:color w:val="000000" w:themeColor="text1"/>
          <w:u w:val="single"/>
        </w:rPr>
        <w:t xml:space="preserve">20 </w:t>
      </w:r>
      <w:r w:rsidRPr="00192B12">
        <w:rPr>
          <w:rFonts w:ascii="Times New Roman"/>
          <w:bCs/>
          <w:color w:val="000000" w:themeColor="text1"/>
        </w:rPr>
        <w:t>分</w:t>
      </w:r>
    </w:p>
    <w:p w:rsidR="00C84414" w:rsidRPr="00192B12" w:rsidRDefault="00C82E33">
      <w:pPr>
        <w:spacing w:line="500" w:lineRule="exact"/>
        <w:ind w:firstLine="480"/>
        <w:rPr>
          <w:rFonts w:ascii="Times New Roman"/>
          <w:color w:val="000000" w:themeColor="text1"/>
          <w:szCs w:val="24"/>
        </w:rPr>
      </w:pPr>
      <w:r w:rsidRPr="00192B12">
        <w:rPr>
          <w:rFonts w:ascii="Times New Roman"/>
          <w:color w:val="000000" w:themeColor="text1"/>
          <w:szCs w:val="24"/>
        </w:rPr>
        <w:t>1.</w:t>
      </w:r>
      <w:r w:rsidRPr="00192B12">
        <w:rPr>
          <w:rFonts w:ascii="Times New Roman" w:hint="eastAsia"/>
          <w:color w:val="000000" w:themeColor="text1"/>
          <w:szCs w:val="24"/>
        </w:rPr>
        <w:t>价格分统一采用低价优先法计算，即满足招标文件要求且投标价格最低的投标报价为评标基准价，其价格分为满分。其他投标人的价格分统一按照下列公式计算：</w:t>
      </w:r>
    </w:p>
    <w:p w:rsidR="00C84414" w:rsidRPr="00192B12" w:rsidRDefault="00C82E33">
      <w:pPr>
        <w:spacing w:line="500" w:lineRule="exact"/>
        <w:ind w:firstLine="480"/>
        <w:rPr>
          <w:rFonts w:ascii="Times New Roman"/>
          <w:color w:val="000000" w:themeColor="text1"/>
          <w:szCs w:val="24"/>
        </w:rPr>
      </w:pPr>
      <w:r w:rsidRPr="00192B12">
        <w:rPr>
          <w:rFonts w:ascii="Times New Roman"/>
          <w:color w:val="000000" w:themeColor="text1"/>
          <w:szCs w:val="24"/>
        </w:rPr>
        <w:t>2.</w:t>
      </w:r>
      <w:r w:rsidRPr="00192B12">
        <w:rPr>
          <w:rFonts w:ascii="Times New Roman" w:hint="eastAsia"/>
          <w:color w:val="000000" w:themeColor="text1"/>
          <w:szCs w:val="24"/>
        </w:rPr>
        <w:t>投标报价得分</w:t>
      </w:r>
      <w:r w:rsidRPr="00192B12">
        <w:rPr>
          <w:rFonts w:ascii="Times New Roman"/>
          <w:color w:val="000000" w:themeColor="text1"/>
          <w:szCs w:val="24"/>
        </w:rPr>
        <w:t>=</w:t>
      </w:r>
      <w:r w:rsidRPr="00192B12">
        <w:rPr>
          <w:rFonts w:ascii="Times New Roman" w:hint="eastAsia"/>
          <w:color w:val="000000" w:themeColor="text1"/>
          <w:szCs w:val="24"/>
        </w:rPr>
        <w:t>（评标基准价</w:t>
      </w:r>
      <w:r w:rsidRPr="00192B12">
        <w:rPr>
          <w:rFonts w:ascii="Times New Roman"/>
          <w:color w:val="000000" w:themeColor="text1"/>
          <w:szCs w:val="24"/>
        </w:rPr>
        <w:t>/</w:t>
      </w:r>
      <w:r w:rsidRPr="00192B12">
        <w:rPr>
          <w:rFonts w:ascii="Times New Roman" w:hint="eastAsia"/>
          <w:color w:val="000000" w:themeColor="text1"/>
          <w:szCs w:val="24"/>
        </w:rPr>
        <w:t>投标报价）</w:t>
      </w:r>
      <w:r w:rsidRPr="00192B12">
        <w:rPr>
          <w:rFonts w:ascii="Times New Roman"/>
          <w:color w:val="000000" w:themeColor="text1"/>
          <w:szCs w:val="24"/>
        </w:rPr>
        <w:t>×</w:t>
      </w:r>
      <w:r w:rsidRPr="00192B12">
        <w:rPr>
          <w:rFonts w:ascii="Times New Roman" w:hint="eastAsia"/>
          <w:color w:val="000000" w:themeColor="text1"/>
          <w:szCs w:val="24"/>
        </w:rPr>
        <w:t>价格权值</w:t>
      </w:r>
      <w:r w:rsidRPr="00192B12">
        <w:rPr>
          <w:rFonts w:ascii="Times New Roman"/>
          <w:color w:val="000000" w:themeColor="text1"/>
          <w:szCs w:val="24"/>
        </w:rPr>
        <w:t>×100</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w:t>
      </w:r>
      <w:r w:rsidRPr="00192B12">
        <w:rPr>
          <w:rFonts w:ascii="Times New Roman" w:hint="eastAsia"/>
          <w:b/>
          <w:color w:val="000000" w:themeColor="text1"/>
          <w:szCs w:val="24"/>
        </w:rPr>
        <w:t>五</w:t>
      </w:r>
      <w:r w:rsidRPr="00192B12">
        <w:rPr>
          <w:rFonts w:ascii="Times New Roman"/>
          <w:b/>
          <w:color w:val="000000" w:themeColor="text1"/>
          <w:szCs w:val="24"/>
        </w:rPr>
        <w:t>）中标人的确定</w:t>
      </w: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评委会认为投标人的报价明显</w:t>
      </w:r>
      <w:r w:rsidRPr="00192B12">
        <w:rPr>
          <w:rFonts w:ascii="Times New Roman" w:hint="eastAsia"/>
          <w:bCs/>
          <w:color w:val="000000" w:themeColor="text1"/>
        </w:rPr>
        <w:t>高于</w:t>
      </w:r>
      <w:r w:rsidRPr="00192B12">
        <w:rPr>
          <w:rFonts w:ascii="Times New Roman"/>
          <w:bCs/>
          <w:color w:val="000000" w:themeColor="text1"/>
        </w:rPr>
        <w:t>于其他通过符合性审查投标人的报价，有可能影响产品质量或者不能诚信履约的，应当要求其在合理的时间内提供书面说明，必要时提交相关证明材料；投标人不能证明其报价合理性的，评委会应当将其作为无效投标处理。</w:t>
      </w:r>
    </w:p>
    <w:p w:rsidR="00C84414" w:rsidRPr="00192B12" w:rsidRDefault="00C82E33">
      <w:pPr>
        <w:snapToGrid w:val="0"/>
        <w:spacing w:line="480" w:lineRule="exact"/>
        <w:ind w:firstLine="570"/>
        <w:rPr>
          <w:rFonts w:ascii="Times New Roman"/>
          <w:bCs/>
          <w:color w:val="000000" w:themeColor="text1"/>
        </w:rPr>
      </w:pPr>
      <w:r w:rsidRPr="00192B12">
        <w:rPr>
          <w:rFonts w:ascii="Times New Roman"/>
          <w:bCs/>
          <w:color w:val="000000" w:themeColor="text1"/>
        </w:rPr>
        <w:t>评委对中标候选人报价总表和明细表进行审核，应审核供应商投标报价是否前后一致、大小写金额是否一致、总价金额与单价汇总金额是否一致。对过高过低报价的并作为中标候选人的，应重点审核报价明细表</w:t>
      </w:r>
      <w:r w:rsidRPr="00192B12">
        <w:rPr>
          <w:rFonts w:ascii="Times New Roman" w:hint="eastAsia"/>
          <w:bCs/>
          <w:color w:val="000000" w:themeColor="text1"/>
        </w:rPr>
        <w:t>是</w:t>
      </w:r>
      <w:r w:rsidRPr="00192B12">
        <w:rPr>
          <w:rFonts w:ascii="Times New Roman"/>
          <w:bCs/>
          <w:color w:val="000000" w:themeColor="text1"/>
        </w:rPr>
        <w:t>否</w:t>
      </w:r>
      <w:r w:rsidRPr="00192B12">
        <w:rPr>
          <w:rFonts w:ascii="Times New Roman" w:hint="eastAsia"/>
          <w:bCs/>
          <w:color w:val="000000" w:themeColor="text1"/>
        </w:rPr>
        <w:t>有</w:t>
      </w:r>
      <w:r w:rsidRPr="00192B12">
        <w:rPr>
          <w:rFonts w:ascii="Times New Roman"/>
          <w:bCs/>
          <w:color w:val="000000" w:themeColor="text1"/>
        </w:rPr>
        <w:t>重大重复报价或漏项报价等情况</w:t>
      </w:r>
      <w:r w:rsidRPr="00192B12">
        <w:rPr>
          <w:rFonts w:ascii="Times New Roman" w:hint="eastAsia"/>
          <w:bCs/>
          <w:color w:val="000000" w:themeColor="text1"/>
        </w:rPr>
        <w:t>（如有）</w:t>
      </w:r>
      <w:r w:rsidRPr="00192B12">
        <w:rPr>
          <w:rFonts w:ascii="Times New Roman"/>
          <w:bCs/>
          <w:color w:val="000000" w:themeColor="text1"/>
        </w:rPr>
        <w:t>，一经发现，现场请中标候选人予以澄清，明显过错或不能澄清的，经超半数以上评委认定，有权取消供应商中标候选人资格。</w:t>
      </w:r>
    </w:p>
    <w:p w:rsidR="00C84414" w:rsidRPr="00192B12" w:rsidRDefault="00C82E33">
      <w:pPr>
        <w:adjustRightInd w:val="0"/>
        <w:snapToGrid w:val="0"/>
        <w:spacing w:line="500" w:lineRule="exact"/>
        <w:ind w:firstLine="570"/>
        <w:rPr>
          <w:rFonts w:ascii="Times New Roman"/>
          <w:color w:val="000000" w:themeColor="text1"/>
          <w:szCs w:val="24"/>
        </w:rPr>
      </w:pPr>
      <w:r w:rsidRPr="00192B12">
        <w:rPr>
          <w:rFonts w:ascii="Times New Roman"/>
          <w:color w:val="000000" w:themeColor="text1"/>
          <w:szCs w:val="24"/>
        </w:rPr>
        <w:t>评委会汇总各评委评分后，按照得分从高到低的顺序推荐三名中标候选人，并编写评标报告。</w:t>
      </w:r>
    </w:p>
    <w:p w:rsidR="00C84414" w:rsidRPr="00192B12" w:rsidRDefault="00C82E33">
      <w:pPr>
        <w:adjustRightInd w:val="0"/>
        <w:snapToGrid w:val="0"/>
        <w:spacing w:line="500" w:lineRule="exact"/>
        <w:ind w:firstLine="570"/>
        <w:rPr>
          <w:rFonts w:ascii="Times New Roman"/>
          <w:bCs/>
          <w:color w:val="000000" w:themeColor="text1"/>
          <w:szCs w:val="24"/>
        </w:rPr>
      </w:pPr>
      <w:r w:rsidRPr="00192B12">
        <w:rPr>
          <w:rFonts w:ascii="Times New Roman"/>
          <w:b/>
          <w:color w:val="000000" w:themeColor="text1"/>
          <w:szCs w:val="24"/>
        </w:rPr>
        <w:t>采购人委托评委会</w:t>
      </w:r>
      <w:r w:rsidRPr="00192B12">
        <w:rPr>
          <w:rFonts w:ascii="Times New Roman"/>
          <w:bCs/>
          <w:color w:val="000000" w:themeColor="text1"/>
          <w:szCs w:val="24"/>
        </w:rPr>
        <w:t>在评标报告确定的中标候选人名单中按顺序确定中标人。中标候选人并列的，由采购人或者采购人委托评标委员会按照现场抽签方式确定中标人。</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（七）采购代理机构宣布评标结果。</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（八）公告中标结果</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t>自确定中标人之日起</w:t>
      </w:r>
      <w:r w:rsidRPr="00192B12">
        <w:rPr>
          <w:rFonts w:ascii="Times New Roman"/>
          <w:b/>
          <w:color w:val="000000" w:themeColor="text1"/>
          <w:szCs w:val="24"/>
        </w:rPr>
        <w:t>2</w:t>
      </w:r>
      <w:r w:rsidRPr="00192B12">
        <w:rPr>
          <w:rFonts w:ascii="Times New Roman"/>
          <w:b/>
          <w:color w:val="000000" w:themeColor="text1"/>
          <w:szCs w:val="24"/>
        </w:rPr>
        <w:t>个工作日内，在</w:t>
      </w:r>
      <w:r w:rsidRPr="00192B12">
        <w:rPr>
          <w:rFonts w:ascii="Times New Roman" w:hint="eastAsia"/>
          <w:b/>
          <w:color w:val="000000" w:themeColor="text1"/>
          <w:szCs w:val="24"/>
        </w:rPr>
        <w:t>南通市崇川区人民政府网</w:t>
      </w:r>
      <w:r w:rsidRPr="00192B12">
        <w:rPr>
          <w:rFonts w:ascii="Times New Roman"/>
          <w:b/>
          <w:color w:val="000000" w:themeColor="text1"/>
          <w:szCs w:val="24"/>
        </w:rPr>
        <w:t>公告中标结果，公告期限为</w:t>
      </w:r>
      <w:r w:rsidRPr="00192B12">
        <w:rPr>
          <w:rFonts w:ascii="Times New Roman"/>
          <w:b/>
          <w:color w:val="000000" w:themeColor="text1"/>
          <w:szCs w:val="24"/>
        </w:rPr>
        <w:t>1</w:t>
      </w:r>
      <w:r w:rsidRPr="00192B12">
        <w:rPr>
          <w:rFonts w:ascii="Times New Roman"/>
          <w:b/>
          <w:color w:val="000000" w:themeColor="text1"/>
          <w:szCs w:val="24"/>
        </w:rPr>
        <w:t>个工作日。</w:t>
      </w:r>
    </w:p>
    <w:p w:rsidR="00C84414" w:rsidRPr="00192B12" w:rsidRDefault="00C82E33">
      <w:pPr>
        <w:snapToGrid w:val="0"/>
        <w:spacing w:line="480" w:lineRule="exact"/>
        <w:ind w:firstLine="570"/>
        <w:rPr>
          <w:rFonts w:ascii="Times New Roman"/>
          <w:b/>
          <w:color w:val="000000" w:themeColor="text1"/>
          <w:szCs w:val="24"/>
        </w:rPr>
      </w:pPr>
      <w:r w:rsidRPr="00192B12">
        <w:rPr>
          <w:rFonts w:ascii="Times New Roman"/>
          <w:b/>
          <w:color w:val="000000" w:themeColor="text1"/>
          <w:szCs w:val="24"/>
        </w:rPr>
        <w:lastRenderedPageBreak/>
        <w:t>（九）发放中标通知书</w:t>
      </w:r>
    </w:p>
    <w:p w:rsidR="00C84414" w:rsidRPr="00192B12" w:rsidRDefault="00C82E33">
      <w:pPr>
        <w:snapToGrid w:val="0"/>
        <w:spacing w:line="480" w:lineRule="exact"/>
        <w:ind w:firstLineChars="200" w:firstLine="480"/>
        <w:contextualSpacing/>
        <w:rPr>
          <w:rFonts w:ascii="Times New Roman"/>
          <w:color w:val="000000" w:themeColor="text1"/>
          <w:szCs w:val="24"/>
          <w:u w:val="single"/>
        </w:rPr>
      </w:pPr>
      <w:r w:rsidRPr="00192B12">
        <w:rPr>
          <w:rFonts w:ascii="Times New Roman"/>
          <w:color w:val="000000" w:themeColor="text1"/>
          <w:szCs w:val="24"/>
        </w:rPr>
        <w:t>中标通知书发放条件和途径：中标结果公告公示期结束后，供应商可至代理单位领取中标通知书。领取地址：</w:t>
      </w:r>
      <w:r w:rsidRPr="00192B12">
        <w:rPr>
          <w:rFonts w:ascii="Times New Roman" w:hint="eastAsia"/>
          <w:color w:val="000000" w:themeColor="text1"/>
          <w:szCs w:val="24"/>
          <w:u w:val="single"/>
        </w:rPr>
        <w:t>南通市崇川区北朱家园路</w:t>
      </w:r>
      <w:r w:rsidRPr="00192B12">
        <w:rPr>
          <w:rFonts w:ascii="Times New Roman" w:hint="eastAsia"/>
          <w:color w:val="000000" w:themeColor="text1"/>
          <w:szCs w:val="24"/>
          <w:u w:val="single"/>
        </w:rPr>
        <w:t>28</w:t>
      </w:r>
      <w:r w:rsidRPr="00192B12">
        <w:rPr>
          <w:rFonts w:ascii="Times New Roman" w:hint="eastAsia"/>
          <w:color w:val="000000" w:themeColor="text1"/>
          <w:szCs w:val="24"/>
          <w:u w:val="single"/>
        </w:rPr>
        <w:t>号佳成大厦</w:t>
      </w:r>
      <w:r w:rsidRPr="00192B12">
        <w:rPr>
          <w:rFonts w:ascii="Times New Roman" w:hint="eastAsia"/>
          <w:color w:val="000000" w:themeColor="text1"/>
          <w:szCs w:val="24"/>
          <w:u w:val="single"/>
        </w:rPr>
        <w:t>3</w:t>
      </w:r>
      <w:r w:rsidRPr="00192B12">
        <w:rPr>
          <w:rFonts w:ascii="Times New Roman" w:hint="eastAsia"/>
          <w:color w:val="000000" w:themeColor="text1"/>
          <w:szCs w:val="24"/>
          <w:u w:val="single"/>
        </w:rPr>
        <w:t>楼</w:t>
      </w:r>
      <w:r w:rsidRPr="00192B12">
        <w:rPr>
          <w:rFonts w:ascii="Times New Roman"/>
          <w:color w:val="000000" w:themeColor="text1"/>
          <w:szCs w:val="24"/>
        </w:rPr>
        <w:t>，电话：</w:t>
      </w:r>
      <w:r w:rsidRPr="00192B12">
        <w:rPr>
          <w:rFonts w:ascii="Times New Roman" w:hint="eastAsia"/>
          <w:color w:val="000000" w:themeColor="text1"/>
          <w:szCs w:val="24"/>
          <w:u w:val="single"/>
        </w:rPr>
        <w:t>0513-85110636</w:t>
      </w:r>
      <w:r w:rsidRPr="00192B12">
        <w:rPr>
          <w:rFonts w:ascii="Times New Roman" w:hint="eastAsia"/>
          <w:color w:val="000000" w:themeColor="text1"/>
          <w:szCs w:val="24"/>
          <w:u w:val="single"/>
        </w:rPr>
        <w:t>，</w:t>
      </w:r>
      <w:r w:rsidRPr="00192B12">
        <w:rPr>
          <w:rFonts w:ascii="Times New Roman" w:hint="eastAsia"/>
          <w:color w:val="000000" w:themeColor="text1"/>
          <w:szCs w:val="24"/>
          <w:u w:val="single"/>
        </w:rPr>
        <w:t>15951322510</w:t>
      </w:r>
      <w:r w:rsidRPr="00192B12">
        <w:rPr>
          <w:rFonts w:ascii="Times New Roman" w:hint="eastAsia"/>
          <w:color w:val="000000" w:themeColor="text1"/>
          <w:szCs w:val="24"/>
          <w:u w:val="single"/>
        </w:rPr>
        <w:t>。</w:t>
      </w:r>
    </w:p>
    <w:p w:rsidR="00C84414" w:rsidRPr="00192B12" w:rsidRDefault="00C82E33">
      <w:pPr>
        <w:adjustRightInd w:val="0"/>
        <w:snapToGrid w:val="0"/>
        <w:spacing w:line="500" w:lineRule="exact"/>
        <w:ind w:firstLine="570"/>
        <w:rPr>
          <w:rFonts w:ascii="Times New Roman"/>
          <w:color w:val="000000" w:themeColor="text1"/>
          <w:szCs w:val="24"/>
        </w:rPr>
      </w:pPr>
      <w:r w:rsidRPr="00192B12">
        <w:rPr>
          <w:rFonts w:ascii="Times New Roman"/>
          <w:color w:val="000000" w:themeColor="text1"/>
          <w:szCs w:val="24"/>
        </w:rPr>
        <w:t>中标通知书发出后，采购人不得违法改变中标结果，中标供应商无正当理由不得放弃中标。</w:t>
      </w:r>
    </w:p>
    <w:p w:rsidR="00C84414" w:rsidRPr="00192B12" w:rsidRDefault="00C82E33">
      <w:pPr>
        <w:snapToGrid w:val="0"/>
        <w:spacing w:line="480" w:lineRule="exact"/>
        <w:ind w:firstLineChars="198" w:firstLine="477"/>
        <w:rPr>
          <w:rFonts w:ascii="Times New Roman"/>
          <w:b/>
          <w:color w:val="000000" w:themeColor="text1"/>
        </w:rPr>
      </w:pPr>
      <w:r w:rsidRPr="00192B12">
        <w:rPr>
          <w:rFonts w:ascii="Times New Roman"/>
          <w:b/>
          <w:color w:val="000000" w:themeColor="text1"/>
        </w:rPr>
        <w:t>八、其他注意事项</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1</w:t>
      </w:r>
      <w:r w:rsidRPr="00192B12">
        <w:rPr>
          <w:rFonts w:ascii="Times New Roman"/>
          <w:color w:val="000000" w:themeColor="text1"/>
        </w:rPr>
        <w:t>、在投标、开标时间，投标人不得向评委询问情况，不得进行旨在影响评标结果的活动。</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2</w:t>
      </w:r>
      <w:r w:rsidRPr="00192B12">
        <w:rPr>
          <w:rFonts w:ascii="Times New Roman"/>
          <w:color w:val="000000" w:themeColor="text1"/>
        </w:rPr>
        <w:t>、评委会不得向投标人解释落标原因。</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3</w:t>
      </w:r>
      <w:r w:rsidRPr="00192B12">
        <w:rPr>
          <w:rFonts w:ascii="Times New Roman"/>
          <w:color w:val="000000" w:themeColor="text1"/>
        </w:rPr>
        <w:t>、在投标、评标过程中，如果投标人联合故意抬高报价或出现其他不正当行为，采购人有权中止投标或评标。</w:t>
      </w:r>
    </w:p>
    <w:p w:rsidR="00C84414" w:rsidRPr="00192B12" w:rsidRDefault="00C82E33">
      <w:pPr>
        <w:snapToGrid w:val="0"/>
        <w:spacing w:line="480" w:lineRule="exact"/>
        <w:ind w:firstLine="570"/>
        <w:rPr>
          <w:rFonts w:ascii="Times New Roman"/>
          <w:color w:val="000000" w:themeColor="text1"/>
        </w:rPr>
      </w:pPr>
      <w:r w:rsidRPr="00192B12">
        <w:rPr>
          <w:rFonts w:ascii="Times New Roman"/>
          <w:color w:val="000000" w:themeColor="text1"/>
        </w:rPr>
        <w:t>4</w:t>
      </w:r>
      <w:r w:rsidRPr="00192B12">
        <w:rPr>
          <w:rFonts w:ascii="Times New Roman"/>
          <w:color w:val="000000" w:themeColor="text1"/>
        </w:rPr>
        <w:t>、凡在投标、开标过程中，已提示是否异议的事项，投标人当时没有提出异议的，事后不得针对上述事项提出质疑。</w:t>
      </w:r>
    </w:p>
    <w:p w:rsidR="00C84414" w:rsidRPr="00192B12" w:rsidRDefault="00C84414">
      <w:pPr>
        <w:adjustRightInd w:val="0"/>
        <w:snapToGrid w:val="0"/>
        <w:spacing w:line="500" w:lineRule="exact"/>
        <w:ind w:firstLineChars="198" w:firstLine="477"/>
        <w:rPr>
          <w:rFonts w:ascii="Times New Roman"/>
          <w:b/>
          <w:color w:val="000000" w:themeColor="text1"/>
          <w:szCs w:val="24"/>
        </w:rPr>
        <w:sectPr w:rsidR="00C84414" w:rsidRPr="00192B12">
          <w:headerReference w:type="default" r:id="rId8"/>
          <w:footerReference w:type="default" r:id="rId9"/>
          <w:pgSz w:w="11906" w:h="16838"/>
          <w:pgMar w:top="1418" w:right="1474" w:bottom="1418" w:left="1474" w:header="851" w:footer="907" w:gutter="0"/>
          <w:cols w:space="720"/>
          <w:docGrid w:type="lines" w:linePitch="312"/>
        </w:sectPr>
      </w:pPr>
    </w:p>
    <w:p w:rsidR="00C84414" w:rsidRPr="00192B12" w:rsidRDefault="00C82E33">
      <w:pPr>
        <w:snapToGrid w:val="0"/>
        <w:spacing w:line="300" w:lineRule="auto"/>
        <w:jc w:val="center"/>
        <w:outlineLvl w:val="0"/>
        <w:rPr>
          <w:rFonts w:ascii="Times New Roman"/>
          <w:b/>
          <w:color w:val="000000" w:themeColor="text1"/>
          <w:sz w:val="36"/>
          <w:szCs w:val="36"/>
        </w:rPr>
      </w:pPr>
      <w:r w:rsidRPr="00192B12">
        <w:rPr>
          <w:rFonts w:ascii="Times New Roman"/>
          <w:b/>
          <w:color w:val="000000" w:themeColor="text1"/>
          <w:sz w:val="36"/>
          <w:szCs w:val="36"/>
        </w:rPr>
        <w:lastRenderedPageBreak/>
        <w:t>第五部分</w:t>
      </w:r>
      <w:r w:rsidRPr="00192B12">
        <w:rPr>
          <w:rFonts w:ascii="Times New Roman"/>
          <w:b/>
          <w:color w:val="000000" w:themeColor="text1"/>
          <w:sz w:val="36"/>
          <w:szCs w:val="36"/>
        </w:rPr>
        <w:t xml:space="preserve">  </w:t>
      </w:r>
      <w:r w:rsidRPr="00192B12">
        <w:rPr>
          <w:rFonts w:ascii="Times New Roman"/>
          <w:b/>
          <w:color w:val="000000" w:themeColor="text1"/>
          <w:sz w:val="36"/>
          <w:szCs w:val="36"/>
        </w:rPr>
        <w:t>合同签订与验收付款</w:t>
      </w:r>
    </w:p>
    <w:p w:rsidR="00C84414" w:rsidRPr="00192B12" w:rsidRDefault="00C84414">
      <w:pPr>
        <w:snapToGrid w:val="0"/>
        <w:spacing w:line="300" w:lineRule="auto"/>
        <w:jc w:val="center"/>
        <w:rPr>
          <w:rFonts w:ascii="Times New Roman"/>
          <w:color w:val="000000" w:themeColor="text1"/>
          <w:sz w:val="28"/>
          <w:szCs w:val="28"/>
        </w:rPr>
      </w:pPr>
    </w:p>
    <w:p w:rsidR="00C84414" w:rsidRPr="00192B12" w:rsidRDefault="00C82E33">
      <w:pPr>
        <w:snapToGrid w:val="0"/>
        <w:spacing w:line="480" w:lineRule="exact"/>
        <w:ind w:firstLineChars="200" w:firstLine="482"/>
        <w:contextualSpacing/>
        <w:rPr>
          <w:rFonts w:ascii="Times New Roman"/>
          <w:color w:val="000000" w:themeColor="text1"/>
        </w:rPr>
      </w:pPr>
      <w:r w:rsidRPr="00192B12">
        <w:rPr>
          <w:rFonts w:ascii="Times New Roman"/>
          <w:b/>
          <w:color w:val="000000" w:themeColor="text1"/>
        </w:rPr>
        <w:t>一</w:t>
      </w:r>
      <w:r w:rsidRPr="00192B12">
        <w:rPr>
          <w:rFonts w:ascii="Times New Roman"/>
          <w:color w:val="000000" w:themeColor="text1"/>
        </w:rPr>
        <w:t>、</w:t>
      </w:r>
      <w:r w:rsidRPr="00192B12">
        <w:rPr>
          <w:rFonts w:ascii="Times New Roman"/>
          <w:b/>
          <w:bCs/>
          <w:color w:val="000000" w:themeColor="text1"/>
        </w:rPr>
        <w:t>中标供应商和采购人需在《中标通知书》发出之日起</w:t>
      </w:r>
      <w:r w:rsidRPr="00192B12">
        <w:rPr>
          <w:rFonts w:ascii="Times New Roman" w:hint="eastAsia"/>
          <w:b/>
          <w:bCs/>
          <w:color w:val="000000" w:themeColor="text1"/>
        </w:rPr>
        <w:t>30</w:t>
      </w:r>
      <w:r w:rsidRPr="00192B12">
        <w:rPr>
          <w:rFonts w:ascii="Times New Roman"/>
          <w:b/>
          <w:bCs/>
          <w:color w:val="000000" w:themeColor="text1"/>
        </w:rPr>
        <w:t>日内签订合同。</w:t>
      </w:r>
      <w:r w:rsidRPr="00192B12">
        <w:rPr>
          <w:rFonts w:ascii="Times New Roman"/>
          <w:color w:val="000000" w:themeColor="text1"/>
        </w:rPr>
        <w:t>合同签订后中标供应商方可履约，否则引起的一切后果由中标供应商自行承担。</w:t>
      </w:r>
      <w:r w:rsidRPr="00192B12">
        <w:rPr>
          <w:rFonts w:ascii="Times New Roman"/>
          <w:bCs/>
          <w:color w:val="000000" w:themeColor="text1"/>
        </w:rPr>
        <w:t>纸质合同一式</w:t>
      </w:r>
      <w:r w:rsidRPr="00192B12">
        <w:rPr>
          <w:rFonts w:ascii="Times New Roman" w:hint="eastAsia"/>
          <w:bCs/>
          <w:color w:val="000000" w:themeColor="text1"/>
          <w:u w:val="single"/>
        </w:rPr>
        <w:t>肆</w:t>
      </w:r>
      <w:r w:rsidRPr="00192B12">
        <w:rPr>
          <w:rFonts w:ascii="Times New Roman"/>
          <w:bCs/>
          <w:color w:val="000000" w:themeColor="text1"/>
        </w:rPr>
        <w:t>份，采购人、供应商各</w:t>
      </w:r>
      <w:r w:rsidRPr="00192B12">
        <w:rPr>
          <w:rFonts w:ascii="Times New Roman" w:hint="eastAsia"/>
          <w:bCs/>
          <w:color w:val="000000" w:themeColor="text1"/>
          <w:u w:val="single"/>
        </w:rPr>
        <w:t>贰</w:t>
      </w:r>
      <w:r w:rsidRPr="00192B12">
        <w:rPr>
          <w:rFonts w:ascii="Times New Roman"/>
          <w:bCs/>
          <w:color w:val="000000" w:themeColor="text1"/>
        </w:rPr>
        <w:t>份</w:t>
      </w:r>
      <w:r w:rsidRPr="00192B12">
        <w:rPr>
          <w:rFonts w:ascii="Times New Roman"/>
          <w:b/>
          <w:bCs/>
          <w:color w:val="000000" w:themeColor="text1"/>
        </w:rPr>
        <w:t>。</w:t>
      </w:r>
      <w:r w:rsidRPr="00192B12">
        <w:rPr>
          <w:rFonts w:ascii="Times New Roman"/>
          <w:color w:val="000000" w:themeColor="text1"/>
          <w:lang w:val="zh-CN"/>
        </w:rPr>
        <w:t>所签合同不得对采购文件作实质性修改</w:t>
      </w:r>
      <w:r w:rsidRPr="00192B12">
        <w:rPr>
          <w:rFonts w:ascii="Times New Roman"/>
          <w:color w:val="000000" w:themeColor="text1"/>
        </w:rPr>
        <w:t>。采购人不得向中标供应商提出不合理的要求作为签订合同的条件，不得与中标供应商私下订立背离采购文件实质性内容的协议。</w:t>
      </w:r>
    </w:p>
    <w:p w:rsidR="00C84414" w:rsidRPr="00192B12" w:rsidRDefault="00C82E33">
      <w:pPr>
        <w:snapToGrid w:val="0"/>
        <w:spacing w:line="480" w:lineRule="exact"/>
        <w:ind w:firstLineChars="196" w:firstLine="472"/>
        <w:contextualSpacing/>
        <w:rPr>
          <w:rFonts w:ascii="Times New Roman"/>
          <w:color w:val="000000" w:themeColor="text1"/>
        </w:rPr>
      </w:pPr>
      <w:r w:rsidRPr="00192B12">
        <w:rPr>
          <w:rFonts w:ascii="Times New Roman"/>
          <w:b/>
          <w:color w:val="000000" w:themeColor="text1"/>
        </w:rPr>
        <w:t>二</w:t>
      </w:r>
      <w:r w:rsidRPr="00192B12">
        <w:rPr>
          <w:rFonts w:ascii="Times New Roman"/>
          <w:color w:val="000000" w:themeColor="text1"/>
        </w:rPr>
        <w:t>、</w:t>
      </w:r>
      <w:bookmarkStart w:id="50" w:name="OLE_LINK1"/>
      <w:bookmarkStart w:id="51" w:name="OLE_LINK2"/>
      <w:r w:rsidRPr="00192B12">
        <w:rPr>
          <w:rFonts w:ascii="Times New Roman"/>
          <w:color w:val="000000" w:themeColor="text1"/>
        </w:rPr>
        <w:t>采购人按合同约定积极配合中标供应商履约</w:t>
      </w:r>
      <w:r w:rsidRPr="00192B12">
        <w:rPr>
          <w:rFonts w:ascii="Times New Roman" w:hint="eastAsia"/>
          <w:color w:val="000000" w:themeColor="text1"/>
        </w:rPr>
        <w:t>。</w:t>
      </w:r>
    </w:p>
    <w:p w:rsidR="00C84414" w:rsidRPr="00192B12" w:rsidRDefault="00C82E33">
      <w:pPr>
        <w:snapToGrid w:val="0"/>
        <w:spacing w:line="480" w:lineRule="exact"/>
        <w:ind w:firstLineChars="200" w:firstLine="480"/>
        <w:contextualSpacing/>
        <w:rPr>
          <w:rFonts w:ascii="Times New Roman"/>
          <w:color w:val="000000" w:themeColor="text1"/>
        </w:rPr>
      </w:pPr>
      <w:r w:rsidRPr="00192B12">
        <w:rPr>
          <w:rFonts w:ascii="Times New Roman"/>
          <w:color w:val="000000" w:themeColor="text1"/>
        </w:rPr>
        <w:t>三、采购人与供应商串通或要求供应商降低服务标准的，要求供应商出具虚假发票或任意更改销售发票的，谋取不正当利益的，承担相应的法律责任。</w:t>
      </w:r>
    </w:p>
    <w:p w:rsidR="00C84414" w:rsidRPr="00192B12" w:rsidRDefault="00C82E33">
      <w:pPr>
        <w:snapToGrid w:val="0"/>
        <w:spacing w:line="480" w:lineRule="exact"/>
        <w:ind w:firstLineChars="200" w:firstLine="480"/>
        <w:contextualSpacing/>
        <w:rPr>
          <w:rFonts w:ascii="Times New Roman"/>
          <w:color w:val="000000" w:themeColor="text1"/>
        </w:rPr>
      </w:pPr>
      <w:r w:rsidRPr="00192B12">
        <w:rPr>
          <w:rFonts w:ascii="Times New Roman"/>
          <w:color w:val="000000" w:themeColor="text1"/>
        </w:rPr>
        <w:t>四、中标供应商出现违约情形，应当及时纠正或补偿；造成损失的，按合同约定追究违约责任；</w:t>
      </w:r>
      <w:r w:rsidRPr="00192B12">
        <w:rPr>
          <w:rFonts w:ascii="Times New Roman"/>
          <w:color w:val="000000" w:themeColor="text1"/>
        </w:rPr>
        <w:t xml:space="preserve"> </w:t>
      </w:r>
    </w:p>
    <w:p w:rsidR="00C84414" w:rsidRPr="00192B12" w:rsidRDefault="00C82E33" w:rsidP="00192B12">
      <w:pPr>
        <w:pStyle w:val="a0"/>
        <w:kinsoku w:val="0"/>
        <w:topLinePunct/>
        <w:autoSpaceDE w:val="0"/>
        <w:autoSpaceDN w:val="0"/>
        <w:snapToGrid w:val="0"/>
        <w:spacing w:line="480" w:lineRule="exact"/>
        <w:ind w:right="210" w:firstLineChars="214" w:firstLine="514"/>
        <w:contextualSpacing/>
        <w:rPr>
          <w:color w:val="000000" w:themeColor="text1"/>
          <w:sz w:val="24"/>
        </w:rPr>
      </w:pPr>
      <w:r w:rsidRPr="00192B12">
        <w:rPr>
          <w:color w:val="000000" w:themeColor="text1"/>
          <w:sz w:val="24"/>
          <w:szCs w:val="24"/>
          <w:lang w:val="zh-CN"/>
        </w:rPr>
        <w:t>五、</w:t>
      </w:r>
      <w:r w:rsidRPr="00192B12">
        <w:rPr>
          <w:b/>
          <w:color w:val="000000" w:themeColor="text1"/>
          <w:sz w:val="24"/>
          <w:szCs w:val="24"/>
        </w:rPr>
        <w:t>不响应付款方式的，视同无效投标处理。</w:t>
      </w:r>
      <w:r w:rsidRPr="00192B12">
        <w:rPr>
          <w:b/>
          <w:color w:val="000000" w:themeColor="text1"/>
          <w:sz w:val="24"/>
        </w:rPr>
        <w:t>实际付款方式以最终签订采购合同为准。</w:t>
      </w:r>
    </w:p>
    <w:p w:rsidR="00C84414" w:rsidRPr="00192B12" w:rsidRDefault="00C82E33">
      <w:pPr>
        <w:pStyle w:val="a0"/>
        <w:kinsoku w:val="0"/>
        <w:topLinePunct/>
        <w:autoSpaceDE w:val="0"/>
        <w:autoSpaceDN w:val="0"/>
        <w:snapToGrid w:val="0"/>
        <w:spacing w:line="480" w:lineRule="exact"/>
        <w:ind w:right="210" w:firstLineChars="200" w:firstLine="480"/>
        <w:contextualSpacing/>
        <w:rPr>
          <w:color w:val="000000" w:themeColor="text1"/>
          <w:sz w:val="28"/>
          <w:szCs w:val="28"/>
        </w:rPr>
      </w:pPr>
      <w:r w:rsidRPr="00192B12">
        <w:rPr>
          <w:color w:val="000000" w:themeColor="text1"/>
          <w:sz w:val="24"/>
          <w:szCs w:val="24"/>
        </w:rPr>
        <w:t>款项由采购人按相关财务支付规定办理支付手续。不得故意拖延支付时间</w:t>
      </w:r>
      <w:bookmarkEnd w:id="50"/>
      <w:bookmarkEnd w:id="51"/>
      <w:r w:rsidRPr="00192B12">
        <w:rPr>
          <w:color w:val="000000" w:themeColor="text1"/>
          <w:sz w:val="24"/>
          <w:szCs w:val="24"/>
        </w:rPr>
        <w:t>。</w:t>
      </w:r>
    </w:p>
    <w:p w:rsidR="00C84414" w:rsidRPr="00192B12" w:rsidRDefault="00C82E33" w:rsidP="00192B12">
      <w:pPr>
        <w:numPr>
          <w:ilvl w:val="0"/>
          <w:numId w:val="4"/>
        </w:numPr>
        <w:kinsoku w:val="0"/>
        <w:topLinePunct/>
        <w:autoSpaceDE w:val="0"/>
        <w:autoSpaceDN w:val="0"/>
        <w:snapToGrid w:val="0"/>
        <w:spacing w:line="480" w:lineRule="exact"/>
        <w:ind w:right="210" w:firstLineChars="214" w:firstLine="514"/>
        <w:contextualSpacing/>
        <w:rPr>
          <w:rFonts w:ascii="Times New Roman"/>
          <w:color w:val="000000" w:themeColor="text1"/>
        </w:rPr>
      </w:pPr>
      <w:r w:rsidRPr="00192B12">
        <w:rPr>
          <w:rFonts w:ascii="Times New Roman"/>
          <w:color w:val="000000" w:themeColor="text1"/>
        </w:rPr>
        <w:t>合同主要条款</w:t>
      </w:r>
    </w:p>
    <w:p w:rsidR="00C84414" w:rsidRPr="00192B12" w:rsidRDefault="00C84414">
      <w:pPr>
        <w:kinsoku w:val="0"/>
        <w:topLinePunct/>
        <w:autoSpaceDE w:val="0"/>
        <w:autoSpaceDN w:val="0"/>
        <w:snapToGrid w:val="0"/>
        <w:spacing w:line="480" w:lineRule="exact"/>
        <w:ind w:right="210" w:firstLineChars="214" w:firstLine="599"/>
        <w:contextualSpacing/>
        <w:rPr>
          <w:rFonts w:ascii="Times New Roman" w:eastAsia="仿宋_GB2312"/>
          <w:color w:val="000000" w:themeColor="text1"/>
          <w:sz w:val="28"/>
          <w:szCs w:val="28"/>
          <w:lang w:val="zh-CN"/>
        </w:rPr>
      </w:pPr>
    </w:p>
    <w:p w:rsidR="00C84414" w:rsidRPr="00192B12" w:rsidRDefault="00C82E33">
      <w:pPr>
        <w:spacing w:line="360" w:lineRule="auto"/>
        <w:jc w:val="center"/>
        <w:rPr>
          <w:rFonts w:hAnsi="宋体"/>
          <w:b/>
          <w:color w:val="000000" w:themeColor="text1"/>
          <w:sz w:val="44"/>
          <w:szCs w:val="44"/>
        </w:rPr>
      </w:pPr>
      <w:r w:rsidRPr="00192B12">
        <w:rPr>
          <w:rFonts w:ascii="Times New Roman"/>
          <w:b/>
          <w:bCs/>
          <w:color w:val="000000" w:themeColor="text1"/>
          <w:w w:val="80"/>
          <w:sz w:val="36"/>
          <w:szCs w:val="36"/>
        </w:rPr>
        <w:br w:type="page"/>
      </w:r>
      <w:r w:rsidRPr="00192B12">
        <w:rPr>
          <w:rFonts w:hAnsi="宋体" w:hint="eastAsia"/>
          <w:b/>
          <w:color w:val="000000" w:themeColor="text1"/>
          <w:sz w:val="44"/>
          <w:szCs w:val="44"/>
        </w:rPr>
        <w:lastRenderedPageBreak/>
        <w:t>合同书</w:t>
      </w:r>
    </w:p>
    <w:p w:rsidR="00C84414" w:rsidRPr="00192B12" w:rsidRDefault="00C82E33">
      <w:pPr>
        <w:spacing w:line="360" w:lineRule="auto"/>
        <w:rPr>
          <w:rFonts w:hAnsi="宋体"/>
          <w:color w:val="000000" w:themeColor="text1"/>
        </w:rPr>
      </w:pPr>
      <w:r w:rsidRPr="00192B12">
        <w:rPr>
          <w:rFonts w:hAnsi="宋体" w:hint="eastAsia"/>
          <w:color w:val="000000" w:themeColor="text1"/>
        </w:rPr>
        <w:t>甲方：</w:t>
      </w:r>
      <w:r w:rsidRPr="00192B12">
        <w:rPr>
          <w:rFonts w:hAnsi="宋体" w:hint="eastAsia"/>
          <w:color w:val="000000" w:themeColor="text1"/>
          <w:u w:val="single"/>
        </w:rPr>
        <w:t>南通崇川经济开发区管理委员会</w:t>
      </w:r>
      <w:r w:rsidRPr="00192B12">
        <w:rPr>
          <w:rFonts w:hAnsi="宋体" w:hint="eastAsia"/>
          <w:color w:val="000000" w:themeColor="text1"/>
        </w:rPr>
        <w:t>（以下简称甲方）</w:t>
      </w:r>
    </w:p>
    <w:p w:rsidR="00C84414" w:rsidRPr="00192B12" w:rsidRDefault="00C82E33">
      <w:pPr>
        <w:spacing w:line="360" w:lineRule="auto"/>
        <w:rPr>
          <w:rFonts w:hAnsi="宋体"/>
          <w:color w:val="000000" w:themeColor="text1"/>
          <w:u w:val="single"/>
        </w:rPr>
      </w:pPr>
      <w:r w:rsidRPr="00192B12">
        <w:rPr>
          <w:rFonts w:hAnsi="宋体" w:hint="eastAsia"/>
          <w:color w:val="000000" w:themeColor="text1"/>
        </w:rPr>
        <w:t>乙方：</w:t>
      </w:r>
      <w:r w:rsidRPr="00192B12">
        <w:rPr>
          <w:rFonts w:hAnsi="宋体" w:hint="eastAsia"/>
          <w:color w:val="000000" w:themeColor="text1"/>
          <w:u w:val="single"/>
        </w:rPr>
        <w:t>（以下简称乙方）</w:t>
      </w:r>
    </w:p>
    <w:p w:rsidR="00C84414" w:rsidRPr="00192B12" w:rsidRDefault="00C84414">
      <w:pPr>
        <w:spacing w:line="360" w:lineRule="auto"/>
        <w:ind w:firstLineChars="200" w:firstLine="480"/>
        <w:rPr>
          <w:rFonts w:hAnsi="宋体"/>
          <w:color w:val="000000" w:themeColor="text1"/>
        </w:rPr>
      </w:pPr>
    </w:p>
    <w:p w:rsidR="00C84414" w:rsidRPr="00192B12" w:rsidRDefault="00C82E33">
      <w:pPr>
        <w:spacing w:line="360" w:lineRule="auto"/>
        <w:ind w:firstLineChars="200" w:firstLine="480"/>
        <w:rPr>
          <w:rFonts w:hAnsi="宋体"/>
          <w:color w:val="000000" w:themeColor="text1"/>
        </w:rPr>
      </w:pPr>
      <w:r w:rsidRPr="00192B12">
        <w:rPr>
          <w:rFonts w:hAnsi="宋体" w:hint="eastAsia"/>
          <w:color w:val="000000" w:themeColor="text1"/>
        </w:rPr>
        <w:t>根据《中华人民共和国民法典》及其他有关法律、法规的规定，甲、乙双方经过友好协商，就乙方为甲方提供</w:t>
      </w:r>
      <w:r w:rsidRPr="00192B12">
        <w:rPr>
          <w:rFonts w:hAnsi="宋体" w:hint="eastAsia"/>
          <w:color w:val="000000" w:themeColor="text1"/>
          <w:u w:val="single"/>
        </w:rPr>
        <w:t>(项目名称)</w:t>
      </w:r>
      <w:r w:rsidRPr="00192B12">
        <w:rPr>
          <w:rFonts w:hAnsi="宋体" w:hint="eastAsia"/>
          <w:color w:val="000000" w:themeColor="text1"/>
        </w:rPr>
        <w:t>的相关内容达成一致，特签订本合同，以资共同遵守。</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一、项目简介</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为深入打好污染防治攻坚战，加快推进工业园区（集中区）（统称“工业园区”）生态环境治理体系和治理能力现代化建设，严格环境准入，优化环境管理，减少污染排放，切实改善区域生态环境质量，推动工业园区绿色低碳高质量发展，在已完成工业园区污染物基准年允许排放量和实际排放量的基础上，进一步深化限值限量管理工作，省厅印发了《江苏省工业园区（集中区）环境质量目标管理方案（试行）》《江苏省工业园区（集中区）排污总量指标管理办法（试行）》（苏环办[2022]318号》），南通市印发了《南通市工业园区（集中区）污染物排放定值定量工作方案》（通环办[2022]121号）、《南通市工业园区（集中区）2023年主要污染物允许排放总量限值的通知》（通环办[2023]5号），基于上述文件要求，结合南通崇川经济开发区生态环境质量要求、区域发展格局、区内企业现状等要求，开展污染物排放定值定量管理工作，有效实施以环境质量为核心、以污染物排放总量为主要控制手段的环境管理，强化源头管控和末端污染治理。</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二、管理范围</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南通崇川经济开发区省级范围内的涉气、涉水企业。</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三、工作内容</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①基于2026年现状，更新园区基础信息；</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②基于2026年现状，更新园区限值限量管理企业名单；</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③每月报送园区水环境质量、污水厂排放浓度、污染物排放量；</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④统计园区合同期内污染物实际排放量，并按上级生态环境部门的要求进行相关</w:t>
      </w:r>
      <w:r w:rsidRPr="00192B12">
        <w:rPr>
          <w:rFonts w:hAnsi="宋体" w:cs="宋体" w:hint="eastAsia"/>
          <w:color w:val="000000" w:themeColor="text1"/>
        </w:rPr>
        <w:lastRenderedPageBreak/>
        <w:t>数据分析。对园区内的排污许可重点管理及简化管理企业、以及纳入环境统计的企业，开展企业排放量全口径核算，包括企业主要排口、一般排口及无组织排放，尽量统计完整，核算方法参照《排放源统计调查产排污核算方法及系数手册》(生态环境部公告 2021年第24 号)、《江苏省工业源排放总量统计实施方案(试行)》苏环办(2023)104 号)等。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四、水污染物核定、大气污染物核定</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水污染物核定、大气污染物核定要求必须符合省、市生态环境部门的相关要求，将企业的相关数据每月核算汇总并按市生态环境局要求进行填报，且如有需要，按上级生态环境部门的要求形成年底污染物排放的相关汇总材料、相关数据分析等，并按其要求进行上报。</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五、技术质量要求</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（一）合同履行要求：合同签订后，根据江苏省及南通市主管部门要求对南通崇川经济开发区内企业开展调查，提交合同期内月度污染物排放总量核算结果，配合南通崇川经济开发区接受</w:t>
      </w:r>
      <w:r w:rsidRPr="00192B12">
        <w:rPr>
          <w:rFonts w:hint="eastAsia"/>
          <w:color w:val="000000" w:themeColor="text1"/>
        </w:rPr>
        <w:t>上级生态环境部门的</w:t>
      </w:r>
      <w:r w:rsidRPr="00192B12">
        <w:rPr>
          <w:rFonts w:hAnsi="宋体" w:cs="宋体" w:hint="eastAsia"/>
          <w:color w:val="000000" w:themeColor="text1"/>
        </w:rPr>
        <w:t>检查，后按省、市要求完成当年度的一系列报告的编制，如</w:t>
      </w:r>
      <w:r w:rsidRPr="00192B12">
        <w:rPr>
          <w:rFonts w:hint="eastAsia"/>
          <w:color w:val="000000" w:themeColor="text1"/>
        </w:rPr>
        <w:t>每月污染物排放数据报送</w:t>
      </w:r>
      <w:r w:rsidRPr="00192B12">
        <w:rPr>
          <w:rFonts w:hAnsi="宋体" w:cs="宋体" w:hint="eastAsia"/>
          <w:color w:val="000000" w:themeColor="text1"/>
        </w:rPr>
        <w:t>等。</w:t>
      </w:r>
    </w:p>
    <w:p w:rsidR="00C84414" w:rsidRPr="00192B12" w:rsidRDefault="00C82E33">
      <w:pPr>
        <w:spacing w:line="500" w:lineRule="exact"/>
        <w:ind w:firstLineChars="200" w:firstLine="480"/>
        <w:rPr>
          <w:color w:val="000000" w:themeColor="text1"/>
        </w:rPr>
      </w:pPr>
      <w:r w:rsidRPr="00192B12">
        <w:rPr>
          <w:rFonts w:hAnsi="宋体" w:cs="宋体" w:hint="eastAsia"/>
          <w:color w:val="000000" w:themeColor="text1"/>
        </w:rPr>
        <w:t>（二）成果要求：</w:t>
      </w:r>
      <w:r w:rsidRPr="00192B12">
        <w:rPr>
          <w:rFonts w:hint="eastAsia"/>
          <w:color w:val="000000" w:themeColor="text1"/>
        </w:rPr>
        <w:t>每月按上级生态环境部门的要求编制崇川开发区合同期内园区污染物排放总量报告等。</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六、合同履行期限及付款方式</w:t>
      </w:r>
      <w:bookmarkStart w:id="52" w:name="OLE_LINK41"/>
      <w:bookmarkStart w:id="53" w:name="OLE_LINK42"/>
    </w:p>
    <w:bookmarkEnd w:id="52"/>
    <w:bookmarkEnd w:id="53"/>
    <w:p w:rsidR="00C84414" w:rsidRPr="00192B12" w:rsidRDefault="00C82E33">
      <w:pPr>
        <w:spacing w:line="500" w:lineRule="exact"/>
        <w:ind w:firstLineChars="200" w:firstLine="482"/>
        <w:rPr>
          <w:rFonts w:hAnsi="宋体" w:cs="宋体"/>
          <w:color w:val="000000" w:themeColor="text1"/>
        </w:rPr>
      </w:pPr>
      <w:r w:rsidRPr="00192B12">
        <w:rPr>
          <w:rFonts w:hAnsi="宋体" w:cs="宋体" w:hint="eastAsia"/>
          <w:b/>
          <w:color w:val="000000" w:themeColor="text1"/>
        </w:rPr>
        <w:t>合同履行期限：</w:t>
      </w:r>
      <w:r w:rsidRPr="00192B12">
        <w:rPr>
          <w:rFonts w:hAnsi="宋体" w:cs="宋体" w:hint="eastAsia"/>
          <w:color w:val="000000" w:themeColor="text1"/>
        </w:rPr>
        <w:t>自合同签订之日起一年</w:t>
      </w:r>
    </w:p>
    <w:p w:rsidR="00C84414" w:rsidRPr="00192B12" w:rsidRDefault="00C82E33">
      <w:pPr>
        <w:spacing w:line="500" w:lineRule="exact"/>
        <w:ind w:firstLineChars="200" w:firstLine="482"/>
        <w:rPr>
          <w:rFonts w:hAnsi="宋体" w:cs="宋体"/>
          <w:color w:val="000000" w:themeColor="text1"/>
        </w:rPr>
      </w:pPr>
      <w:bookmarkStart w:id="54" w:name="_GoBack"/>
      <w:bookmarkEnd w:id="54"/>
      <w:r w:rsidRPr="00192B12">
        <w:rPr>
          <w:rFonts w:hAnsi="宋体" w:cs="宋体" w:hint="eastAsia"/>
          <w:b/>
          <w:color w:val="000000" w:themeColor="text1"/>
        </w:rPr>
        <w:t>付款方式：</w:t>
      </w:r>
      <w:r w:rsidRPr="00192B12">
        <w:rPr>
          <w:rFonts w:hint="eastAsia"/>
          <w:color w:val="000000" w:themeColor="text1"/>
        </w:rPr>
        <w:t>供应商完成合同期限内所有任务后支付合同价款。</w:t>
      </w:r>
      <w:r w:rsidRPr="00192B12">
        <w:rPr>
          <w:rFonts w:hAnsi="宋体" w:cs="宋体" w:hint="eastAsia"/>
          <w:color w:val="000000" w:themeColor="text1"/>
        </w:rPr>
        <w:t>（由甲方通知乙方提交相关发票、票据齐全的情况下完成对外支付）</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七、甲方向乙方支付报酬依据、报酬额度及支付方式为：</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A、本项目合同总价为：</w:t>
      </w:r>
      <w:r w:rsidRPr="00192B12">
        <w:rPr>
          <w:rFonts w:hAnsi="宋体" w:cs="宋体" w:hint="eastAsia"/>
          <w:color w:val="000000" w:themeColor="text1"/>
          <w:u w:val="single"/>
        </w:rPr>
        <w:t xml:space="preserve">（大写               </w:t>
      </w:r>
      <w:r w:rsidRPr="00192B12">
        <w:rPr>
          <w:rFonts w:hAnsi="宋体" w:cs="宋体" w:hint="eastAsia"/>
          <w:color w:val="000000" w:themeColor="text1"/>
        </w:rPr>
        <w:t>），（</w:t>
      </w:r>
      <w:r w:rsidRPr="00192B12">
        <w:rPr>
          <w:rFonts w:hAnsi="宋体" w:cs="宋体" w:hint="eastAsia"/>
          <w:color w:val="000000" w:themeColor="text1"/>
          <w:u w:val="single"/>
        </w:rPr>
        <w:t xml:space="preserve">小写               </w:t>
      </w:r>
      <w:r w:rsidRPr="00192B12">
        <w:rPr>
          <w:rFonts w:hAnsi="宋体" w:cs="宋体" w:hint="eastAsia"/>
          <w:color w:val="000000" w:themeColor="text1"/>
        </w:rPr>
        <w:t>） 。</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B、本合同价格包括但不限于现场核查费、收集资料费、人工费（包括工资福利费、加班费、差旅费等）、办公费、交通费、食宿费、通讯费、监测费、编制费、管理费、利润、税金、风险费、政策性文件规定及合同包含内的所有风险责任等各项费用，不论其在招标文件中是否提及，即为达到招标人要求、响应招标文件所发生的所有费用。</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乙方开户银行名称，地址和账号为：</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lastRenderedPageBreak/>
        <w:t xml:space="preserve">开户名: </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账号：</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开户行：</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八、甲、乙双方的责任和义务</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1、甲方提供项目评价工作相关的基础资料。</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2、甲方专人负责联系，提供必要辅助配合工作。</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3、乙方负责建设项目所在地自然环境、社会环境状况调查；</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4、乙方负责收集整理项目所在地区域已有环境质量现状资料；</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九、违约责任</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如有违约情形时，可在合同价款支付时直接扣除相应违约金20%。</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1、乙方无正当理由拖延服务、逾期交付服务项目或不按合同提供完整服务；</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2、乙方在工作中出现技术质量问题的；</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3、其他因乙方原因导致服务不能完全满足上级部门考核要求的。</w:t>
      </w:r>
    </w:p>
    <w:p w:rsidR="00C84414" w:rsidRPr="00192B12" w:rsidRDefault="00C82E33">
      <w:pPr>
        <w:spacing w:line="500" w:lineRule="exact"/>
        <w:ind w:firstLineChars="200" w:firstLine="482"/>
        <w:rPr>
          <w:rFonts w:hAnsi="宋体" w:cs="宋体"/>
          <w:b/>
          <w:color w:val="000000" w:themeColor="text1"/>
        </w:rPr>
      </w:pPr>
      <w:r w:rsidRPr="00192B12">
        <w:rPr>
          <w:rFonts w:hAnsi="宋体" w:cs="宋体" w:hint="eastAsia"/>
          <w:b/>
          <w:color w:val="000000" w:themeColor="text1"/>
        </w:rPr>
        <w:t>十、其他</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1、本合同自甲、乙双方签字并加盖公章之日起生效。</w:t>
      </w:r>
    </w:p>
    <w:p w:rsidR="00C84414" w:rsidRPr="00192B12" w:rsidRDefault="00C82E33">
      <w:pPr>
        <w:spacing w:line="500" w:lineRule="exact"/>
        <w:ind w:firstLineChars="200" w:firstLine="480"/>
        <w:rPr>
          <w:rFonts w:hAnsi="宋体" w:cs="宋体"/>
          <w:color w:val="000000" w:themeColor="text1"/>
        </w:rPr>
      </w:pPr>
      <w:r w:rsidRPr="00192B12">
        <w:rPr>
          <w:rFonts w:hAnsi="宋体" w:cs="宋体" w:hint="eastAsia"/>
          <w:color w:val="000000" w:themeColor="text1"/>
        </w:rPr>
        <w:t>2、采购文件是本合同的重要组成部分。</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3、本合同如有未尽事宜或履行过程中出现新情况，双方可以签订补充协议或备忘录予以明确，补充协议或备忘录与本合同具有同等效力；</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4、甲、乙双方如在执行本合同过程中发生纠纷，应协商解决，协商不成，可向各方所在地的人民法院提起诉讼；</w:t>
      </w:r>
    </w:p>
    <w:p w:rsidR="00C84414" w:rsidRDefault="00C82E33">
      <w:pPr>
        <w:spacing w:line="500" w:lineRule="exact"/>
        <w:ind w:firstLineChars="200" w:firstLine="480"/>
        <w:rPr>
          <w:rFonts w:hAnsi="宋体" w:cs="宋体"/>
          <w:color w:val="000000" w:themeColor="text1"/>
        </w:rPr>
      </w:pPr>
      <w:r>
        <w:rPr>
          <w:rFonts w:hAnsi="宋体" w:cs="宋体" w:hint="eastAsia"/>
          <w:color w:val="000000" w:themeColor="text1"/>
        </w:rPr>
        <w:t>5、本合同壹式肆份，甲、乙双方各执贰份，具同等法律效力。</w:t>
      </w:r>
    </w:p>
    <w:p w:rsidR="00C84414" w:rsidRDefault="00C84414">
      <w:pPr>
        <w:spacing w:after="120"/>
        <w:rPr>
          <w:rFonts w:hAnsi="宋体"/>
        </w:rPr>
      </w:pPr>
    </w:p>
    <w:p w:rsidR="00C84414" w:rsidRDefault="00C82E33">
      <w:pPr>
        <w:spacing w:line="360" w:lineRule="auto"/>
        <w:ind w:firstLineChars="200" w:firstLine="480"/>
        <w:rPr>
          <w:rFonts w:hAnsi="宋体"/>
        </w:rPr>
      </w:pPr>
      <w:r>
        <w:rPr>
          <w:rFonts w:hAnsi="宋体" w:hint="eastAsia"/>
        </w:rPr>
        <w:t xml:space="preserve">甲方：                          乙方：    </w:t>
      </w:r>
    </w:p>
    <w:p w:rsidR="00C84414" w:rsidRDefault="00C82E33">
      <w:pPr>
        <w:spacing w:line="360" w:lineRule="auto"/>
        <w:ind w:firstLineChars="200" w:firstLine="480"/>
        <w:rPr>
          <w:rFonts w:hAnsi="宋体"/>
        </w:rPr>
      </w:pPr>
      <w:r>
        <w:rPr>
          <w:rFonts w:hAnsi="宋体" w:hint="eastAsia"/>
        </w:rPr>
        <w:t>代表签字：        （盖章）      代表签字：         （盖章）</w:t>
      </w:r>
    </w:p>
    <w:p w:rsidR="00C84414" w:rsidRDefault="00C82E33">
      <w:pPr>
        <w:spacing w:line="360" w:lineRule="auto"/>
        <w:ind w:firstLineChars="200" w:firstLine="480"/>
        <w:rPr>
          <w:rFonts w:hAnsi="宋体"/>
        </w:rPr>
      </w:pPr>
      <w:r>
        <w:rPr>
          <w:rFonts w:hAnsi="宋体" w:hint="eastAsia"/>
        </w:rPr>
        <w:t>日期：                          日期：</w:t>
      </w:r>
    </w:p>
    <w:p w:rsidR="00C84414" w:rsidRDefault="00C82E33">
      <w:pPr>
        <w:spacing w:line="360" w:lineRule="auto"/>
        <w:ind w:firstLineChars="200" w:firstLine="480"/>
        <w:rPr>
          <w:rFonts w:hAnsi="宋体"/>
        </w:rPr>
      </w:pPr>
      <w:r>
        <w:rPr>
          <w:rFonts w:hAnsi="宋体" w:hint="eastAsia"/>
        </w:rPr>
        <w:t>电话：                          电话：</w:t>
      </w:r>
    </w:p>
    <w:p w:rsidR="00C84414" w:rsidRDefault="00C82E33">
      <w:pPr>
        <w:widowControl/>
        <w:spacing w:before="240"/>
        <w:jc w:val="left"/>
        <w:rPr>
          <w:rFonts w:hAnsi="宋体"/>
          <w:b/>
          <w:color w:val="000000"/>
          <w:w w:val="80"/>
          <w:shd w:val="clear" w:color="auto" w:fill="FFFFFF"/>
        </w:rPr>
      </w:pPr>
      <w:r>
        <w:rPr>
          <w:rFonts w:hAnsi="宋体" w:hint="eastAsia"/>
          <w:b/>
          <w:color w:val="000000"/>
          <w:w w:val="80"/>
          <w:shd w:val="clear" w:color="auto" w:fill="FFFFFF"/>
        </w:rPr>
        <w:t xml:space="preserve">   注：采购人保留对该合同的修改及完善的权利</w:t>
      </w:r>
    </w:p>
    <w:p w:rsidR="00192B12" w:rsidRDefault="00192B12">
      <w:pPr>
        <w:snapToGrid w:val="0"/>
        <w:spacing w:line="300" w:lineRule="auto"/>
        <w:jc w:val="center"/>
        <w:outlineLvl w:val="0"/>
        <w:rPr>
          <w:rFonts w:ascii="Times New Roman"/>
          <w:b/>
          <w:color w:val="000000"/>
          <w:sz w:val="36"/>
          <w:szCs w:val="36"/>
        </w:rPr>
      </w:pPr>
    </w:p>
    <w:p w:rsidR="00C84414" w:rsidRDefault="00C82E33">
      <w:pPr>
        <w:snapToGrid w:val="0"/>
        <w:spacing w:line="300" w:lineRule="auto"/>
        <w:jc w:val="center"/>
        <w:outlineLvl w:val="0"/>
      </w:pPr>
      <w:r>
        <w:rPr>
          <w:rFonts w:ascii="Times New Roman"/>
          <w:b/>
          <w:color w:val="000000"/>
          <w:sz w:val="36"/>
          <w:szCs w:val="36"/>
        </w:rPr>
        <w:lastRenderedPageBreak/>
        <w:t>第六部分</w:t>
      </w:r>
      <w:r>
        <w:rPr>
          <w:rFonts w:ascii="Times New Roman"/>
          <w:b/>
          <w:color w:val="000000"/>
          <w:sz w:val="36"/>
          <w:szCs w:val="36"/>
        </w:rPr>
        <w:t xml:space="preserve">  </w:t>
      </w:r>
      <w:r>
        <w:rPr>
          <w:rFonts w:ascii="Times New Roman"/>
          <w:b/>
          <w:color w:val="000000"/>
          <w:sz w:val="36"/>
          <w:szCs w:val="36"/>
        </w:rPr>
        <w:t>质疑提出和处理</w:t>
      </w:r>
    </w:p>
    <w:p w:rsidR="00C84414" w:rsidRDefault="00C84414">
      <w:pPr>
        <w:pStyle w:val="a7"/>
        <w:snapToGrid w:val="0"/>
        <w:spacing w:line="400" w:lineRule="atLeast"/>
        <w:ind w:left="0" w:firstLineChars="200" w:firstLine="640"/>
        <w:contextualSpacing/>
        <w:rPr>
          <w:rFonts w:ascii="Times New Roman"/>
          <w:color w:val="000000"/>
          <w:sz w:val="32"/>
          <w:szCs w:val="32"/>
        </w:rPr>
      </w:pPr>
    </w:p>
    <w:p w:rsidR="00C84414" w:rsidRDefault="00C82E33">
      <w:pPr>
        <w:snapToGrid w:val="0"/>
        <w:spacing w:after="120" w:line="400" w:lineRule="atLeast"/>
        <w:ind w:firstLineChars="200" w:firstLine="482"/>
        <w:contextualSpacing/>
        <w:rPr>
          <w:rFonts w:ascii="Times New Roman" w:eastAsia="仿宋_GB2312"/>
          <w:color w:val="000000"/>
          <w:sz w:val="32"/>
          <w:szCs w:val="32"/>
        </w:rPr>
      </w:pPr>
      <w:r>
        <w:rPr>
          <w:rFonts w:ascii="Times New Roman"/>
          <w:b/>
          <w:bCs/>
          <w:color w:val="000000"/>
          <w:u w:val="thick" w:color="FF0000"/>
        </w:rPr>
        <w:t>质疑函格式参见附件</w:t>
      </w:r>
      <w:r>
        <w:rPr>
          <w:rFonts w:ascii="Times New Roman"/>
          <w:b/>
          <w:bCs/>
          <w:color w:val="000000"/>
        </w:rPr>
        <w:t>。</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一、质疑的提出</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一</w:t>
      </w:r>
      <w:r>
        <w:rPr>
          <w:rFonts w:ascii="Times New Roman" w:eastAsia="宋体"/>
          <w:color w:val="000000"/>
          <w:kern w:val="2"/>
          <w:sz w:val="24"/>
          <w:szCs w:val="24"/>
        </w:rPr>
        <w:t>)</w:t>
      </w:r>
      <w:r>
        <w:rPr>
          <w:rFonts w:ascii="Times New Roman" w:eastAsia="宋体"/>
          <w:color w:val="000000"/>
          <w:kern w:val="2"/>
          <w:sz w:val="24"/>
          <w:szCs w:val="24"/>
        </w:rPr>
        <w:t>质疑人的身份要求</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提出质疑的供应商应当是参与所质疑项目采购活动的供应商。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潜在供应商已依法获取其可质疑的采购文件的，可以对该文件提出质疑。对采购文件提出质疑的，应当在获取采购文件或者采购文件公告期限届满之日起</w:t>
      </w:r>
      <w:r>
        <w:rPr>
          <w:rFonts w:ascii="Times New Roman" w:eastAsia="宋体"/>
          <w:color w:val="000000"/>
          <w:kern w:val="2"/>
          <w:sz w:val="24"/>
          <w:szCs w:val="24"/>
        </w:rPr>
        <w:t>7</w:t>
      </w:r>
      <w:r>
        <w:rPr>
          <w:rFonts w:ascii="Times New Roman" w:eastAsia="宋体"/>
          <w:color w:val="000000"/>
          <w:kern w:val="2"/>
          <w:sz w:val="24"/>
          <w:szCs w:val="24"/>
        </w:rPr>
        <w:t>个工作日内提出。</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二</w:t>
      </w:r>
      <w:r>
        <w:rPr>
          <w:rFonts w:ascii="Times New Roman" w:eastAsia="宋体"/>
          <w:color w:val="000000"/>
          <w:kern w:val="2"/>
          <w:sz w:val="24"/>
          <w:szCs w:val="24"/>
        </w:rPr>
        <w:t>)</w:t>
      </w:r>
      <w:r>
        <w:rPr>
          <w:rFonts w:ascii="Times New Roman" w:eastAsia="宋体"/>
          <w:color w:val="000000"/>
          <w:kern w:val="2"/>
          <w:sz w:val="24"/>
          <w:szCs w:val="24"/>
        </w:rPr>
        <w:t>质疑提出的格式要求</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质疑函应包括：</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）质疑投标人的名称、地址、邮编、联系人及联系电话；</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）质疑项目的名称、编号；</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）具体、明确的质疑事项和与质疑事项相关的请求；</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4</w:t>
      </w:r>
      <w:r>
        <w:rPr>
          <w:rFonts w:ascii="Times New Roman" w:eastAsia="宋体"/>
          <w:color w:val="000000"/>
          <w:kern w:val="2"/>
          <w:sz w:val="24"/>
          <w:szCs w:val="24"/>
        </w:rPr>
        <w:t>）事实依据；</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5</w:t>
      </w:r>
      <w:r>
        <w:rPr>
          <w:rFonts w:ascii="Times New Roman" w:eastAsia="宋体"/>
          <w:color w:val="000000"/>
          <w:kern w:val="2"/>
          <w:sz w:val="24"/>
          <w:szCs w:val="24"/>
        </w:rPr>
        <w:t>）必要的法律依据；</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6</w:t>
      </w:r>
      <w:r>
        <w:rPr>
          <w:rFonts w:ascii="Times New Roman" w:eastAsia="宋体"/>
          <w:color w:val="000000"/>
          <w:kern w:val="2"/>
          <w:sz w:val="24"/>
          <w:szCs w:val="24"/>
        </w:rPr>
        <w:t>）提出质疑的日期。</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7</w:t>
      </w:r>
      <w:r>
        <w:rPr>
          <w:rFonts w:ascii="Times New Roman" w:eastAsia="宋体"/>
          <w:color w:val="000000"/>
          <w:kern w:val="2"/>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质疑函需遵循的原则：</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提出质疑时，必须坚持</w:t>
      </w:r>
      <w:r>
        <w:rPr>
          <w:rFonts w:ascii="Times New Roman" w:eastAsia="宋体"/>
          <w:color w:val="000000"/>
          <w:kern w:val="2"/>
          <w:sz w:val="24"/>
          <w:szCs w:val="24"/>
        </w:rPr>
        <w:t>“</w:t>
      </w:r>
      <w:r>
        <w:rPr>
          <w:rFonts w:ascii="Times New Roman" w:eastAsia="宋体"/>
          <w:color w:val="000000"/>
          <w:kern w:val="2"/>
          <w:sz w:val="24"/>
          <w:szCs w:val="24"/>
        </w:rPr>
        <w:t>谁主张，谁举证</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w:t>
      </w:r>
      <w:r>
        <w:rPr>
          <w:rFonts w:ascii="Times New Roman" w:eastAsia="宋体"/>
          <w:color w:val="000000"/>
          <w:kern w:val="2"/>
          <w:sz w:val="24"/>
          <w:szCs w:val="24"/>
        </w:rPr>
        <w:t>实事求是</w:t>
      </w:r>
      <w:r>
        <w:rPr>
          <w:rFonts w:ascii="Times New Roman" w:eastAsia="宋体"/>
          <w:color w:val="000000"/>
          <w:kern w:val="2"/>
          <w:sz w:val="24"/>
          <w:szCs w:val="24"/>
        </w:rPr>
        <w:t>”</w:t>
      </w:r>
      <w:r>
        <w:rPr>
          <w:rFonts w:ascii="Times New Roman" w:eastAsia="宋体"/>
          <w:color w:val="000000"/>
          <w:kern w:val="2"/>
          <w:sz w:val="24"/>
          <w:szCs w:val="24"/>
        </w:rPr>
        <w:t>的原则，不能臆测。属于须由法定部门调查、侦查或先行作出相关认定的事项，质疑人应当依法申请具有法定职权的部门查清、认定，并将相关结果提供给采购人。采购人不具有法定调查、认定权</w:t>
      </w:r>
      <w:r>
        <w:rPr>
          <w:rFonts w:ascii="Times New Roman" w:eastAsia="宋体"/>
          <w:color w:val="000000"/>
          <w:kern w:val="2"/>
          <w:sz w:val="24"/>
          <w:szCs w:val="24"/>
        </w:rPr>
        <w:lastRenderedPageBreak/>
        <w:t>限。</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（三）质疑提出的时效要求</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投标人认为采购文件、采购过程和采购结果使自己的权益受到损害的，可以在知道或应知其权益受到损害之日起七个工作日内，以书面形式向采购人、采购代理机构提出质疑。上述应知其权益受到损害之日，是指：</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）对可以质疑的采购文件提出质疑的，为收到采购文件之日或者采购文件公告期限届满之日；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）对采购过程提出质疑的，为各采购程序环节结束之日；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3</w:t>
      </w:r>
      <w:r>
        <w:rPr>
          <w:rFonts w:ascii="Times New Roman" w:eastAsia="宋体"/>
          <w:color w:val="000000"/>
          <w:kern w:val="2"/>
          <w:sz w:val="24"/>
          <w:szCs w:val="24"/>
        </w:rPr>
        <w:t>）对中标或者成交结果提出质疑的，为中标或者成交结果公告期限届满之日。</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投标人认为采购文件使自己的权益受到损害的，可以向采购人、采购代理机构提出质疑；投标人认为采购过程和采购结果使自己的权益受到损害的，可以以书面形式向采购人、采购代理机构提出质疑。</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投标人应在法定质疑期一次性提出针对同一采购程序环节的质疑。</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二、《质疑函》的受理和答复</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1.</w:t>
      </w:r>
      <w:r>
        <w:rPr>
          <w:rFonts w:ascii="Times New Roman" w:eastAsia="宋体"/>
          <w:color w:val="000000"/>
          <w:kern w:val="2"/>
          <w:sz w:val="24"/>
          <w:szCs w:val="24"/>
        </w:rPr>
        <w:t>采购人、采购代理机构收到质疑函后，将对质疑的形式和内容进行审查，如质疑函内容、格式不符合规定，需告知质疑人进行补正。</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2. </w:t>
      </w:r>
      <w:r>
        <w:rPr>
          <w:rFonts w:ascii="Times New Roman" w:eastAsia="宋体"/>
          <w:color w:val="000000"/>
          <w:kern w:val="2"/>
          <w:sz w:val="24"/>
          <w:szCs w:val="24"/>
        </w:rPr>
        <w:t>质疑人应当在法定质疑期限内进行补正并重新提交质疑函，拒不补正或者在法定期限内未重新提交质疑函的，为无效质疑，不予受理。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3.</w:t>
      </w:r>
      <w:r>
        <w:rPr>
          <w:rFonts w:ascii="Times New Roman" w:eastAsia="宋体"/>
          <w:color w:val="000000"/>
          <w:kern w:val="2"/>
          <w:sz w:val="24"/>
          <w:szCs w:val="24"/>
        </w:rPr>
        <w:t>采购人、采购代理机构答复供应商质疑应当采用书面方式并依法送达，质疑供应商或其委托代理人拒绝签收的视为已经送达。</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4.</w:t>
      </w:r>
      <w:r>
        <w:rPr>
          <w:rFonts w:ascii="Times New Roman" w:eastAsia="宋体"/>
          <w:color w:val="000000"/>
          <w:kern w:val="2"/>
          <w:sz w:val="24"/>
          <w:szCs w:val="24"/>
        </w:rPr>
        <w:t>采购人负责供应商质疑答复。采购人委托采购代理机构采购的，采购代理机构在委托授权范围内作出答复。</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三、质疑处理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 xml:space="preserve">1. </w:t>
      </w:r>
      <w:r>
        <w:rPr>
          <w:rFonts w:ascii="Times New Roman" w:eastAsia="宋体"/>
          <w:color w:val="000000"/>
          <w:kern w:val="2"/>
          <w:sz w:val="24"/>
          <w:szCs w:val="24"/>
        </w:rPr>
        <w:t>质疑成立的处理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1</w:t>
      </w:r>
      <w:r>
        <w:rPr>
          <w:rFonts w:ascii="Times New Roman" w:eastAsia="宋体"/>
          <w:color w:val="000000"/>
          <w:kern w:val="2"/>
          <w:sz w:val="24"/>
          <w:szCs w:val="24"/>
        </w:rPr>
        <w:t>）对于内容、格式符合规定的质疑函，采购人、采购代理机构在收到投标供应商的书面质疑后七个工作日内作出书面答复，但答复的内容不得涉及商业秘密。</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w:t>
      </w:r>
      <w:r>
        <w:rPr>
          <w:rFonts w:ascii="Times New Roman" w:eastAsia="宋体"/>
          <w:color w:val="000000"/>
          <w:kern w:val="2"/>
          <w:sz w:val="24"/>
          <w:szCs w:val="24"/>
        </w:rPr>
        <w:t>2</w:t>
      </w:r>
      <w:r>
        <w:rPr>
          <w:rFonts w:ascii="Times New Roman" w:eastAsia="宋体"/>
          <w:color w:val="000000"/>
          <w:kern w:val="2"/>
          <w:sz w:val="24"/>
          <w:szCs w:val="24"/>
        </w:rPr>
        <w:t>）对采购文件提出的质疑，依法通过澄清或者修改可以继续开展采购活动的，澄清或者修改采购文件后继续开展采购活动；否则应当修改采购文件后重新开展采购活动。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lastRenderedPageBreak/>
        <w:t>（</w:t>
      </w:r>
      <w:r>
        <w:rPr>
          <w:rFonts w:ascii="Times New Roman" w:eastAsia="宋体"/>
          <w:color w:val="000000"/>
          <w:kern w:val="2"/>
          <w:sz w:val="24"/>
          <w:szCs w:val="24"/>
        </w:rPr>
        <w:t>3</w:t>
      </w:r>
      <w:r>
        <w:rPr>
          <w:rFonts w:ascii="Times New Roman" w:eastAsia="宋体"/>
          <w:color w:val="000000"/>
          <w:kern w:val="2"/>
          <w:sz w:val="24"/>
          <w:szCs w:val="24"/>
        </w:rPr>
        <w:t>）对采购过程、中标或者成交结果提出的质疑，合格供应商符合法定数量时，可以从合格的候选人中另行确定中标、成交供应商的，应当依法另行确定中标供应商；否则应当重新开展采购活动。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质疑答复导致中标、成交结果改变的，采购人或者采购代理机构应当将有关情况书面报告本级财政部门。</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2.</w:t>
      </w:r>
      <w:r>
        <w:rPr>
          <w:rFonts w:ascii="Times New Roman" w:eastAsia="宋体"/>
          <w:color w:val="000000"/>
          <w:kern w:val="2"/>
          <w:sz w:val="24"/>
          <w:szCs w:val="24"/>
        </w:rPr>
        <w:t>质疑不成立的处理</w:t>
      </w:r>
    </w:p>
    <w:p w:rsidR="00C84414" w:rsidRDefault="00C82E33">
      <w:pPr>
        <w:pStyle w:val="a7"/>
        <w:snapToGrid w:val="0"/>
        <w:spacing w:line="480" w:lineRule="exact"/>
        <w:ind w:left="0" w:firstLineChars="200" w:firstLine="480"/>
        <w:contextualSpacing/>
        <w:rPr>
          <w:rFonts w:ascii="Times New Roman" w:eastAsia="宋体"/>
          <w:color w:val="000000"/>
          <w:kern w:val="2"/>
          <w:sz w:val="24"/>
          <w:szCs w:val="24"/>
        </w:rPr>
      </w:pPr>
      <w:r>
        <w:rPr>
          <w:rFonts w:ascii="Times New Roman" w:eastAsia="宋体"/>
          <w:color w:val="000000"/>
          <w:kern w:val="2"/>
          <w:sz w:val="24"/>
          <w:szCs w:val="24"/>
        </w:rPr>
        <w:t>若质疑不成立，或者成立未对中标、成交结果构成影响的，继续开展采购活动。</w:t>
      </w:r>
      <w:r>
        <w:rPr>
          <w:rFonts w:ascii="Times New Roman" w:eastAsia="宋体"/>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3.</w:t>
      </w:r>
      <w:r>
        <w:rPr>
          <w:rFonts w:ascii="Times New Roman" w:eastAsia="宋体"/>
          <w:b/>
          <w:color w:val="000000"/>
          <w:kern w:val="2"/>
          <w:sz w:val="24"/>
          <w:szCs w:val="24"/>
        </w:rPr>
        <w:t>虚假质疑的处理</w:t>
      </w:r>
      <w:r>
        <w:rPr>
          <w:rFonts w:ascii="Times New Roman" w:eastAsia="宋体"/>
          <w:b/>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1</w:t>
      </w:r>
      <w:r>
        <w:rPr>
          <w:rFonts w:ascii="Times New Roman" w:eastAsia="宋体"/>
          <w:b/>
          <w:color w:val="000000"/>
          <w:kern w:val="2"/>
          <w:sz w:val="24"/>
          <w:szCs w:val="24"/>
        </w:rPr>
        <w:t>）投标人提出书面质疑必须有理、有据，不得恶意质疑或提交虚假质疑。否则，一经查实，采购人有权依据政府采购的有关规定，报请政府采购监管部门对该投标人进行相应的行政处罚。</w:t>
      </w:r>
      <w:r>
        <w:rPr>
          <w:rFonts w:ascii="Times New Roman" w:eastAsia="宋体"/>
          <w:b/>
          <w:color w:val="000000"/>
          <w:kern w:val="2"/>
          <w:sz w:val="24"/>
          <w:szCs w:val="24"/>
        </w:rPr>
        <w:t xml:space="preserve">                          </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2</w:t>
      </w:r>
      <w:r>
        <w:rPr>
          <w:rFonts w:ascii="Times New Roman" w:eastAsia="宋体"/>
          <w:b/>
          <w:color w:val="000000"/>
          <w:kern w:val="2"/>
          <w:sz w:val="24"/>
          <w:szCs w:val="24"/>
        </w:rPr>
        <w:t>）在江苏省范围内一年累计三次以上质疑，均查无实据的供应商将按失信行为记入该注册供应商诚信档案中。</w:t>
      </w:r>
    </w:p>
    <w:p w:rsidR="00C84414" w:rsidRDefault="00C82E33">
      <w:pPr>
        <w:pStyle w:val="a7"/>
        <w:snapToGrid w:val="0"/>
        <w:spacing w:line="480" w:lineRule="exact"/>
        <w:ind w:left="0" w:firstLineChars="200" w:firstLine="482"/>
        <w:contextualSpacing/>
        <w:rPr>
          <w:rFonts w:ascii="Times New Roman" w:eastAsia="宋体"/>
          <w:b/>
          <w:color w:val="000000"/>
          <w:kern w:val="2"/>
          <w:sz w:val="24"/>
          <w:szCs w:val="24"/>
        </w:rPr>
      </w:pPr>
      <w:r>
        <w:rPr>
          <w:rFonts w:ascii="Times New Roman" w:eastAsia="宋体"/>
          <w:b/>
          <w:color w:val="000000"/>
          <w:kern w:val="2"/>
          <w:sz w:val="24"/>
          <w:szCs w:val="24"/>
        </w:rPr>
        <w:t>（</w:t>
      </w:r>
      <w:r>
        <w:rPr>
          <w:rFonts w:ascii="Times New Roman" w:eastAsia="宋体"/>
          <w:b/>
          <w:color w:val="000000"/>
          <w:kern w:val="2"/>
          <w:sz w:val="24"/>
          <w:szCs w:val="24"/>
        </w:rPr>
        <w:t>3</w:t>
      </w:r>
      <w:r>
        <w:rPr>
          <w:rFonts w:ascii="Times New Roman" w:eastAsia="宋体"/>
          <w:b/>
          <w:color w:val="000000"/>
          <w:kern w:val="2"/>
          <w:sz w:val="24"/>
          <w:szCs w:val="24"/>
        </w:rPr>
        <w:t>）采购人、采购代理机构受理质疑和答复相关咨询，联系电话详见招标公告。</w:t>
      </w:r>
    </w:p>
    <w:p w:rsidR="00C84414" w:rsidRDefault="00C82E33">
      <w:pPr>
        <w:snapToGrid w:val="0"/>
        <w:spacing w:line="440" w:lineRule="exact"/>
        <w:jc w:val="center"/>
        <w:outlineLvl w:val="0"/>
        <w:rPr>
          <w:rFonts w:ascii="Times New Roman"/>
          <w:b/>
          <w:color w:val="000000"/>
          <w:sz w:val="36"/>
          <w:szCs w:val="36"/>
        </w:rPr>
      </w:pPr>
      <w:r>
        <w:rPr>
          <w:rFonts w:ascii="Times New Roman"/>
          <w:b/>
          <w:color w:val="000000"/>
          <w:sz w:val="36"/>
          <w:szCs w:val="36"/>
        </w:rPr>
        <w:br w:type="page"/>
      </w:r>
      <w:r>
        <w:rPr>
          <w:rFonts w:ascii="Times New Roman"/>
          <w:b/>
          <w:color w:val="000000"/>
          <w:sz w:val="36"/>
          <w:szCs w:val="36"/>
        </w:rPr>
        <w:lastRenderedPageBreak/>
        <w:t>第七部分</w:t>
      </w:r>
      <w:r>
        <w:rPr>
          <w:rFonts w:ascii="Times New Roman"/>
          <w:b/>
          <w:color w:val="000000"/>
          <w:sz w:val="36"/>
          <w:szCs w:val="36"/>
        </w:rPr>
        <w:t xml:space="preserve">  </w:t>
      </w:r>
      <w:r>
        <w:rPr>
          <w:rFonts w:ascii="Times New Roman"/>
          <w:b/>
          <w:color w:val="000000"/>
          <w:sz w:val="36"/>
          <w:szCs w:val="36"/>
        </w:rPr>
        <w:t>投标文件组成</w:t>
      </w:r>
    </w:p>
    <w:p w:rsidR="00C84414" w:rsidRDefault="00C84414">
      <w:pPr>
        <w:snapToGrid w:val="0"/>
        <w:spacing w:line="440" w:lineRule="exact"/>
        <w:ind w:firstLine="555"/>
        <w:jc w:val="left"/>
        <w:rPr>
          <w:rFonts w:ascii="Times New Roman"/>
          <w:b/>
          <w:color w:val="000000"/>
        </w:rPr>
      </w:pPr>
    </w:p>
    <w:p w:rsidR="00C84414" w:rsidRDefault="00C82E33">
      <w:pPr>
        <w:snapToGrid w:val="0"/>
        <w:spacing w:line="440" w:lineRule="exact"/>
        <w:ind w:firstLine="555"/>
        <w:jc w:val="left"/>
        <w:rPr>
          <w:rFonts w:ascii="Times New Roman"/>
          <w:b/>
          <w:color w:val="000000"/>
        </w:rPr>
      </w:pPr>
      <w:r>
        <w:rPr>
          <w:rFonts w:ascii="Times New Roman"/>
          <w:b/>
          <w:color w:val="000000"/>
        </w:rPr>
        <w:t>投标文件由资格审查文件、商务技术文件、报价文件三部分组成，相关</w:t>
      </w:r>
      <w:r>
        <w:rPr>
          <w:rFonts w:ascii="Times New Roman"/>
          <w:b/>
          <w:color w:val="000000"/>
          <w:lang w:val="zh-CN"/>
        </w:rPr>
        <w:t>格式参见附件</w:t>
      </w:r>
      <w:r>
        <w:rPr>
          <w:rFonts w:ascii="Times New Roman"/>
          <w:b/>
          <w:color w:val="000000"/>
        </w:rPr>
        <w:t>。</w:t>
      </w:r>
    </w:p>
    <w:p w:rsidR="00C84414" w:rsidRDefault="00C82E33">
      <w:pPr>
        <w:numPr>
          <w:ilvl w:val="0"/>
          <w:numId w:val="5"/>
        </w:numPr>
        <w:spacing w:line="440" w:lineRule="exact"/>
        <w:ind w:firstLine="482"/>
        <w:contextualSpacing/>
        <w:rPr>
          <w:rFonts w:ascii="Times New Roman"/>
          <w:b/>
          <w:bCs/>
          <w:lang w:val="zh-CN"/>
        </w:rPr>
      </w:pPr>
      <w:r>
        <w:rPr>
          <w:rFonts w:ascii="Times New Roman"/>
          <w:b/>
          <w:bCs/>
          <w:lang w:val="zh-CN"/>
        </w:rPr>
        <w:t>资格审查</w:t>
      </w:r>
      <w:r>
        <w:rPr>
          <w:rFonts w:ascii="Times New Roman"/>
          <w:b/>
          <w:bCs/>
        </w:rPr>
        <w:t>文件</w:t>
      </w:r>
      <w:r>
        <w:rPr>
          <w:rFonts w:ascii="Times New Roman"/>
          <w:b/>
          <w:bCs/>
          <w:lang w:val="zh-CN"/>
        </w:rPr>
        <w:t>（不能出现报价）</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1.</w:t>
      </w:r>
      <w:r>
        <w:rPr>
          <w:rFonts w:ascii="Times New Roman" w:eastAsia="宋体"/>
          <w:sz w:val="24"/>
          <w:szCs w:val="24"/>
        </w:rPr>
        <w:t>投标供应商符合规定条件的</w:t>
      </w:r>
      <w:r>
        <w:rPr>
          <w:rFonts w:ascii="Times New Roman" w:eastAsia="宋体" w:hint="eastAsia"/>
          <w:sz w:val="24"/>
          <w:szCs w:val="24"/>
        </w:rPr>
        <w:t>声明函</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2.</w:t>
      </w:r>
      <w:r>
        <w:rPr>
          <w:rFonts w:ascii="Times New Roman" w:eastAsia="宋体"/>
          <w:sz w:val="24"/>
          <w:szCs w:val="24"/>
        </w:rPr>
        <w:t>法定代表人身份证明书</w:t>
      </w:r>
      <w:r>
        <w:rPr>
          <w:rFonts w:ascii="Times New Roman" w:eastAsia="宋体" w:hint="eastAsia"/>
          <w:sz w:val="24"/>
          <w:szCs w:val="24"/>
        </w:rPr>
        <w:t>原件，法定代表人身份证复印件或扫描件并加盖公章</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3.</w:t>
      </w:r>
      <w:r>
        <w:rPr>
          <w:rFonts w:ascii="Times New Roman" w:eastAsia="宋体"/>
          <w:sz w:val="24"/>
          <w:szCs w:val="24"/>
        </w:rPr>
        <w:t>法定代表人授权委托书原件，投标代表本人身份证</w:t>
      </w:r>
      <w:r>
        <w:rPr>
          <w:rFonts w:ascii="Times New Roman" w:eastAsia="宋体" w:hint="eastAsia"/>
          <w:sz w:val="24"/>
          <w:szCs w:val="24"/>
        </w:rPr>
        <w:t>复印件或扫描件并加盖公章（如有）</w:t>
      </w:r>
      <w:r>
        <w:rPr>
          <w:rFonts w:ascii="Times New Roman" w:eastAsia="宋体"/>
          <w:sz w:val="24"/>
          <w:szCs w:val="24"/>
        </w:rPr>
        <w:t>；</w:t>
      </w:r>
      <w:r>
        <w:rPr>
          <w:rFonts w:ascii="Times New Roman" w:eastAsia="宋体" w:hint="eastAsia"/>
          <w:sz w:val="24"/>
          <w:szCs w:val="24"/>
        </w:rPr>
        <w:t>（格式附后）</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sz w:val="24"/>
          <w:szCs w:val="24"/>
        </w:rPr>
        <w:t>4</w:t>
      </w:r>
      <w:r>
        <w:rPr>
          <w:rFonts w:ascii="Times New Roman" w:eastAsia="宋体" w:hint="eastAsia"/>
          <w:sz w:val="24"/>
          <w:szCs w:val="24"/>
        </w:rPr>
        <w:t>.</w:t>
      </w:r>
      <w:r>
        <w:rPr>
          <w:rFonts w:ascii="Times New Roman" w:eastAsia="宋体"/>
          <w:sz w:val="24"/>
          <w:szCs w:val="24"/>
        </w:rPr>
        <w:t>供应商的企业法人营业执照（副本）</w:t>
      </w:r>
      <w:r>
        <w:rPr>
          <w:rFonts w:ascii="Times New Roman" w:eastAsia="宋体" w:hint="eastAsia"/>
          <w:sz w:val="24"/>
          <w:szCs w:val="24"/>
        </w:rPr>
        <w:t>复印件或扫描件</w:t>
      </w:r>
      <w:r>
        <w:rPr>
          <w:rFonts w:ascii="Times New Roman" w:eastAsia="宋体"/>
          <w:sz w:val="24"/>
          <w:szCs w:val="24"/>
        </w:rPr>
        <w:t>；</w:t>
      </w:r>
    </w:p>
    <w:p w:rsidR="00C84414" w:rsidRDefault="00C82E33">
      <w:pPr>
        <w:pStyle w:val="a7"/>
        <w:spacing w:line="480" w:lineRule="exact"/>
        <w:ind w:left="0" w:firstLine="480"/>
        <w:contextualSpacing/>
        <w:rPr>
          <w:rFonts w:ascii="Times New Roman" w:eastAsia="宋体"/>
          <w:sz w:val="24"/>
          <w:szCs w:val="24"/>
        </w:rPr>
      </w:pPr>
      <w:r>
        <w:rPr>
          <w:rFonts w:ascii="Times New Roman" w:eastAsia="宋体" w:hint="eastAsia"/>
          <w:sz w:val="24"/>
          <w:szCs w:val="24"/>
        </w:rPr>
        <w:t>5.</w:t>
      </w:r>
      <w:r>
        <w:rPr>
          <w:rFonts w:ascii="Times New Roman" w:eastAsia="宋体" w:hint="eastAsia"/>
          <w:sz w:val="24"/>
          <w:szCs w:val="24"/>
        </w:rPr>
        <w:t>投标</w:t>
      </w:r>
      <w:r>
        <w:rPr>
          <w:rFonts w:ascii="Times New Roman" w:eastAsia="宋体"/>
          <w:sz w:val="24"/>
          <w:szCs w:val="24"/>
        </w:rPr>
        <w:t>供应商信用承诺书；</w:t>
      </w:r>
      <w:r>
        <w:rPr>
          <w:rFonts w:ascii="Times New Roman" w:eastAsia="宋体" w:hint="eastAsia"/>
          <w:sz w:val="24"/>
          <w:szCs w:val="24"/>
        </w:rPr>
        <w:t>（格式附后）</w:t>
      </w:r>
    </w:p>
    <w:p w:rsidR="00C84414" w:rsidRDefault="00C82E33">
      <w:pPr>
        <w:snapToGrid w:val="0"/>
        <w:spacing w:line="480" w:lineRule="exact"/>
        <w:ind w:firstLineChars="200" w:firstLine="480"/>
        <w:rPr>
          <w:rFonts w:ascii="Times New Roman"/>
          <w:color w:val="000000" w:themeColor="text1"/>
        </w:rPr>
      </w:pPr>
      <w:r>
        <w:rPr>
          <w:rFonts w:ascii="Times New Roman" w:hint="eastAsia"/>
          <w:szCs w:val="24"/>
        </w:rPr>
        <w:t>6.</w:t>
      </w:r>
      <w:bookmarkStart w:id="55" w:name="OLE_LINK28"/>
      <w:r>
        <w:rPr>
          <w:rFonts w:ascii="Times New Roman" w:hint="eastAsia"/>
          <w:szCs w:val="24"/>
        </w:rPr>
        <w:t>拟派项目负责人要求：</w:t>
      </w:r>
      <w:r>
        <w:rPr>
          <w:rFonts w:ascii="Times New Roman" w:hint="eastAsia"/>
          <w:color w:val="000000" w:themeColor="text1"/>
        </w:rPr>
        <w:t>项目负责人要求必须为供应商的正式员工，并具有中级及以上工程师及环境影响评价工程师职业资格证。</w:t>
      </w:r>
      <w:r>
        <w:rPr>
          <w:rFonts w:ascii="Times New Roman" w:hint="eastAsia"/>
          <w:szCs w:val="24"/>
        </w:rPr>
        <w:t>（提供有效的证书及社保机构出具的供应商为其缴纳的</w:t>
      </w:r>
      <w:r>
        <w:rPr>
          <w:rFonts w:ascii="Times New Roman" w:hint="eastAsia"/>
          <w:szCs w:val="24"/>
        </w:rPr>
        <w:t>2025</w:t>
      </w:r>
      <w:r>
        <w:rPr>
          <w:rFonts w:ascii="Times New Roman" w:hint="eastAsia"/>
          <w:szCs w:val="24"/>
        </w:rPr>
        <w:t>年</w:t>
      </w:r>
      <w:r>
        <w:rPr>
          <w:rFonts w:ascii="Times New Roman" w:hint="eastAsia"/>
          <w:szCs w:val="24"/>
        </w:rPr>
        <w:t>12</w:t>
      </w:r>
      <w:r>
        <w:rPr>
          <w:rFonts w:ascii="Times New Roman" w:hint="eastAsia"/>
          <w:szCs w:val="24"/>
        </w:rPr>
        <w:t>月</w:t>
      </w:r>
      <w:r>
        <w:rPr>
          <w:rFonts w:ascii="Times New Roman" w:hint="eastAsia"/>
          <w:szCs w:val="24"/>
        </w:rPr>
        <w:t>-2026</w:t>
      </w:r>
      <w:r>
        <w:rPr>
          <w:rFonts w:ascii="Times New Roman" w:hint="eastAsia"/>
          <w:szCs w:val="24"/>
        </w:rPr>
        <w:t>年</w:t>
      </w:r>
      <w:r>
        <w:rPr>
          <w:rFonts w:ascii="Times New Roman" w:hint="eastAsia"/>
          <w:szCs w:val="24"/>
        </w:rPr>
        <w:t>2</w:t>
      </w:r>
      <w:r>
        <w:rPr>
          <w:rFonts w:ascii="Times New Roman" w:hint="eastAsia"/>
          <w:szCs w:val="24"/>
        </w:rPr>
        <w:t>月中任意一个月社保证明复印件或扫描件）；</w:t>
      </w:r>
      <w:bookmarkEnd w:id="55"/>
    </w:p>
    <w:p w:rsidR="00C84414" w:rsidRDefault="00C82E33">
      <w:pPr>
        <w:spacing w:line="440" w:lineRule="exact"/>
        <w:ind w:left="480"/>
        <w:contextualSpacing/>
        <w:rPr>
          <w:b/>
          <w:lang w:val="zh-CN"/>
        </w:rPr>
      </w:pPr>
      <w:r>
        <w:rPr>
          <w:rFonts w:hint="eastAsia"/>
          <w:b/>
          <w:lang w:val="zh-CN"/>
        </w:rPr>
        <w:t>（上述材料为符合性检查项，未提供按无效标处理）</w:t>
      </w:r>
    </w:p>
    <w:p w:rsidR="00C84414" w:rsidRDefault="00C82E33">
      <w:pPr>
        <w:spacing w:line="440" w:lineRule="exact"/>
        <w:ind w:left="480"/>
        <w:contextualSpacing/>
        <w:rPr>
          <w:rFonts w:ascii="Times New Roman"/>
          <w:lang w:val="zh-CN"/>
        </w:rPr>
      </w:pPr>
      <w:r>
        <w:rPr>
          <w:rFonts w:ascii="Times New Roman" w:hint="eastAsia"/>
          <w:lang w:val="zh-CN"/>
        </w:rPr>
        <w:t>7.</w:t>
      </w:r>
      <w:bookmarkStart w:id="56" w:name="OLE_LINK36"/>
      <w:bookmarkStart w:id="57" w:name="OLE_LINK35"/>
      <w:r>
        <w:rPr>
          <w:rFonts w:ascii="Times New Roman"/>
          <w:lang w:val="zh-CN"/>
        </w:rPr>
        <w:t>其它需要提交的资格审查证明材料。</w:t>
      </w:r>
      <w:bookmarkEnd w:id="56"/>
      <w:bookmarkEnd w:id="57"/>
    </w:p>
    <w:p w:rsidR="00C84414" w:rsidRDefault="00C82E33">
      <w:pPr>
        <w:spacing w:line="440" w:lineRule="exact"/>
        <w:ind w:firstLine="482"/>
        <w:contextualSpacing/>
        <w:rPr>
          <w:rFonts w:ascii="Times New Roman"/>
          <w:b/>
          <w:bCs/>
          <w:lang w:val="zh-CN"/>
        </w:rPr>
      </w:pPr>
      <w:r>
        <w:rPr>
          <w:rFonts w:ascii="Times New Roman"/>
          <w:b/>
          <w:bCs/>
          <w:lang w:val="zh-CN"/>
        </w:rPr>
        <w:t>二、商务技术</w:t>
      </w:r>
      <w:r>
        <w:rPr>
          <w:rFonts w:ascii="Times New Roman"/>
          <w:b/>
          <w:bCs/>
        </w:rPr>
        <w:t>文件</w:t>
      </w:r>
      <w:r>
        <w:rPr>
          <w:rFonts w:ascii="Times New Roman"/>
          <w:b/>
          <w:bCs/>
          <w:lang w:val="zh-CN"/>
        </w:rPr>
        <w:t>（不能出现报价）</w:t>
      </w:r>
    </w:p>
    <w:p w:rsidR="00C84414" w:rsidRDefault="00C82E33">
      <w:pPr>
        <w:spacing w:line="440" w:lineRule="exact"/>
        <w:ind w:left="480"/>
        <w:contextualSpacing/>
        <w:rPr>
          <w:rFonts w:ascii="Times New Roman"/>
          <w:lang w:val="zh-CN"/>
        </w:rPr>
      </w:pPr>
      <w:r>
        <w:rPr>
          <w:rFonts w:ascii="Times New Roman" w:hint="eastAsia"/>
          <w:lang w:val="zh-CN"/>
        </w:rPr>
        <w:t>1.</w:t>
      </w:r>
      <w:r>
        <w:rPr>
          <w:rFonts w:ascii="Times New Roman"/>
          <w:lang w:val="zh-CN"/>
        </w:rPr>
        <w:t>商务部分正负偏离表；</w:t>
      </w:r>
      <w:r>
        <w:rPr>
          <w:rFonts w:ascii="Times New Roman" w:hint="eastAsia"/>
          <w:szCs w:val="24"/>
        </w:rPr>
        <w:t>（格式附后）</w:t>
      </w:r>
    </w:p>
    <w:p w:rsidR="00C84414" w:rsidRDefault="00C82E33">
      <w:pPr>
        <w:spacing w:line="440" w:lineRule="exact"/>
        <w:ind w:left="480"/>
        <w:contextualSpacing/>
        <w:rPr>
          <w:rFonts w:ascii="Times New Roman"/>
          <w:lang w:val="zh-CN"/>
        </w:rPr>
      </w:pPr>
      <w:r>
        <w:rPr>
          <w:rFonts w:ascii="Times New Roman" w:hint="eastAsia"/>
          <w:lang w:val="zh-CN"/>
        </w:rPr>
        <w:t>2.</w:t>
      </w:r>
      <w:r>
        <w:rPr>
          <w:rFonts w:ascii="Times New Roman"/>
          <w:lang w:val="zh-CN"/>
        </w:rPr>
        <w:t>技术部分正负偏离表；</w:t>
      </w:r>
      <w:r>
        <w:rPr>
          <w:rFonts w:ascii="Times New Roman" w:hint="eastAsia"/>
          <w:szCs w:val="24"/>
        </w:rPr>
        <w:t>（格式附后）</w:t>
      </w:r>
    </w:p>
    <w:p w:rsidR="00C84414" w:rsidRDefault="00C82E33">
      <w:pPr>
        <w:spacing w:line="440" w:lineRule="exact"/>
        <w:ind w:left="480"/>
        <w:contextualSpacing/>
        <w:rPr>
          <w:b/>
          <w:lang w:val="zh-CN"/>
        </w:rPr>
      </w:pPr>
      <w:r>
        <w:rPr>
          <w:rFonts w:hint="eastAsia"/>
          <w:b/>
          <w:lang w:val="zh-CN"/>
        </w:rPr>
        <w:t>（上述材料为符合性检查项，未提供按无效标处理）</w:t>
      </w:r>
    </w:p>
    <w:p w:rsidR="00C84414" w:rsidRDefault="00C82E33">
      <w:pPr>
        <w:spacing w:line="440" w:lineRule="exact"/>
        <w:ind w:firstLine="480"/>
        <w:contextualSpacing/>
        <w:rPr>
          <w:rFonts w:ascii="Times New Roman"/>
          <w:lang w:val="zh-CN"/>
        </w:rPr>
      </w:pPr>
      <w:r>
        <w:rPr>
          <w:rFonts w:ascii="Times New Roman" w:hint="eastAsia"/>
          <w:lang w:val="zh-CN"/>
        </w:rPr>
        <w:t>3.</w:t>
      </w:r>
      <w:r>
        <w:rPr>
          <w:rFonts w:ascii="Times New Roman"/>
          <w:lang w:val="zh-CN"/>
        </w:rPr>
        <w:t>商务技术评分标准中须提供的相关得分佐证材料；</w:t>
      </w:r>
    </w:p>
    <w:p w:rsidR="00C84414" w:rsidRDefault="00C82E33">
      <w:pPr>
        <w:spacing w:line="440" w:lineRule="exact"/>
        <w:ind w:left="480"/>
        <w:contextualSpacing/>
        <w:rPr>
          <w:rFonts w:ascii="Times New Roman"/>
          <w:lang w:val="zh-CN"/>
        </w:rPr>
      </w:pPr>
      <w:r>
        <w:rPr>
          <w:rFonts w:ascii="Times New Roman" w:hint="eastAsia"/>
          <w:lang w:val="zh-CN"/>
        </w:rPr>
        <w:t>4.</w:t>
      </w:r>
      <w:r>
        <w:rPr>
          <w:rFonts w:ascii="Times New Roman"/>
          <w:lang w:val="zh-CN"/>
        </w:rPr>
        <w:t>投标供应商认为需要提交的其他商务技术材料。</w:t>
      </w:r>
    </w:p>
    <w:p w:rsidR="00C84414" w:rsidRDefault="00C82E33">
      <w:pPr>
        <w:spacing w:line="440" w:lineRule="exact"/>
        <w:ind w:firstLine="463"/>
        <w:contextualSpacing/>
        <w:rPr>
          <w:rFonts w:ascii="Times New Roman"/>
          <w:b/>
          <w:bCs/>
          <w:lang w:val="zh-CN"/>
        </w:rPr>
      </w:pPr>
      <w:r>
        <w:rPr>
          <w:rFonts w:ascii="Times New Roman"/>
          <w:b/>
          <w:bCs/>
          <w:lang w:val="zh-CN"/>
        </w:rPr>
        <w:t>三、</w:t>
      </w:r>
      <w:r>
        <w:rPr>
          <w:rFonts w:ascii="Times New Roman"/>
          <w:b/>
          <w:bCs/>
        </w:rPr>
        <w:t>报价文件</w:t>
      </w:r>
    </w:p>
    <w:p w:rsidR="00C84414" w:rsidRDefault="00C82E33">
      <w:pPr>
        <w:spacing w:line="440" w:lineRule="exact"/>
        <w:ind w:firstLine="480"/>
        <w:contextualSpacing/>
        <w:rPr>
          <w:rFonts w:ascii="Times New Roman"/>
          <w:lang w:val="zh-CN"/>
        </w:rPr>
      </w:pPr>
      <w:r>
        <w:rPr>
          <w:rFonts w:ascii="Times New Roman" w:hint="eastAsia"/>
          <w:lang w:val="zh-CN"/>
        </w:rPr>
        <w:t>1.</w:t>
      </w:r>
      <w:r>
        <w:rPr>
          <w:rFonts w:ascii="Times New Roman"/>
          <w:lang w:val="zh-CN"/>
        </w:rPr>
        <w:t>开标一览表；</w:t>
      </w:r>
      <w:r>
        <w:rPr>
          <w:rFonts w:ascii="Times New Roman" w:hint="eastAsia"/>
          <w:szCs w:val="24"/>
        </w:rPr>
        <w:t>（格式附后）</w:t>
      </w:r>
    </w:p>
    <w:p w:rsidR="00C84414" w:rsidRDefault="00C82E33">
      <w:pPr>
        <w:spacing w:line="440" w:lineRule="exact"/>
        <w:ind w:left="480"/>
        <w:contextualSpacing/>
        <w:rPr>
          <w:rFonts w:ascii="Times New Roman"/>
          <w:lang w:val="zh-CN"/>
        </w:rPr>
      </w:pPr>
      <w:r>
        <w:rPr>
          <w:rFonts w:ascii="Times New Roman" w:hint="eastAsia"/>
          <w:lang w:val="zh-CN"/>
        </w:rPr>
        <w:t>2.</w:t>
      </w:r>
      <w:r>
        <w:rPr>
          <w:rFonts w:ascii="Times New Roman"/>
          <w:lang w:val="zh-CN"/>
        </w:rPr>
        <w:t>分项报价明细表</w:t>
      </w:r>
      <w:r>
        <w:rPr>
          <w:rFonts w:ascii="Times New Roman" w:hint="eastAsia"/>
          <w:lang w:val="zh-CN"/>
        </w:rPr>
        <w:t>；</w:t>
      </w:r>
      <w:r>
        <w:rPr>
          <w:rFonts w:ascii="Times New Roman" w:hint="eastAsia"/>
          <w:szCs w:val="24"/>
        </w:rPr>
        <w:t>（格式附后）</w:t>
      </w: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rPr>
          <w:lang w:val="zh-CN"/>
        </w:rPr>
      </w:pPr>
    </w:p>
    <w:p w:rsidR="00C84414" w:rsidRDefault="00C84414">
      <w:pPr>
        <w:pStyle w:val="a0"/>
        <w:ind w:firstLine="0"/>
        <w:rPr>
          <w:lang w:val="zh-CN"/>
        </w:rPr>
      </w:pPr>
    </w:p>
    <w:p w:rsidR="00C84414" w:rsidRDefault="00C84414">
      <w:pPr>
        <w:pStyle w:val="a0"/>
        <w:rPr>
          <w:lang w:val="zh-CN"/>
        </w:rPr>
      </w:pPr>
    </w:p>
    <w:p w:rsidR="00C84414" w:rsidRDefault="00C82E33">
      <w:pPr>
        <w:spacing w:line="440" w:lineRule="exact"/>
        <w:contextualSpacing/>
        <w:rPr>
          <w:rFonts w:ascii="Times New Roman" w:eastAsia="方正黑体_GBK"/>
          <w:sz w:val="32"/>
          <w:szCs w:val="32"/>
          <w:lang w:val="zh-CN"/>
        </w:rPr>
      </w:pPr>
      <w:r>
        <w:rPr>
          <w:rFonts w:ascii="Times New Roman" w:eastAsia="方正黑体_GBK"/>
          <w:sz w:val="32"/>
          <w:szCs w:val="32"/>
          <w:lang w:val="zh-CN"/>
        </w:rPr>
        <w:lastRenderedPageBreak/>
        <w:t>附件</w:t>
      </w:r>
      <w:r>
        <w:rPr>
          <w:rFonts w:ascii="Times New Roman" w:eastAsia="方正黑体_GBK"/>
          <w:sz w:val="32"/>
          <w:szCs w:val="32"/>
          <w:lang w:val="zh-CN"/>
        </w:rPr>
        <w:t>1</w:t>
      </w:r>
    </w:p>
    <w:p w:rsidR="00C84414" w:rsidRDefault="00C82E33">
      <w:pPr>
        <w:jc w:val="center"/>
        <w:rPr>
          <w:rFonts w:ascii="Times New Roman"/>
          <w:b/>
          <w:sz w:val="30"/>
          <w:szCs w:val="30"/>
        </w:rPr>
      </w:pPr>
      <w:r>
        <w:rPr>
          <w:rFonts w:ascii="Times New Roman"/>
          <w:b/>
          <w:sz w:val="30"/>
          <w:szCs w:val="30"/>
        </w:rPr>
        <w:t>投标供应商符合规定条件的声明函</w:t>
      </w:r>
    </w:p>
    <w:p w:rsidR="00C84414" w:rsidRDefault="00C84414">
      <w:pPr>
        <w:spacing w:line="460" w:lineRule="exact"/>
        <w:rPr>
          <w:rFonts w:ascii="Times New Roman"/>
          <w:b/>
          <w:bCs/>
          <w:sz w:val="44"/>
          <w:szCs w:val="44"/>
        </w:rPr>
      </w:pPr>
    </w:p>
    <w:p w:rsidR="00C84414" w:rsidRDefault="00C82E33">
      <w:pPr>
        <w:spacing w:line="520" w:lineRule="exact"/>
        <w:ind w:firstLine="480"/>
        <w:rPr>
          <w:rFonts w:ascii="Times New Roman"/>
          <w:b/>
          <w:bCs/>
        </w:rPr>
      </w:pPr>
      <w:r>
        <w:rPr>
          <w:rFonts w:ascii="Times New Roman"/>
          <w:bCs/>
        </w:rPr>
        <w:t>我单位参加</w:t>
      </w:r>
      <w:r>
        <w:rPr>
          <w:rFonts w:ascii="Times New Roman"/>
          <w:bCs/>
          <w:szCs w:val="21"/>
          <w:u w:val="single"/>
        </w:rPr>
        <w:t>________________ _</w:t>
      </w:r>
      <w:r>
        <w:rPr>
          <w:rFonts w:ascii="Times New Roman"/>
          <w:bCs/>
          <w:szCs w:val="21"/>
        </w:rPr>
        <w:t>（项目名称），</w:t>
      </w:r>
      <w:r>
        <w:rPr>
          <w:rFonts w:ascii="Times New Roman"/>
          <w:bCs/>
          <w:szCs w:val="21"/>
          <w:u w:val="single"/>
        </w:rPr>
        <w:t>_______ __________</w:t>
      </w:r>
      <w:r>
        <w:rPr>
          <w:rFonts w:ascii="Times New Roman"/>
          <w:bCs/>
          <w:szCs w:val="21"/>
        </w:rPr>
        <w:t>（项目编号）投标活动。针对</w:t>
      </w:r>
      <w:r>
        <w:rPr>
          <w:rFonts w:ascii="Times New Roman" w:hint="eastAsia"/>
          <w:bCs/>
          <w:szCs w:val="21"/>
        </w:rPr>
        <w:t>相关</w:t>
      </w:r>
      <w:r>
        <w:rPr>
          <w:rFonts w:ascii="Times New Roman"/>
          <w:bCs/>
          <w:szCs w:val="21"/>
        </w:rPr>
        <w:t>规定做出如下声明：</w:t>
      </w:r>
    </w:p>
    <w:p w:rsidR="00C84414" w:rsidRDefault="00C82E33">
      <w:pPr>
        <w:spacing w:line="520" w:lineRule="exact"/>
        <w:ind w:firstLine="482"/>
        <w:rPr>
          <w:rFonts w:ascii="Times New Roman"/>
        </w:rPr>
      </w:pPr>
      <w:r>
        <w:rPr>
          <w:rFonts w:ascii="Times New Roman"/>
          <w:bCs/>
          <w:szCs w:val="21"/>
        </w:rPr>
        <w:t>1.</w:t>
      </w:r>
      <w:r>
        <w:rPr>
          <w:rFonts w:ascii="Times New Roman"/>
          <w:bCs/>
          <w:szCs w:val="21"/>
        </w:rPr>
        <w:t>我单位具有独立承担民事责任的能力；</w:t>
      </w:r>
    </w:p>
    <w:p w:rsidR="00C84414" w:rsidRDefault="00C82E33">
      <w:pPr>
        <w:spacing w:line="520" w:lineRule="exact"/>
        <w:ind w:firstLine="482"/>
        <w:rPr>
          <w:rFonts w:ascii="Times New Roman"/>
        </w:rPr>
      </w:pPr>
      <w:r>
        <w:rPr>
          <w:rFonts w:ascii="Times New Roman"/>
        </w:rPr>
        <w:t>2.</w:t>
      </w:r>
      <w:r>
        <w:rPr>
          <w:rFonts w:ascii="Times New Roman"/>
        </w:rPr>
        <w:t>我单位具有良好的商业信誉和健全的财务会计制度；</w:t>
      </w:r>
    </w:p>
    <w:p w:rsidR="00C84414" w:rsidRDefault="00C82E33">
      <w:pPr>
        <w:spacing w:line="520" w:lineRule="exact"/>
        <w:ind w:firstLine="482"/>
        <w:rPr>
          <w:rFonts w:ascii="Times New Roman"/>
        </w:rPr>
      </w:pPr>
      <w:r>
        <w:rPr>
          <w:rFonts w:ascii="Times New Roman"/>
        </w:rPr>
        <w:t>3.</w:t>
      </w:r>
      <w:r>
        <w:rPr>
          <w:rFonts w:ascii="Times New Roman"/>
        </w:rPr>
        <w:t>我单位具有履行合同所必需的设备和专业技术能力；</w:t>
      </w:r>
    </w:p>
    <w:p w:rsidR="00C84414" w:rsidRDefault="00C82E33">
      <w:pPr>
        <w:spacing w:line="520" w:lineRule="exact"/>
        <w:ind w:firstLine="482"/>
        <w:rPr>
          <w:rFonts w:ascii="Times New Roman"/>
        </w:rPr>
      </w:pPr>
      <w:r>
        <w:rPr>
          <w:rFonts w:ascii="Times New Roman"/>
        </w:rPr>
        <w:t>4.</w:t>
      </w:r>
      <w:r>
        <w:rPr>
          <w:rFonts w:ascii="Times New Roman"/>
        </w:rPr>
        <w:t>我单位有依法缴纳税收和社会保障资金的良好记录；</w:t>
      </w:r>
    </w:p>
    <w:p w:rsidR="00C84414" w:rsidRDefault="00C82E33">
      <w:pPr>
        <w:spacing w:line="520" w:lineRule="exact"/>
        <w:ind w:firstLine="482"/>
        <w:rPr>
          <w:rFonts w:ascii="Times New Roman"/>
        </w:rPr>
      </w:pPr>
      <w:r>
        <w:rPr>
          <w:rFonts w:ascii="Times New Roman"/>
        </w:rPr>
        <w:t>5.</w:t>
      </w:r>
      <w:r>
        <w:rPr>
          <w:rFonts w:ascii="Times New Roman"/>
        </w:rPr>
        <w:t>我单位参加采购活动前三年内，在经营活动中没有重大违法记录；（</w:t>
      </w:r>
      <w:r>
        <w:rPr>
          <w:rFonts w:ascii="Times New Roman"/>
        </w:rPr>
        <w:t>1.</w:t>
      </w:r>
      <w:r>
        <w:rPr>
          <w:rFonts w:ascii="Times New Roman" w:hint="eastAsia"/>
        </w:rPr>
        <w:t>投标</w:t>
      </w:r>
      <w:r>
        <w:rPr>
          <w:rFonts w:ascii="Times New Roman"/>
        </w:rPr>
        <w:t>供应商在参加采购活动前三年内因违法经营被禁止在一定期限内参加采购活动，期限届满的，可以参加采购活动。</w:t>
      </w:r>
      <w:r>
        <w:rPr>
          <w:rFonts w:ascii="Times New Roman"/>
        </w:rPr>
        <w:t>2.</w:t>
      </w:r>
      <w:r>
        <w:rPr>
          <w:rFonts w:ascii="Times New Roman"/>
        </w:rPr>
        <w:t>《中华人民共和国政府采购法实施条例》第十九条第一款规定的</w:t>
      </w:r>
      <w:r>
        <w:rPr>
          <w:rFonts w:ascii="Times New Roman"/>
        </w:rPr>
        <w:t>“</w:t>
      </w:r>
      <w:r>
        <w:rPr>
          <w:rFonts w:ascii="Times New Roman"/>
        </w:rPr>
        <w:t>较大数额罚款</w:t>
      </w:r>
      <w:r>
        <w:rPr>
          <w:rFonts w:ascii="Times New Roman"/>
        </w:rPr>
        <w:t>”</w:t>
      </w:r>
      <w:r>
        <w:rPr>
          <w:rFonts w:ascii="Times New Roman"/>
        </w:rPr>
        <w:t>认定为</w:t>
      </w:r>
      <w:r>
        <w:rPr>
          <w:rFonts w:ascii="Times New Roman"/>
        </w:rPr>
        <w:t>200</w:t>
      </w:r>
      <w:r>
        <w:rPr>
          <w:rFonts w:ascii="Times New Roman"/>
        </w:rPr>
        <w:t>万元以上的罚款，法律、行政法规以及国务院有关部门明确规定相关领域</w:t>
      </w:r>
      <w:r>
        <w:rPr>
          <w:rFonts w:ascii="Times New Roman"/>
        </w:rPr>
        <w:t>“</w:t>
      </w:r>
      <w:r>
        <w:rPr>
          <w:rFonts w:ascii="Times New Roman"/>
        </w:rPr>
        <w:t>较大数额罚款</w:t>
      </w:r>
      <w:r>
        <w:rPr>
          <w:rFonts w:ascii="Times New Roman"/>
        </w:rPr>
        <w:t>”</w:t>
      </w:r>
      <w:r>
        <w:rPr>
          <w:rFonts w:ascii="Times New Roman"/>
        </w:rPr>
        <w:t>标准高于</w:t>
      </w:r>
      <w:r>
        <w:rPr>
          <w:rFonts w:ascii="Times New Roman"/>
        </w:rPr>
        <w:t>200</w:t>
      </w:r>
      <w:r>
        <w:rPr>
          <w:rFonts w:ascii="Times New Roman"/>
        </w:rPr>
        <w:t>万元的，从其规定。）</w:t>
      </w:r>
    </w:p>
    <w:p w:rsidR="00C84414" w:rsidRDefault="00C82E33">
      <w:pPr>
        <w:spacing w:line="520" w:lineRule="exact"/>
        <w:ind w:firstLine="482"/>
        <w:rPr>
          <w:rFonts w:ascii="Times New Roman"/>
        </w:rPr>
      </w:pPr>
      <w:r>
        <w:rPr>
          <w:rFonts w:ascii="Times New Roman"/>
        </w:rPr>
        <w:t>6.</w:t>
      </w:r>
      <w:r>
        <w:rPr>
          <w:rFonts w:ascii="Times New Roman"/>
        </w:rPr>
        <w:t>我单位满足法律、行政法规规定的其他条件。</w:t>
      </w:r>
    </w:p>
    <w:p w:rsidR="00C84414" w:rsidRDefault="00C84414">
      <w:pPr>
        <w:spacing w:line="500" w:lineRule="exact"/>
        <w:ind w:firstLine="482"/>
        <w:rPr>
          <w:rFonts w:ascii="Times New Roman"/>
        </w:rPr>
      </w:pPr>
    </w:p>
    <w:p w:rsidR="00C84414" w:rsidRDefault="00C84414">
      <w:pPr>
        <w:spacing w:line="500" w:lineRule="exact"/>
        <w:rPr>
          <w:rFonts w:ascii="Times New Roman"/>
        </w:rPr>
      </w:pPr>
    </w:p>
    <w:p w:rsidR="00C84414" w:rsidRDefault="00C84414">
      <w:pPr>
        <w:spacing w:line="500" w:lineRule="exact"/>
        <w:rPr>
          <w:rFonts w:ascii="Times New Roman"/>
          <w:bCs/>
          <w:szCs w:val="21"/>
        </w:rPr>
      </w:pPr>
    </w:p>
    <w:p w:rsidR="00C84414" w:rsidRDefault="00C84414">
      <w:pPr>
        <w:spacing w:line="500" w:lineRule="exact"/>
        <w:rPr>
          <w:rFonts w:ascii="Times New Roman"/>
          <w:bCs/>
          <w:szCs w:val="21"/>
        </w:rPr>
      </w:pPr>
    </w:p>
    <w:p w:rsidR="00C84414" w:rsidRDefault="00C84414">
      <w:pPr>
        <w:spacing w:line="500" w:lineRule="exact"/>
        <w:rPr>
          <w:rFonts w:ascii="Times New Roman"/>
          <w:bCs/>
          <w:szCs w:val="21"/>
        </w:rPr>
      </w:pPr>
    </w:p>
    <w:p w:rsidR="00C84414" w:rsidRDefault="00C82E33">
      <w:pPr>
        <w:spacing w:line="460" w:lineRule="exact"/>
        <w:jc w:val="center"/>
        <w:rPr>
          <w:rFonts w:ascii="Times New Roman"/>
          <w:bCs/>
          <w:szCs w:val="21"/>
        </w:rPr>
      </w:pPr>
      <w:r>
        <w:rPr>
          <w:rFonts w:ascii="Times New Roman"/>
          <w:bCs/>
          <w:szCs w:val="21"/>
        </w:rPr>
        <w:t>承诺人名称（公章）：</w:t>
      </w:r>
    </w:p>
    <w:p w:rsidR="00C84414" w:rsidRDefault="00C84414">
      <w:pPr>
        <w:spacing w:line="460" w:lineRule="exact"/>
        <w:jc w:val="right"/>
        <w:rPr>
          <w:rFonts w:ascii="Times New Roman"/>
          <w:bCs/>
          <w:szCs w:val="21"/>
        </w:rPr>
      </w:pPr>
    </w:p>
    <w:p w:rsidR="00C84414" w:rsidRDefault="00C82E33">
      <w:pPr>
        <w:spacing w:line="460" w:lineRule="exact"/>
        <w:jc w:val="right"/>
        <w:rPr>
          <w:rFonts w:ascii="Times New Roman"/>
          <w:bCs/>
          <w:szCs w:val="21"/>
        </w:rPr>
      </w:pPr>
      <w:r>
        <w:rPr>
          <w:rFonts w:ascii="Times New Roman"/>
          <w:bCs/>
          <w:szCs w:val="21"/>
        </w:rPr>
        <w:t>日期：年月日</w:t>
      </w:r>
    </w:p>
    <w:p w:rsidR="00C84414" w:rsidRDefault="00C82E33">
      <w:pPr>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clear="all"/>
      </w:r>
      <w:r>
        <w:rPr>
          <w:rFonts w:ascii="Times New Roman" w:eastAsia="方正黑体_GBK"/>
          <w:sz w:val="32"/>
          <w:szCs w:val="32"/>
          <w:lang w:val="zh-CN"/>
        </w:rPr>
        <w:lastRenderedPageBreak/>
        <w:t>附件</w:t>
      </w:r>
      <w:r>
        <w:rPr>
          <w:rFonts w:ascii="Times New Roman" w:eastAsia="方正黑体_GBK"/>
          <w:sz w:val="32"/>
          <w:szCs w:val="32"/>
          <w:lang w:val="zh-CN"/>
        </w:rPr>
        <w:t>2</w:t>
      </w:r>
    </w:p>
    <w:p w:rsidR="00C84414" w:rsidRDefault="00C82E33">
      <w:pPr>
        <w:pStyle w:val="100"/>
        <w:spacing w:line="560" w:lineRule="exact"/>
        <w:jc w:val="center"/>
        <w:rPr>
          <w:b/>
          <w:bCs/>
          <w:sz w:val="32"/>
          <w:szCs w:val="32"/>
        </w:rPr>
      </w:pPr>
      <w:r>
        <w:rPr>
          <w:b/>
          <w:bCs/>
          <w:sz w:val="32"/>
          <w:szCs w:val="32"/>
        </w:rPr>
        <w:t>法定代表人身份证明</w:t>
      </w:r>
    </w:p>
    <w:p w:rsidR="00C84414" w:rsidRDefault="00C84414">
      <w:pPr>
        <w:spacing w:line="480" w:lineRule="exact"/>
        <w:rPr>
          <w:rFonts w:ascii="Times New Roman"/>
        </w:rPr>
      </w:pPr>
    </w:p>
    <w:p w:rsidR="00C84414" w:rsidRDefault="00C82E33">
      <w:pPr>
        <w:spacing w:line="480" w:lineRule="exact"/>
        <w:ind w:firstLine="480"/>
        <w:rPr>
          <w:rFonts w:ascii="Times New Roman"/>
        </w:rPr>
      </w:pPr>
      <w:r>
        <w:rPr>
          <w:rFonts w:ascii="Times New Roman"/>
        </w:rPr>
        <w:t>先生</w:t>
      </w:r>
      <w:r>
        <w:rPr>
          <w:rFonts w:ascii="Times New Roman"/>
        </w:rPr>
        <w:t>/</w:t>
      </w:r>
      <w:r>
        <w:rPr>
          <w:rFonts w:ascii="Times New Roman"/>
        </w:rPr>
        <w:t>女士：现任我单位职务，为法定代表人，特此证明。</w:t>
      </w:r>
    </w:p>
    <w:p w:rsidR="00C84414" w:rsidRDefault="00C82E33">
      <w:pPr>
        <w:spacing w:line="480" w:lineRule="exact"/>
        <w:ind w:firstLine="480"/>
        <w:rPr>
          <w:rFonts w:ascii="Times New Roman"/>
          <w:u w:val="single"/>
        </w:rPr>
      </w:pPr>
      <w:r>
        <w:rPr>
          <w:rFonts w:ascii="Times New Roman"/>
        </w:rPr>
        <w:t>身份证号码：</w:t>
      </w:r>
    </w:p>
    <w:p w:rsidR="00C84414" w:rsidRDefault="00C82E33">
      <w:pPr>
        <w:spacing w:line="480" w:lineRule="exact"/>
        <w:ind w:firstLine="480"/>
        <w:rPr>
          <w:rFonts w:ascii="Times New Roman"/>
          <w:u w:val="single"/>
        </w:rPr>
      </w:pPr>
      <w:r>
        <w:rPr>
          <w:rFonts w:ascii="Times New Roman" w:hint="eastAsia"/>
        </w:rPr>
        <w:t>联系方式：</w:t>
      </w:r>
    </w:p>
    <w:p w:rsidR="00C84414" w:rsidRDefault="00C84414">
      <w:pPr>
        <w:spacing w:line="480" w:lineRule="exact"/>
        <w:ind w:firstLine="480"/>
        <w:rPr>
          <w:rFonts w:ascii="Times New Roman"/>
        </w:rPr>
      </w:pPr>
    </w:p>
    <w:p w:rsidR="00C84414" w:rsidRDefault="00C82E33">
      <w:pPr>
        <w:pStyle w:val="00"/>
        <w:spacing w:line="600" w:lineRule="exact"/>
        <w:rPr>
          <w:b/>
          <w:sz w:val="24"/>
        </w:rPr>
      </w:pPr>
      <w:r>
        <w:rPr>
          <w:b/>
          <w:sz w:val="24"/>
        </w:rPr>
        <w:t>注：提供法定代表人的身份证</w:t>
      </w:r>
      <w:r>
        <w:rPr>
          <w:rFonts w:hint="eastAsia"/>
          <w:b/>
          <w:sz w:val="24"/>
        </w:rPr>
        <w:t>复印件或扫描件并加盖公章</w:t>
      </w:r>
    </w:p>
    <w:p w:rsidR="00C84414" w:rsidRDefault="00C84414">
      <w:pPr>
        <w:spacing w:line="400" w:lineRule="exact"/>
        <w:contextualSpacing/>
        <w:rPr>
          <w:rFonts w:ascii="Times New Roman" w:eastAsia="方正黑体_GBK"/>
          <w:sz w:val="32"/>
          <w:szCs w:val="32"/>
          <w:lang w:val="zh-CN"/>
        </w:rPr>
      </w:pPr>
    </w:p>
    <w:p w:rsidR="00C84414" w:rsidRDefault="00C82E33">
      <w:pPr>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clear="all"/>
      </w:r>
      <w:r>
        <w:rPr>
          <w:rFonts w:ascii="Times New Roman" w:eastAsia="方正黑体_GBK"/>
          <w:sz w:val="32"/>
          <w:szCs w:val="32"/>
          <w:lang w:val="zh-CN"/>
        </w:rPr>
        <w:lastRenderedPageBreak/>
        <w:t>附件</w:t>
      </w:r>
      <w:r>
        <w:rPr>
          <w:rFonts w:ascii="Times New Roman" w:eastAsia="方正黑体_GBK"/>
          <w:sz w:val="32"/>
          <w:szCs w:val="32"/>
          <w:lang w:val="zh-CN"/>
        </w:rPr>
        <w:t>3</w:t>
      </w:r>
    </w:p>
    <w:p w:rsidR="00C84414" w:rsidRDefault="00C82E33">
      <w:pPr>
        <w:jc w:val="center"/>
        <w:rPr>
          <w:rFonts w:ascii="Times New Roman"/>
          <w:b/>
          <w:bCs/>
          <w:sz w:val="32"/>
          <w:szCs w:val="32"/>
        </w:rPr>
      </w:pPr>
      <w:r>
        <w:rPr>
          <w:rFonts w:ascii="Times New Roman"/>
          <w:b/>
          <w:bCs/>
          <w:sz w:val="32"/>
          <w:szCs w:val="32"/>
        </w:rPr>
        <w:t>法定代表人授权委托书</w:t>
      </w:r>
    </w:p>
    <w:p w:rsidR="00C84414" w:rsidRDefault="00C84414">
      <w:pPr>
        <w:rPr>
          <w:rFonts w:ascii="Times New Roman"/>
          <w:sz w:val="32"/>
          <w:szCs w:val="32"/>
        </w:rPr>
      </w:pPr>
    </w:p>
    <w:p w:rsidR="00C84414" w:rsidRDefault="00C82E33">
      <w:pPr>
        <w:spacing w:line="360" w:lineRule="auto"/>
        <w:ind w:firstLine="480"/>
        <w:rPr>
          <w:rFonts w:ascii="Times New Roman"/>
          <w:szCs w:val="24"/>
        </w:rPr>
      </w:pPr>
      <w:r>
        <w:rPr>
          <w:rFonts w:ascii="Times New Roman"/>
          <w:szCs w:val="24"/>
        </w:rPr>
        <w:t>本人系的法定代表人，现委托</w:t>
      </w:r>
      <w:r>
        <w:rPr>
          <w:rFonts w:ascii="Times New Roman"/>
          <w:szCs w:val="24"/>
          <w:u w:val="single"/>
        </w:rPr>
        <w:t>（姓名）（身份证号）</w:t>
      </w:r>
      <w:r>
        <w:rPr>
          <w:rFonts w:ascii="Times New Roman"/>
          <w:szCs w:val="24"/>
        </w:rPr>
        <w:t>为我方代理人，以我方名义全权处理与本次采购项目（编号：）有关的一切事务，其法律后果由我方承担。</w:t>
      </w:r>
    </w:p>
    <w:p w:rsidR="00C84414" w:rsidRDefault="00C82E33">
      <w:pPr>
        <w:spacing w:line="360" w:lineRule="auto"/>
        <w:ind w:firstLine="480"/>
        <w:rPr>
          <w:rFonts w:ascii="Times New Roman"/>
          <w:szCs w:val="24"/>
        </w:rPr>
      </w:pPr>
      <w:r>
        <w:rPr>
          <w:rFonts w:ascii="Times New Roman"/>
          <w:szCs w:val="24"/>
        </w:rPr>
        <w:t>本授权书于年月日起生效。代理人无转委托权。</w:t>
      </w:r>
    </w:p>
    <w:p w:rsidR="00C84414" w:rsidRDefault="00C82E33">
      <w:pPr>
        <w:spacing w:line="360" w:lineRule="auto"/>
        <w:ind w:firstLine="360"/>
        <w:rPr>
          <w:rFonts w:ascii="Times New Roman"/>
          <w:szCs w:val="24"/>
          <w:u w:val="single"/>
        </w:rPr>
      </w:pPr>
      <w:r>
        <w:rPr>
          <w:rFonts w:ascii="Times New Roman"/>
          <w:szCs w:val="24"/>
        </w:rPr>
        <w:t>代理人</w:t>
      </w:r>
      <w:r>
        <w:rPr>
          <w:rFonts w:ascii="Times New Roman"/>
          <w:szCs w:val="24"/>
        </w:rPr>
        <w:t>(</w:t>
      </w:r>
      <w:r>
        <w:rPr>
          <w:rFonts w:ascii="Times New Roman"/>
          <w:szCs w:val="24"/>
        </w:rPr>
        <w:t>被授权人</w:t>
      </w:r>
      <w:r>
        <w:rPr>
          <w:rFonts w:ascii="Times New Roman"/>
          <w:szCs w:val="24"/>
        </w:rPr>
        <w:t>):</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hint="eastAsia"/>
          <w:szCs w:val="24"/>
        </w:rPr>
        <w:t>联系方式：</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szCs w:val="24"/>
        </w:rPr>
        <w:t>授权单位名称（盖章）：</w:t>
      </w:r>
      <w:r>
        <w:rPr>
          <w:rFonts w:ascii="Times New Roman" w:hint="eastAsia"/>
          <w:szCs w:val="24"/>
          <w:u w:val="single"/>
        </w:rPr>
        <w:t xml:space="preserve">            </w:t>
      </w:r>
      <w:r>
        <w:rPr>
          <w:rFonts w:ascii="Times New Roman" w:hint="eastAsia"/>
          <w:szCs w:val="24"/>
          <w:u w:val="single"/>
        </w:rPr>
        <w:t>。</w:t>
      </w:r>
    </w:p>
    <w:p w:rsidR="00C84414" w:rsidRDefault="00C82E33">
      <w:pPr>
        <w:spacing w:line="360" w:lineRule="auto"/>
        <w:ind w:firstLine="360"/>
        <w:rPr>
          <w:rFonts w:ascii="Times New Roman"/>
          <w:szCs w:val="24"/>
        </w:rPr>
      </w:pPr>
      <w:r>
        <w:rPr>
          <w:rFonts w:ascii="Times New Roman"/>
          <w:szCs w:val="24"/>
        </w:rPr>
        <w:t>授权单位法定代表人（签字或盖章）：</w:t>
      </w:r>
      <w:r>
        <w:rPr>
          <w:rFonts w:ascii="Times New Roman" w:hint="eastAsia"/>
          <w:szCs w:val="24"/>
          <w:u w:val="single"/>
        </w:rPr>
        <w:t xml:space="preserve">               </w:t>
      </w:r>
      <w:r>
        <w:rPr>
          <w:rFonts w:ascii="Times New Roman" w:hint="eastAsia"/>
          <w:szCs w:val="24"/>
          <w:u w:val="single"/>
        </w:rPr>
        <w:t>。</w:t>
      </w:r>
    </w:p>
    <w:p w:rsidR="00C84414" w:rsidRDefault="00C84414">
      <w:pPr>
        <w:spacing w:line="360" w:lineRule="auto"/>
        <w:jc w:val="right"/>
        <w:rPr>
          <w:rFonts w:ascii="Times New Roman"/>
          <w:szCs w:val="24"/>
        </w:rPr>
      </w:pPr>
    </w:p>
    <w:p w:rsidR="00C84414" w:rsidRDefault="00C82E33">
      <w:pPr>
        <w:spacing w:line="360" w:lineRule="auto"/>
        <w:jc w:val="right"/>
        <w:rPr>
          <w:rFonts w:ascii="Times New Roman"/>
          <w:szCs w:val="24"/>
        </w:rPr>
      </w:pPr>
      <w:r>
        <w:rPr>
          <w:rFonts w:ascii="Times New Roman"/>
          <w:szCs w:val="24"/>
        </w:rPr>
        <w:t>年月日</w:t>
      </w:r>
    </w:p>
    <w:p w:rsidR="00C84414" w:rsidRDefault="00C84414">
      <w:pPr>
        <w:spacing w:line="360" w:lineRule="auto"/>
        <w:ind w:firstLine="463"/>
        <w:contextualSpacing/>
        <w:rPr>
          <w:rFonts w:ascii="Times New Roman"/>
          <w:b/>
          <w:szCs w:val="24"/>
        </w:rPr>
      </w:pPr>
    </w:p>
    <w:p w:rsidR="00C84414" w:rsidRDefault="00C82E33">
      <w:pPr>
        <w:spacing w:line="360" w:lineRule="auto"/>
        <w:ind w:firstLine="463"/>
        <w:contextualSpacing/>
        <w:rPr>
          <w:rFonts w:ascii="Times New Roman"/>
          <w:b/>
          <w:szCs w:val="24"/>
        </w:rPr>
      </w:pPr>
      <w:r>
        <w:rPr>
          <w:rFonts w:ascii="Times New Roman"/>
          <w:b/>
          <w:szCs w:val="24"/>
        </w:rPr>
        <w:t>注：提供投标代表本人身份证</w:t>
      </w:r>
      <w:r>
        <w:rPr>
          <w:rFonts w:ascii="Times New Roman" w:hint="eastAsia"/>
          <w:b/>
          <w:szCs w:val="24"/>
        </w:rPr>
        <w:t>复印件或扫描件并加盖公章</w:t>
      </w:r>
    </w:p>
    <w:p w:rsidR="00C84414" w:rsidRDefault="00C82E33">
      <w:pPr>
        <w:pStyle w:val="100"/>
        <w:spacing w:line="360" w:lineRule="auto"/>
        <w:rPr>
          <w:b/>
          <w:bCs/>
          <w:sz w:val="24"/>
        </w:rPr>
      </w:pPr>
      <w:r>
        <w:rPr>
          <w:b/>
          <w:bCs/>
          <w:sz w:val="24"/>
        </w:rPr>
        <w:br w:type="page" w:clear="all"/>
      </w:r>
    </w:p>
    <w:p w:rsidR="00C84414" w:rsidRDefault="00C82E33">
      <w:pPr>
        <w:pStyle w:val="100"/>
        <w:spacing w:line="560" w:lineRule="exact"/>
        <w:rPr>
          <w:b/>
          <w:bCs/>
          <w:sz w:val="32"/>
          <w:szCs w:val="32"/>
        </w:rPr>
      </w:pPr>
      <w:r>
        <w:rPr>
          <w:b/>
          <w:bCs/>
          <w:sz w:val="32"/>
          <w:szCs w:val="32"/>
        </w:rPr>
        <w:lastRenderedPageBreak/>
        <w:t>附件</w:t>
      </w:r>
      <w:r>
        <w:rPr>
          <w:rFonts w:hint="eastAsia"/>
          <w:b/>
          <w:bCs/>
          <w:sz w:val="32"/>
          <w:szCs w:val="32"/>
        </w:rPr>
        <w:t>4</w:t>
      </w:r>
    </w:p>
    <w:p w:rsidR="00C84414" w:rsidRDefault="00C82E33">
      <w:pPr>
        <w:spacing w:before="240" w:line="312" w:lineRule="auto"/>
        <w:jc w:val="center"/>
        <w:rPr>
          <w:rFonts w:ascii="Times New Roman"/>
          <w:b/>
          <w:sz w:val="32"/>
          <w:szCs w:val="32"/>
        </w:rPr>
      </w:pPr>
      <w:r>
        <w:rPr>
          <w:rFonts w:ascii="Times New Roman" w:hint="eastAsia"/>
          <w:b/>
          <w:sz w:val="32"/>
          <w:szCs w:val="32"/>
        </w:rPr>
        <w:t>投标</w:t>
      </w:r>
      <w:r>
        <w:rPr>
          <w:rFonts w:ascii="Times New Roman"/>
          <w:b/>
          <w:sz w:val="32"/>
          <w:szCs w:val="32"/>
        </w:rPr>
        <w:t>供应商信用承诺书</w:t>
      </w:r>
    </w:p>
    <w:p w:rsidR="00C84414" w:rsidRDefault="00C82E33">
      <w:pPr>
        <w:spacing w:line="360" w:lineRule="auto"/>
        <w:ind w:firstLine="480"/>
        <w:rPr>
          <w:rFonts w:ascii="Times New Roman"/>
          <w:lang w:val="zh-CN"/>
        </w:rPr>
      </w:pPr>
      <w:r>
        <w:rPr>
          <w:rFonts w:ascii="Times New Roman"/>
          <w:lang w:val="zh-CN"/>
        </w:rPr>
        <w:t>为营造公开、公平、公正的公共资源交易环境，树立诚信守法的投标供应商形象，本人代表本单位作出以下承诺：</w:t>
      </w:r>
    </w:p>
    <w:p w:rsidR="00C84414" w:rsidRDefault="00C82E33">
      <w:pPr>
        <w:spacing w:line="360" w:lineRule="auto"/>
        <w:ind w:firstLine="480"/>
        <w:rPr>
          <w:rFonts w:ascii="Times New Roman"/>
          <w:lang w:val="zh-CN"/>
        </w:rPr>
      </w:pPr>
      <w:r>
        <w:rPr>
          <w:rFonts w:ascii="Times New Roman"/>
          <w:lang w:val="zh-CN"/>
        </w:rPr>
        <w:t>一、本单位对所提交的单位基本信息、单位负责人、项目负责人、技术负责人、从业资质和资格、业绩、财务状况、信誉等所有资料，均合法、真实、准确、有效，无任何伪造、修改、虚假成分；</w:t>
      </w:r>
    </w:p>
    <w:p w:rsidR="00C84414" w:rsidRDefault="00C82E33">
      <w:pPr>
        <w:spacing w:line="360" w:lineRule="auto"/>
        <w:ind w:firstLine="480"/>
        <w:rPr>
          <w:rFonts w:ascii="Times New Roman"/>
          <w:lang w:val="zh-CN"/>
        </w:rPr>
      </w:pPr>
      <w:r>
        <w:rPr>
          <w:rFonts w:ascii="Times New Roman"/>
          <w:lang w:val="zh-CN"/>
        </w:rPr>
        <w:t>二、严格依照国家和省、市、县关于政府采购等方面的法律、法规、规章、规范性文件，参加公共资源交易招标投标活动；积极履行社会责任，促进廉政建设；</w:t>
      </w:r>
    </w:p>
    <w:p w:rsidR="00C84414" w:rsidRDefault="00C82E33">
      <w:pPr>
        <w:spacing w:line="360" w:lineRule="auto"/>
        <w:ind w:firstLine="480"/>
        <w:rPr>
          <w:rFonts w:ascii="Times New Roman"/>
          <w:lang w:val="zh-CN"/>
        </w:rPr>
      </w:pPr>
      <w:r>
        <w:rPr>
          <w:rFonts w:ascii="Times New Roman"/>
          <w:lang w:val="zh-CN"/>
        </w:rPr>
        <w:t>三、严格遵守即时信息公示规定，及时更新公共资源交易中心主体信息库中信息；</w:t>
      </w:r>
    </w:p>
    <w:p w:rsidR="00C84414" w:rsidRDefault="00C82E33">
      <w:pPr>
        <w:spacing w:line="360" w:lineRule="auto"/>
        <w:ind w:firstLine="480"/>
        <w:rPr>
          <w:rFonts w:ascii="Times New Roman"/>
          <w:lang w:val="zh-CN"/>
        </w:rPr>
      </w:pPr>
      <w:r>
        <w:rPr>
          <w:rFonts w:ascii="Times New Roman"/>
          <w:lang w:val="zh-CN"/>
        </w:rPr>
        <w:t>四、自我约束、自我管理，守合同、重信用，不参与围标串标、弄虚作假、骗取中标、干扰评标、违约毁约、恶意投诉等行为，主动维护公共资源交易招标投标的良好秩序；</w:t>
      </w:r>
    </w:p>
    <w:p w:rsidR="00C84414" w:rsidRDefault="00C82E33">
      <w:pPr>
        <w:spacing w:line="360" w:lineRule="auto"/>
        <w:ind w:firstLine="480"/>
        <w:rPr>
          <w:rFonts w:ascii="Times New Roman"/>
          <w:lang w:val="zh-CN"/>
        </w:rPr>
      </w:pPr>
      <w:r>
        <w:rPr>
          <w:rFonts w:ascii="Times New Roman"/>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C84414" w:rsidRDefault="00C82E33">
      <w:pPr>
        <w:spacing w:line="360" w:lineRule="auto"/>
        <w:ind w:firstLine="480"/>
        <w:rPr>
          <w:rFonts w:ascii="Times New Roman"/>
          <w:lang w:val="zh-CN"/>
        </w:rPr>
      </w:pPr>
      <w:r>
        <w:rPr>
          <w:rFonts w:ascii="Times New Roman"/>
          <w:lang w:val="zh-CN"/>
        </w:rPr>
        <w:t>六、自觉接受政府部门、行业组织、社会公众、新闻舆论等监督；</w:t>
      </w:r>
    </w:p>
    <w:p w:rsidR="00C84414" w:rsidRDefault="00C82E33">
      <w:pPr>
        <w:spacing w:line="360" w:lineRule="auto"/>
        <w:ind w:firstLine="480"/>
        <w:rPr>
          <w:rFonts w:ascii="Times New Roman"/>
          <w:lang w:val="zh-CN"/>
        </w:rPr>
      </w:pPr>
      <w:r>
        <w:rPr>
          <w:rFonts w:ascii="Times New Roman"/>
          <w:lang w:val="zh-CN"/>
        </w:rPr>
        <w:t>七、上述承诺已向本单位员工作了宣传教育；</w:t>
      </w:r>
    </w:p>
    <w:p w:rsidR="00C84414" w:rsidRDefault="00C82E33">
      <w:pPr>
        <w:spacing w:line="360" w:lineRule="auto"/>
        <w:ind w:firstLine="482"/>
        <w:rPr>
          <w:rFonts w:ascii="Times New Roman"/>
          <w:b/>
          <w:lang w:val="zh-CN"/>
        </w:rPr>
      </w:pPr>
      <w:r>
        <w:rPr>
          <w:rFonts w:ascii="Times New Roman"/>
          <w:b/>
          <w:lang w:val="zh-CN"/>
        </w:rPr>
        <w:t>如有违反上述承诺的不良行为，本单位同意将其予以上网公示。</w:t>
      </w:r>
    </w:p>
    <w:p w:rsidR="00C84414" w:rsidRDefault="00C84414">
      <w:pPr>
        <w:spacing w:line="360" w:lineRule="auto"/>
        <w:rPr>
          <w:rFonts w:ascii="Times New Roman"/>
          <w:lang w:val="zh-CN"/>
        </w:rPr>
      </w:pPr>
    </w:p>
    <w:p w:rsidR="00C84414" w:rsidRDefault="00C84414">
      <w:pPr>
        <w:spacing w:line="360" w:lineRule="auto"/>
        <w:ind w:firstLine="4560"/>
        <w:rPr>
          <w:rFonts w:ascii="Times New Roman"/>
          <w:lang w:val="zh-CN"/>
        </w:rPr>
      </w:pPr>
    </w:p>
    <w:p w:rsidR="00C84414" w:rsidRDefault="00C82E33">
      <w:pPr>
        <w:spacing w:line="360" w:lineRule="auto"/>
        <w:ind w:firstLine="3080"/>
        <w:rPr>
          <w:rFonts w:ascii="Times New Roman"/>
          <w:sz w:val="28"/>
          <w:szCs w:val="28"/>
          <w:u w:val="single"/>
          <w:lang w:val="zh-CN"/>
        </w:rPr>
      </w:pPr>
      <w:r>
        <w:rPr>
          <w:rFonts w:ascii="Times New Roman"/>
          <w:sz w:val="28"/>
          <w:szCs w:val="28"/>
          <w:lang w:val="zh-CN"/>
        </w:rPr>
        <w:t>投标供应商全称</w:t>
      </w:r>
      <w:r>
        <w:rPr>
          <w:rFonts w:ascii="Times New Roman"/>
          <w:sz w:val="28"/>
          <w:szCs w:val="28"/>
          <w:lang w:val="zh-CN"/>
        </w:rPr>
        <w:t>(</w:t>
      </w:r>
      <w:r>
        <w:rPr>
          <w:rFonts w:ascii="Times New Roman"/>
          <w:sz w:val="28"/>
          <w:szCs w:val="28"/>
          <w:lang w:val="zh-CN"/>
        </w:rPr>
        <w:t>盖公章</w:t>
      </w:r>
      <w:r>
        <w:rPr>
          <w:rFonts w:ascii="Times New Roman"/>
          <w:sz w:val="28"/>
          <w:szCs w:val="28"/>
          <w:lang w:val="zh-CN"/>
        </w:rPr>
        <w:t>)</w:t>
      </w:r>
      <w:r>
        <w:rPr>
          <w:rFonts w:ascii="Times New Roman"/>
          <w:sz w:val="28"/>
          <w:szCs w:val="28"/>
          <w:lang w:val="zh-CN"/>
        </w:rPr>
        <w:t>：</w:t>
      </w:r>
    </w:p>
    <w:p w:rsidR="00C84414" w:rsidRDefault="00C82E33">
      <w:pPr>
        <w:spacing w:line="360" w:lineRule="auto"/>
        <w:ind w:firstLine="3080"/>
        <w:rPr>
          <w:rFonts w:ascii="Times New Roman"/>
          <w:sz w:val="28"/>
          <w:szCs w:val="28"/>
          <w:u w:val="single"/>
          <w:lang w:val="zh-CN"/>
        </w:rPr>
      </w:pPr>
      <w:r>
        <w:rPr>
          <w:rFonts w:ascii="Times New Roman"/>
          <w:sz w:val="28"/>
          <w:szCs w:val="28"/>
          <w:lang w:val="zh-CN"/>
        </w:rPr>
        <w:t>法定代表人（签字或盖章）：</w:t>
      </w:r>
    </w:p>
    <w:p w:rsidR="00C84414" w:rsidRDefault="00C82E33">
      <w:pPr>
        <w:spacing w:line="360" w:lineRule="auto"/>
        <w:ind w:firstLine="3080"/>
        <w:rPr>
          <w:rFonts w:ascii="Times New Roman"/>
          <w:sz w:val="28"/>
          <w:szCs w:val="28"/>
          <w:lang w:val="zh-CN"/>
        </w:rPr>
      </w:pPr>
      <w:r>
        <w:rPr>
          <w:rFonts w:ascii="Times New Roman"/>
          <w:sz w:val="28"/>
          <w:szCs w:val="28"/>
          <w:lang w:val="zh-CN"/>
        </w:rPr>
        <w:t>时间：年月日</w:t>
      </w:r>
    </w:p>
    <w:p w:rsidR="00C84414" w:rsidRDefault="00C84414">
      <w:pPr>
        <w:rPr>
          <w:rFonts w:ascii="Times New Roman" w:eastAsia="方正黑体_GBK"/>
          <w:bCs/>
          <w:sz w:val="32"/>
          <w:szCs w:val="32"/>
        </w:rPr>
        <w:sectPr w:rsidR="00C84414">
          <w:pgSz w:w="11906" w:h="16838"/>
          <w:pgMar w:top="1418" w:right="1474" w:bottom="1418" w:left="1474" w:header="851" w:footer="907" w:gutter="0"/>
          <w:cols w:space="720"/>
          <w:docGrid w:linePitch="360"/>
        </w:sectPr>
      </w:pP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5</w:t>
      </w:r>
    </w:p>
    <w:p w:rsidR="00C84414" w:rsidRDefault="00C82E33">
      <w:pPr>
        <w:spacing w:line="300" w:lineRule="auto"/>
        <w:contextualSpacing/>
        <w:jc w:val="center"/>
        <w:rPr>
          <w:rFonts w:ascii="Times New Roman"/>
          <w:b/>
          <w:sz w:val="32"/>
          <w:szCs w:val="32"/>
        </w:rPr>
      </w:pPr>
      <w:r>
        <w:rPr>
          <w:rFonts w:ascii="Times New Roman"/>
          <w:b/>
          <w:sz w:val="32"/>
          <w:szCs w:val="32"/>
        </w:rPr>
        <w:t>商务部分正负偏离表</w:t>
      </w:r>
    </w:p>
    <w:p w:rsidR="00C84414" w:rsidRDefault="00C82E33">
      <w:pPr>
        <w:ind w:firstLine="560"/>
        <w:jc w:val="center"/>
        <w:rPr>
          <w:rFonts w:ascii="Times New Roman"/>
          <w:sz w:val="28"/>
          <w:szCs w:val="28"/>
        </w:rPr>
      </w:pPr>
      <w:r>
        <w:rPr>
          <w:rFonts w:ascii="Times New Roman"/>
          <w:sz w:val="28"/>
          <w:szCs w:val="28"/>
        </w:rPr>
        <w:t>（由投标供应商据实填写，表格不够自行添加）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96"/>
        <w:gridCol w:w="2025"/>
        <w:gridCol w:w="2856"/>
        <w:gridCol w:w="2381"/>
        <w:gridCol w:w="1216"/>
      </w:tblGrid>
      <w:tr w:rsidR="00C84414">
        <w:trPr>
          <w:trHeight w:val="994"/>
        </w:trPr>
        <w:tc>
          <w:tcPr>
            <w:tcW w:w="460" w:type="pct"/>
            <w:tcBorders>
              <w:top w:val="single" w:sz="12" w:space="0" w:color="auto"/>
              <w:left w:val="single" w:sz="12"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序号</w:t>
            </w:r>
          </w:p>
        </w:tc>
        <w:tc>
          <w:tcPr>
            <w:tcW w:w="1254"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货物或服务名称</w:t>
            </w:r>
          </w:p>
        </w:tc>
        <w:tc>
          <w:tcPr>
            <w:tcW w:w="1095"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招标文件要求的商务条款</w:t>
            </w:r>
          </w:p>
        </w:tc>
        <w:tc>
          <w:tcPr>
            <w:tcW w:w="1413"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投标文件响应情况</w:t>
            </w:r>
          </w:p>
        </w:tc>
        <w:tc>
          <w:tcPr>
            <w:tcW w:w="778" w:type="pct"/>
            <w:tcBorders>
              <w:top w:val="single" w:sz="12" w:space="0" w:color="auto"/>
              <w:left w:val="single" w:sz="6" w:space="0" w:color="auto"/>
              <w:bottom w:val="single" w:sz="6" w:space="0" w:color="auto"/>
              <w:right w:val="single" w:sz="12" w:space="0" w:color="auto"/>
            </w:tcBorders>
            <w:noWrap/>
          </w:tcPr>
          <w:p w:rsidR="00C84414" w:rsidRDefault="00C84414">
            <w:pPr>
              <w:spacing w:line="340" w:lineRule="exact"/>
              <w:jc w:val="center"/>
              <w:rPr>
                <w:rFonts w:ascii="Times New Roman"/>
              </w:rPr>
            </w:pPr>
          </w:p>
          <w:p w:rsidR="00C84414" w:rsidRDefault="00C82E33">
            <w:pPr>
              <w:spacing w:line="340" w:lineRule="exact"/>
              <w:jc w:val="center"/>
              <w:rPr>
                <w:rFonts w:ascii="Times New Roman"/>
              </w:rPr>
            </w:pPr>
            <w:r>
              <w:rPr>
                <w:rFonts w:ascii="Times New Roman"/>
              </w:rPr>
              <w:t>偏离说明</w:t>
            </w:r>
          </w:p>
        </w:tc>
      </w:tr>
      <w:tr w:rsidR="00C84414">
        <w:trPr>
          <w:trHeight w:val="414"/>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1</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548"/>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2</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00"/>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3</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19"/>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4</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bl>
    <w:p w:rsidR="00C84414" w:rsidRDefault="00C82E33">
      <w:pPr>
        <w:spacing w:line="300" w:lineRule="auto"/>
        <w:contextualSpacing/>
        <w:rPr>
          <w:rFonts w:ascii="Times New Roman"/>
          <w:b/>
        </w:rPr>
      </w:pPr>
      <w:r>
        <w:rPr>
          <w:rFonts w:ascii="Times New Roman"/>
          <w:b/>
        </w:rPr>
        <w:t>注：</w:t>
      </w:r>
    </w:p>
    <w:p w:rsidR="00C84414" w:rsidRDefault="00C82E33">
      <w:pPr>
        <w:spacing w:line="300" w:lineRule="auto"/>
        <w:ind w:firstLine="480"/>
        <w:contextualSpacing/>
        <w:rPr>
          <w:rFonts w:ascii="Times New Roman"/>
        </w:rPr>
      </w:pPr>
      <w:r>
        <w:rPr>
          <w:rFonts w:ascii="Times New Roman"/>
        </w:rPr>
        <w:t>1.</w:t>
      </w:r>
      <w:r>
        <w:rPr>
          <w:rFonts w:ascii="Times New Roman"/>
        </w:rPr>
        <w:t>投标供应商提交的投标文件中与招标文件第三部分</w:t>
      </w:r>
      <w:r>
        <w:rPr>
          <w:rFonts w:ascii="Times New Roman"/>
        </w:rPr>
        <w:t>“</w:t>
      </w:r>
      <w:r>
        <w:rPr>
          <w:rFonts w:ascii="Times New Roman"/>
        </w:rPr>
        <w:t>项目需求</w:t>
      </w:r>
      <w:r>
        <w:rPr>
          <w:rFonts w:ascii="Times New Roman"/>
        </w:rPr>
        <w:t>”</w:t>
      </w:r>
      <w:r>
        <w:rPr>
          <w:rFonts w:ascii="Times New Roman"/>
        </w:rPr>
        <w:t>中的商务部分的要求，应逐条填列在偏离表中。</w:t>
      </w:r>
    </w:p>
    <w:p w:rsidR="00C84414" w:rsidRDefault="00C82E33">
      <w:pPr>
        <w:spacing w:line="300" w:lineRule="auto"/>
        <w:ind w:firstLine="480"/>
        <w:contextualSpacing/>
        <w:rPr>
          <w:rFonts w:ascii="Times New Roman"/>
        </w:rPr>
      </w:pPr>
      <w:r>
        <w:rPr>
          <w:rFonts w:ascii="Times New Roman"/>
        </w:rPr>
        <w:t>2.“</w:t>
      </w:r>
      <w:r>
        <w:rPr>
          <w:rFonts w:ascii="Times New Roman"/>
        </w:rPr>
        <w:t>偏离说明</w:t>
      </w:r>
      <w:r>
        <w:rPr>
          <w:rFonts w:ascii="Times New Roman"/>
        </w:rPr>
        <w:t>”</w:t>
      </w:r>
      <w:r>
        <w:rPr>
          <w:rFonts w:ascii="Times New Roman"/>
        </w:rPr>
        <w:t>一栏选择</w:t>
      </w:r>
      <w:r>
        <w:rPr>
          <w:rFonts w:ascii="Times New Roman"/>
        </w:rPr>
        <w:t>“</w:t>
      </w:r>
      <w:r>
        <w:rPr>
          <w:rFonts w:ascii="Times New Roman"/>
        </w:rPr>
        <w:t>正偏离</w:t>
      </w:r>
      <w:r>
        <w:rPr>
          <w:rFonts w:ascii="Times New Roman"/>
        </w:rPr>
        <w:t>”</w:t>
      </w:r>
      <w:r>
        <w:rPr>
          <w:rFonts w:ascii="Times New Roman"/>
        </w:rPr>
        <w:t>、</w:t>
      </w:r>
      <w:r>
        <w:rPr>
          <w:rFonts w:ascii="Times New Roman"/>
        </w:rPr>
        <w:t>“</w:t>
      </w:r>
      <w:r>
        <w:rPr>
          <w:rFonts w:ascii="Times New Roman"/>
        </w:rPr>
        <w:t>无偏离</w:t>
      </w:r>
      <w:r>
        <w:rPr>
          <w:rFonts w:ascii="Times New Roman"/>
        </w:rPr>
        <w:t>”</w:t>
      </w:r>
      <w:r>
        <w:rPr>
          <w:rFonts w:ascii="Times New Roman"/>
        </w:rPr>
        <w:t>、</w:t>
      </w:r>
      <w:r>
        <w:rPr>
          <w:rFonts w:ascii="Times New Roman"/>
        </w:rPr>
        <w:t>“</w:t>
      </w:r>
      <w:r>
        <w:rPr>
          <w:rFonts w:ascii="Times New Roman"/>
        </w:rPr>
        <w:t>负偏离</w:t>
      </w:r>
      <w:r>
        <w:rPr>
          <w:rFonts w:ascii="Times New Roman"/>
        </w:rPr>
        <w:t>”</w:t>
      </w:r>
      <w:r>
        <w:rPr>
          <w:rFonts w:ascii="Times New Roman"/>
        </w:rPr>
        <w:t>进行填写。正偏离、无偏离的确认和负偏离的是否响应招标文件，由评委认定。</w:t>
      </w:r>
    </w:p>
    <w:p w:rsidR="00C84414" w:rsidRDefault="00C82E33">
      <w:pPr>
        <w:spacing w:line="300" w:lineRule="auto"/>
        <w:ind w:firstLine="480"/>
        <w:contextualSpacing/>
        <w:rPr>
          <w:rFonts w:ascii="Times New Roman"/>
          <w:bCs/>
        </w:rPr>
      </w:pPr>
      <w:r>
        <w:rPr>
          <w:rFonts w:ascii="Times New Roman"/>
        </w:rPr>
        <w:t>3.</w:t>
      </w:r>
      <w:r>
        <w:rPr>
          <w:rFonts w:ascii="Times New Roman" w:hint="eastAsia"/>
        </w:rPr>
        <w:t>投标</w:t>
      </w:r>
      <w:r>
        <w:rPr>
          <w:rFonts w:ascii="Times New Roman"/>
          <w:bCs/>
        </w:rPr>
        <w:t>供应商若提供其他增值服务，可以在表中自行据实填写。</w:t>
      </w: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6</w:t>
      </w:r>
    </w:p>
    <w:p w:rsidR="00C84414" w:rsidRDefault="00C82E33">
      <w:pPr>
        <w:spacing w:line="300" w:lineRule="auto"/>
        <w:contextualSpacing/>
        <w:jc w:val="center"/>
        <w:rPr>
          <w:rFonts w:ascii="Times New Roman"/>
          <w:b/>
          <w:sz w:val="32"/>
          <w:szCs w:val="32"/>
        </w:rPr>
      </w:pPr>
      <w:r>
        <w:rPr>
          <w:rFonts w:ascii="Times New Roman"/>
          <w:b/>
          <w:sz w:val="32"/>
          <w:szCs w:val="32"/>
        </w:rPr>
        <w:t>技术部分正负偏离表</w:t>
      </w:r>
    </w:p>
    <w:p w:rsidR="00C84414" w:rsidRDefault="00C82E33">
      <w:pPr>
        <w:ind w:firstLine="560"/>
        <w:jc w:val="center"/>
        <w:rPr>
          <w:rFonts w:ascii="Times New Roman"/>
          <w:sz w:val="28"/>
          <w:szCs w:val="28"/>
        </w:rPr>
      </w:pPr>
      <w:r>
        <w:rPr>
          <w:rFonts w:ascii="Times New Roman"/>
          <w:sz w:val="28"/>
          <w:szCs w:val="28"/>
        </w:rPr>
        <w:t>（由投标供应商据实填写，表格不够自行添加）</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696"/>
        <w:gridCol w:w="2025"/>
        <w:gridCol w:w="2856"/>
        <w:gridCol w:w="2381"/>
        <w:gridCol w:w="1216"/>
      </w:tblGrid>
      <w:tr w:rsidR="00C84414">
        <w:trPr>
          <w:trHeight w:val="994"/>
        </w:trPr>
        <w:tc>
          <w:tcPr>
            <w:tcW w:w="460" w:type="pct"/>
            <w:tcBorders>
              <w:top w:val="single" w:sz="12" w:space="0" w:color="auto"/>
              <w:left w:val="single" w:sz="12"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序号</w:t>
            </w:r>
          </w:p>
        </w:tc>
        <w:tc>
          <w:tcPr>
            <w:tcW w:w="1254"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货物或服务名称</w:t>
            </w:r>
          </w:p>
        </w:tc>
        <w:tc>
          <w:tcPr>
            <w:tcW w:w="1095"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招标文件要求的技术要求</w:t>
            </w:r>
          </w:p>
        </w:tc>
        <w:tc>
          <w:tcPr>
            <w:tcW w:w="1413" w:type="pct"/>
            <w:tcBorders>
              <w:top w:val="single" w:sz="12" w:space="0" w:color="auto"/>
              <w:left w:val="single" w:sz="6" w:space="0" w:color="auto"/>
              <w:bottom w:val="single" w:sz="6" w:space="0" w:color="auto"/>
              <w:right w:val="single" w:sz="6" w:space="0" w:color="auto"/>
            </w:tcBorders>
            <w:noWrap/>
            <w:vAlign w:val="center"/>
          </w:tcPr>
          <w:p w:rsidR="00C84414" w:rsidRDefault="00C82E33">
            <w:pPr>
              <w:spacing w:line="340" w:lineRule="exact"/>
              <w:jc w:val="center"/>
              <w:rPr>
                <w:rFonts w:ascii="Times New Roman"/>
              </w:rPr>
            </w:pPr>
            <w:r>
              <w:rPr>
                <w:rFonts w:ascii="Times New Roman"/>
              </w:rPr>
              <w:t>投标文件响应情况</w:t>
            </w:r>
          </w:p>
        </w:tc>
        <w:tc>
          <w:tcPr>
            <w:tcW w:w="778" w:type="pct"/>
            <w:tcBorders>
              <w:top w:val="single" w:sz="12" w:space="0" w:color="auto"/>
              <w:left w:val="single" w:sz="6" w:space="0" w:color="auto"/>
              <w:bottom w:val="single" w:sz="6" w:space="0" w:color="auto"/>
              <w:right w:val="single" w:sz="12" w:space="0" w:color="auto"/>
            </w:tcBorders>
            <w:noWrap/>
          </w:tcPr>
          <w:p w:rsidR="00C84414" w:rsidRDefault="00C84414">
            <w:pPr>
              <w:spacing w:line="340" w:lineRule="exact"/>
              <w:jc w:val="center"/>
              <w:rPr>
                <w:rFonts w:ascii="Times New Roman"/>
              </w:rPr>
            </w:pPr>
          </w:p>
          <w:p w:rsidR="00C84414" w:rsidRDefault="00C82E33">
            <w:pPr>
              <w:spacing w:line="340" w:lineRule="exact"/>
              <w:jc w:val="center"/>
              <w:rPr>
                <w:rFonts w:ascii="Times New Roman"/>
              </w:rPr>
            </w:pPr>
            <w:r>
              <w:rPr>
                <w:rFonts w:ascii="Times New Roman"/>
              </w:rPr>
              <w:t>偏离说明</w:t>
            </w:r>
          </w:p>
        </w:tc>
      </w:tr>
      <w:tr w:rsidR="00C84414">
        <w:trPr>
          <w:trHeight w:val="414"/>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1</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548"/>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2</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00"/>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3</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r w:rsidR="00C84414">
        <w:trPr>
          <w:trHeight w:val="419"/>
        </w:trPr>
        <w:tc>
          <w:tcPr>
            <w:tcW w:w="460" w:type="pct"/>
            <w:tcBorders>
              <w:top w:val="single" w:sz="6" w:space="0" w:color="auto"/>
              <w:left w:val="single" w:sz="12" w:space="0" w:color="auto"/>
              <w:bottom w:val="single" w:sz="6" w:space="0" w:color="auto"/>
              <w:right w:val="single" w:sz="6" w:space="0" w:color="auto"/>
            </w:tcBorders>
            <w:noWrap/>
          </w:tcPr>
          <w:p w:rsidR="00C84414" w:rsidRDefault="00C82E33">
            <w:pPr>
              <w:spacing w:line="340" w:lineRule="exact"/>
              <w:jc w:val="center"/>
              <w:rPr>
                <w:rFonts w:ascii="Times New Roman"/>
              </w:rPr>
            </w:pPr>
            <w:r>
              <w:rPr>
                <w:rFonts w:ascii="Times New Roman"/>
              </w:rPr>
              <w:t>4</w:t>
            </w:r>
          </w:p>
        </w:tc>
        <w:tc>
          <w:tcPr>
            <w:tcW w:w="1254"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095"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1413" w:type="pct"/>
            <w:tcBorders>
              <w:top w:val="single" w:sz="6" w:space="0" w:color="auto"/>
              <w:left w:val="single" w:sz="6" w:space="0" w:color="auto"/>
              <w:bottom w:val="single" w:sz="6" w:space="0" w:color="auto"/>
              <w:right w:val="single" w:sz="6" w:space="0" w:color="auto"/>
            </w:tcBorders>
            <w:noWrap/>
            <w:vAlign w:val="center"/>
          </w:tcPr>
          <w:p w:rsidR="00C84414" w:rsidRDefault="00C84414">
            <w:pPr>
              <w:spacing w:line="340" w:lineRule="exact"/>
              <w:jc w:val="left"/>
              <w:rPr>
                <w:rFonts w:ascii="Times New Roman"/>
              </w:rPr>
            </w:pPr>
          </w:p>
        </w:tc>
        <w:tc>
          <w:tcPr>
            <w:tcW w:w="778" w:type="pct"/>
            <w:tcBorders>
              <w:top w:val="single" w:sz="6" w:space="0" w:color="auto"/>
              <w:left w:val="single" w:sz="6" w:space="0" w:color="auto"/>
              <w:bottom w:val="single" w:sz="6" w:space="0" w:color="auto"/>
              <w:right w:val="single" w:sz="12" w:space="0" w:color="auto"/>
            </w:tcBorders>
            <w:noWrap/>
          </w:tcPr>
          <w:p w:rsidR="00C84414" w:rsidRDefault="00C84414">
            <w:pPr>
              <w:spacing w:line="340" w:lineRule="exact"/>
              <w:jc w:val="left"/>
              <w:rPr>
                <w:rFonts w:ascii="Times New Roman"/>
              </w:rPr>
            </w:pPr>
          </w:p>
        </w:tc>
      </w:tr>
    </w:tbl>
    <w:p w:rsidR="00C84414" w:rsidRDefault="00C82E33">
      <w:pPr>
        <w:spacing w:line="300" w:lineRule="auto"/>
        <w:contextualSpacing/>
        <w:rPr>
          <w:rFonts w:ascii="Times New Roman"/>
          <w:b/>
        </w:rPr>
      </w:pPr>
      <w:r>
        <w:rPr>
          <w:rFonts w:ascii="Times New Roman"/>
          <w:b/>
        </w:rPr>
        <w:t>注：</w:t>
      </w:r>
    </w:p>
    <w:p w:rsidR="00C84414" w:rsidRDefault="00C82E33">
      <w:pPr>
        <w:spacing w:line="300" w:lineRule="auto"/>
        <w:ind w:firstLine="480"/>
        <w:contextualSpacing/>
        <w:rPr>
          <w:rFonts w:ascii="Times New Roman"/>
        </w:rPr>
      </w:pPr>
      <w:r>
        <w:rPr>
          <w:rFonts w:ascii="Times New Roman"/>
        </w:rPr>
        <w:t>1.</w:t>
      </w:r>
      <w:r>
        <w:rPr>
          <w:rFonts w:ascii="Times New Roman"/>
        </w:rPr>
        <w:t>投标供应商提交的投标文件中与招标文件第三部分</w:t>
      </w:r>
      <w:r>
        <w:rPr>
          <w:rFonts w:ascii="Times New Roman"/>
        </w:rPr>
        <w:t>“</w:t>
      </w:r>
      <w:r>
        <w:rPr>
          <w:rFonts w:ascii="Times New Roman"/>
        </w:rPr>
        <w:t>项目需求</w:t>
      </w:r>
      <w:r>
        <w:rPr>
          <w:rFonts w:ascii="Times New Roman"/>
        </w:rPr>
        <w:t>”</w:t>
      </w:r>
      <w:r>
        <w:rPr>
          <w:rFonts w:ascii="Times New Roman"/>
        </w:rPr>
        <w:t>中的技术部分的要求，应逐条填列在偏离表中。</w:t>
      </w:r>
    </w:p>
    <w:p w:rsidR="00C84414" w:rsidRDefault="00C82E33">
      <w:pPr>
        <w:spacing w:line="300" w:lineRule="auto"/>
        <w:ind w:firstLine="480"/>
        <w:contextualSpacing/>
        <w:rPr>
          <w:rFonts w:ascii="Times New Roman"/>
        </w:rPr>
      </w:pPr>
      <w:r>
        <w:rPr>
          <w:rFonts w:ascii="Times New Roman"/>
        </w:rPr>
        <w:t>2. “</w:t>
      </w:r>
      <w:r>
        <w:rPr>
          <w:rFonts w:ascii="Times New Roman"/>
        </w:rPr>
        <w:t>偏离说明</w:t>
      </w:r>
      <w:r>
        <w:rPr>
          <w:rFonts w:ascii="Times New Roman"/>
        </w:rPr>
        <w:t>”</w:t>
      </w:r>
      <w:r>
        <w:rPr>
          <w:rFonts w:ascii="Times New Roman"/>
        </w:rPr>
        <w:t>一栏选择</w:t>
      </w:r>
      <w:r>
        <w:rPr>
          <w:rFonts w:ascii="Times New Roman"/>
        </w:rPr>
        <w:t>“</w:t>
      </w:r>
      <w:r>
        <w:rPr>
          <w:rFonts w:ascii="Times New Roman"/>
        </w:rPr>
        <w:t>正偏离</w:t>
      </w:r>
      <w:r>
        <w:rPr>
          <w:rFonts w:ascii="Times New Roman"/>
        </w:rPr>
        <w:t>”</w:t>
      </w:r>
      <w:r>
        <w:rPr>
          <w:rFonts w:ascii="Times New Roman"/>
        </w:rPr>
        <w:t>、</w:t>
      </w:r>
      <w:r>
        <w:rPr>
          <w:rFonts w:ascii="Times New Roman"/>
        </w:rPr>
        <w:t>“</w:t>
      </w:r>
      <w:r>
        <w:rPr>
          <w:rFonts w:ascii="Times New Roman"/>
        </w:rPr>
        <w:t>无偏离</w:t>
      </w:r>
      <w:r>
        <w:rPr>
          <w:rFonts w:ascii="Times New Roman"/>
        </w:rPr>
        <w:t>”</w:t>
      </w:r>
      <w:r>
        <w:rPr>
          <w:rFonts w:ascii="Times New Roman"/>
        </w:rPr>
        <w:t>、</w:t>
      </w:r>
      <w:r>
        <w:rPr>
          <w:rFonts w:ascii="Times New Roman"/>
        </w:rPr>
        <w:t>“</w:t>
      </w:r>
      <w:r>
        <w:rPr>
          <w:rFonts w:ascii="Times New Roman"/>
        </w:rPr>
        <w:t>负偏离</w:t>
      </w:r>
      <w:r>
        <w:rPr>
          <w:rFonts w:ascii="Times New Roman"/>
        </w:rPr>
        <w:t>”</w:t>
      </w:r>
      <w:r>
        <w:rPr>
          <w:rFonts w:ascii="Times New Roman"/>
        </w:rPr>
        <w:t>进行填写。正偏离、无偏离的确认和负偏离的是否响应招标文件，由评委认定。</w:t>
      </w:r>
    </w:p>
    <w:p w:rsidR="00C84414" w:rsidRDefault="00C82E33">
      <w:pPr>
        <w:spacing w:line="300" w:lineRule="auto"/>
        <w:ind w:firstLine="480"/>
        <w:contextualSpacing/>
        <w:rPr>
          <w:rFonts w:ascii="Times New Roman"/>
        </w:rPr>
      </w:pPr>
      <w:r>
        <w:rPr>
          <w:rFonts w:ascii="Times New Roman" w:hint="eastAsia"/>
          <w:bCs/>
        </w:rPr>
        <w:t>3</w:t>
      </w:r>
      <w:r>
        <w:rPr>
          <w:rFonts w:ascii="Times New Roman"/>
          <w:bCs/>
        </w:rPr>
        <w:t>.</w:t>
      </w:r>
      <w:r>
        <w:rPr>
          <w:rFonts w:ascii="Times New Roman" w:hint="eastAsia"/>
          <w:bCs/>
        </w:rPr>
        <w:t>投标</w:t>
      </w:r>
      <w:r>
        <w:rPr>
          <w:rFonts w:ascii="Times New Roman"/>
          <w:bCs/>
        </w:rPr>
        <w:t>供应商若提供其他增值服务，可以在表中自行据实填写。</w:t>
      </w:r>
    </w:p>
    <w:p w:rsidR="00C84414" w:rsidRDefault="00C84414">
      <w:pPr>
        <w:spacing w:line="480" w:lineRule="exact"/>
        <w:rPr>
          <w:rFonts w:ascii="Times New Roman"/>
        </w:rPr>
      </w:pP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7</w:t>
      </w:r>
    </w:p>
    <w:p w:rsidR="00C84414" w:rsidRDefault="00C82E33">
      <w:pPr>
        <w:widowControl/>
        <w:spacing w:before="100" w:beforeAutospacing="1" w:after="100" w:afterAutospacing="1" w:line="500" w:lineRule="atLeast"/>
        <w:jc w:val="center"/>
        <w:rPr>
          <w:rFonts w:ascii="Times New Roman"/>
          <w:sz w:val="32"/>
          <w:szCs w:val="32"/>
        </w:rPr>
      </w:pPr>
      <w:r>
        <w:rPr>
          <w:rFonts w:ascii="Times New Roman"/>
          <w:b/>
          <w:bCs/>
          <w:sz w:val="32"/>
          <w:szCs w:val="32"/>
        </w:rPr>
        <w:t>开</w:t>
      </w:r>
      <w:r>
        <w:rPr>
          <w:rFonts w:ascii="Times New Roman"/>
          <w:b/>
          <w:bCs/>
          <w:sz w:val="32"/>
          <w:szCs w:val="32"/>
        </w:rPr>
        <w:t xml:space="preserve">  </w:t>
      </w:r>
      <w:r>
        <w:rPr>
          <w:rFonts w:ascii="Times New Roman"/>
          <w:b/>
          <w:bCs/>
          <w:sz w:val="32"/>
          <w:szCs w:val="32"/>
        </w:rPr>
        <w:t>标</w:t>
      </w:r>
      <w:r>
        <w:rPr>
          <w:rFonts w:ascii="Times New Roman"/>
          <w:b/>
          <w:bCs/>
          <w:sz w:val="32"/>
          <w:szCs w:val="32"/>
        </w:rPr>
        <w:t> </w:t>
      </w:r>
      <w:r>
        <w:rPr>
          <w:rFonts w:ascii="Times New Roman"/>
          <w:b/>
          <w:bCs/>
          <w:sz w:val="32"/>
          <w:szCs w:val="32"/>
        </w:rPr>
        <w:t>一</w:t>
      </w:r>
      <w:r>
        <w:rPr>
          <w:rFonts w:ascii="Times New Roman"/>
          <w:b/>
          <w:bCs/>
          <w:sz w:val="32"/>
          <w:szCs w:val="32"/>
        </w:rPr>
        <w:t> </w:t>
      </w:r>
      <w:r>
        <w:rPr>
          <w:rFonts w:ascii="Times New Roman"/>
          <w:b/>
          <w:bCs/>
          <w:sz w:val="32"/>
          <w:szCs w:val="32"/>
        </w:rPr>
        <w:t>览</w:t>
      </w:r>
      <w:r>
        <w:rPr>
          <w:rFonts w:ascii="Times New Roman"/>
          <w:b/>
          <w:bCs/>
          <w:sz w:val="32"/>
          <w:szCs w:val="32"/>
        </w:rPr>
        <w:t xml:space="preserve">  </w:t>
      </w:r>
      <w:r>
        <w:rPr>
          <w:rFonts w:ascii="Times New Roman"/>
          <w:b/>
          <w:bCs/>
          <w:sz w:val="32"/>
          <w:szCs w:val="32"/>
        </w:rPr>
        <w:t>表</w:t>
      </w:r>
    </w:p>
    <w:p w:rsidR="00C84414" w:rsidRDefault="00C82E33">
      <w:pPr>
        <w:rPr>
          <w:rFonts w:ascii="Times New Roman"/>
          <w:szCs w:val="24"/>
          <w:u w:val="single"/>
        </w:rPr>
      </w:pPr>
      <w:r>
        <w:rPr>
          <w:rFonts w:ascii="Times New Roman"/>
          <w:szCs w:val="24"/>
        </w:rPr>
        <w:t>投标供应商全称（加盖公章）：</w:t>
      </w:r>
    </w:p>
    <w:p w:rsidR="00C84414" w:rsidRDefault="00C82E33">
      <w:pPr>
        <w:rPr>
          <w:rFonts w:ascii="Times New Roman"/>
          <w:szCs w:val="24"/>
          <w:u w:val="single"/>
        </w:rPr>
      </w:pPr>
      <w:r>
        <w:rPr>
          <w:rFonts w:ascii="Times New Roman"/>
          <w:szCs w:val="24"/>
        </w:rPr>
        <w:t>项目名称：</w:t>
      </w:r>
    </w:p>
    <w:p w:rsidR="00C84414" w:rsidRDefault="00C82E33">
      <w:pPr>
        <w:rPr>
          <w:rFonts w:ascii="Times New Roman"/>
          <w:szCs w:val="24"/>
        </w:rPr>
      </w:pPr>
      <w:r>
        <w:rPr>
          <w:rFonts w:ascii="Times New Roman"/>
          <w:szCs w:val="24"/>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C84414">
        <w:tc>
          <w:tcPr>
            <w:tcW w:w="4148" w:type="dxa"/>
            <w:noWrap/>
          </w:tcPr>
          <w:p w:rsidR="00C84414" w:rsidRDefault="00C82E33">
            <w:pPr>
              <w:jc w:val="center"/>
              <w:rPr>
                <w:rFonts w:ascii="Times New Roman" w:eastAsia="等线"/>
                <w:szCs w:val="24"/>
              </w:rPr>
            </w:pPr>
            <w:r>
              <w:rPr>
                <w:rFonts w:ascii="Times New Roman"/>
                <w:szCs w:val="24"/>
              </w:rPr>
              <w:t>投标服务名称</w:t>
            </w:r>
          </w:p>
        </w:tc>
        <w:tc>
          <w:tcPr>
            <w:tcW w:w="4607" w:type="dxa"/>
            <w:noWrap/>
          </w:tcPr>
          <w:p w:rsidR="00C84414" w:rsidRDefault="00C82E33">
            <w:pPr>
              <w:jc w:val="center"/>
              <w:rPr>
                <w:rFonts w:ascii="Times New Roman" w:eastAsia="等线"/>
                <w:szCs w:val="24"/>
              </w:rPr>
            </w:pPr>
            <w:r>
              <w:rPr>
                <w:rFonts w:ascii="Times New Roman"/>
                <w:szCs w:val="24"/>
              </w:rPr>
              <w:t>投标总报价</w:t>
            </w:r>
          </w:p>
        </w:tc>
      </w:tr>
      <w:tr w:rsidR="00C84414">
        <w:trPr>
          <w:trHeight w:val="1091"/>
        </w:trPr>
        <w:tc>
          <w:tcPr>
            <w:tcW w:w="4148" w:type="dxa"/>
            <w:noWrap/>
          </w:tcPr>
          <w:p w:rsidR="00C84414" w:rsidRDefault="00C84414">
            <w:pPr>
              <w:rPr>
                <w:rFonts w:ascii="Times New Roman" w:eastAsia="等线"/>
                <w:szCs w:val="24"/>
              </w:rPr>
            </w:pPr>
          </w:p>
        </w:tc>
        <w:tc>
          <w:tcPr>
            <w:tcW w:w="4607" w:type="dxa"/>
            <w:noWrap/>
          </w:tcPr>
          <w:p w:rsidR="00C84414" w:rsidRDefault="00C84414">
            <w:pPr>
              <w:jc w:val="left"/>
              <w:rPr>
                <w:rFonts w:ascii="Times New Roman"/>
                <w:szCs w:val="24"/>
              </w:rPr>
            </w:pPr>
          </w:p>
          <w:p w:rsidR="00C84414" w:rsidRDefault="00C82E33">
            <w:pPr>
              <w:jc w:val="left"/>
              <w:rPr>
                <w:rFonts w:ascii="Times New Roman"/>
                <w:szCs w:val="24"/>
              </w:rPr>
            </w:pPr>
            <w:r>
              <w:rPr>
                <w:rFonts w:ascii="Times New Roman"/>
                <w:szCs w:val="24"/>
              </w:rPr>
              <w:t>大写：</w:t>
            </w:r>
            <w:r>
              <w:rPr>
                <w:rFonts w:ascii="Times New Roman"/>
                <w:szCs w:val="24"/>
              </w:rPr>
              <w:br/>
            </w:r>
          </w:p>
          <w:p w:rsidR="00C84414" w:rsidRDefault="00C82E33">
            <w:pPr>
              <w:rPr>
                <w:rFonts w:ascii="Times New Roman" w:eastAsia="等线"/>
                <w:szCs w:val="24"/>
                <w:u w:val="single"/>
              </w:rPr>
            </w:pPr>
            <w:r>
              <w:rPr>
                <w:rFonts w:ascii="Times New Roman"/>
                <w:szCs w:val="24"/>
              </w:rPr>
              <w:t>小写：元（人民币）</w:t>
            </w:r>
          </w:p>
        </w:tc>
      </w:tr>
    </w:tbl>
    <w:p w:rsidR="00C84414" w:rsidRDefault="00C82E33">
      <w:pPr>
        <w:rPr>
          <w:rFonts w:ascii="Times New Roman"/>
          <w:szCs w:val="24"/>
        </w:rPr>
      </w:pPr>
      <w:r>
        <w:rPr>
          <w:rFonts w:ascii="Times New Roman"/>
          <w:szCs w:val="24"/>
        </w:rPr>
        <w:t>日期：</w:t>
      </w:r>
    </w:p>
    <w:p w:rsidR="00C84414" w:rsidRDefault="00C82E33">
      <w:pPr>
        <w:rPr>
          <w:rFonts w:ascii="Times New Roman"/>
          <w:szCs w:val="24"/>
        </w:rPr>
      </w:pPr>
      <w:r>
        <w:rPr>
          <w:rFonts w:ascii="Times New Roman"/>
          <w:szCs w:val="24"/>
        </w:rPr>
        <w:t>填写说明：</w:t>
      </w:r>
    </w:p>
    <w:p w:rsidR="00C84414" w:rsidRDefault="00C82E33">
      <w:pPr>
        <w:rPr>
          <w:rFonts w:ascii="Times New Roman"/>
          <w:szCs w:val="24"/>
        </w:rPr>
      </w:pPr>
      <w:r>
        <w:rPr>
          <w:rFonts w:ascii="Times New Roman"/>
          <w:szCs w:val="24"/>
        </w:rPr>
        <w:t>1</w:t>
      </w:r>
      <w:r>
        <w:rPr>
          <w:rFonts w:ascii="Times New Roman" w:hint="eastAsia"/>
          <w:szCs w:val="24"/>
        </w:rPr>
        <w:t>.</w:t>
      </w:r>
      <w:r>
        <w:rPr>
          <w:rFonts w:ascii="Times New Roman"/>
          <w:szCs w:val="24"/>
        </w:rPr>
        <w:t>开标一览表必须加盖投标单位公章（复印件无效）。</w:t>
      </w:r>
    </w:p>
    <w:p w:rsidR="00C84414" w:rsidRDefault="00C84414">
      <w:pPr>
        <w:spacing w:line="400" w:lineRule="exact"/>
        <w:ind w:firstLine="540"/>
        <w:contextualSpacing/>
        <w:rPr>
          <w:rFonts w:ascii="Times New Roman"/>
          <w:b/>
          <w:sz w:val="28"/>
          <w:szCs w:val="28"/>
        </w:rPr>
      </w:pPr>
    </w:p>
    <w:p w:rsidR="00C84414" w:rsidRDefault="00C82E33">
      <w:pPr>
        <w:spacing w:line="400" w:lineRule="exact"/>
        <w:contextualSpacing/>
        <w:rPr>
          <w:rFonts w:ascii="Times New Roman" w:eastAsia="方正黑体_GBK"/>
          <w:sz w:val="28"/>
          <w:szCs w:val="28"/>
        </w:rPr>
      </w:pPr>
      <w:r>
        <w:rPr>
          <w:rFonts w:ascii="Times New Roman" w:eastAsia="方正黑体_GBK"/>
          <w:sz w:val="32"/>
          <w:szCs w:val="32"/>
        </w:rPr>
        <w:br w:type="page" w:clear="all"/>
      </w:r>
      <w:r>
        <w:rPr>
          <w:rFonts w:ascii="Times New Roman" w:eastAsia="方正黑体_GBK"/>
          <w:sz w:val="32"/>
          <w:szCs w:val="32"/>
        </w:rPr>
        <w:lastRenderedPageBreak/>
        <w:t>附件</w:t>
      </w:r>
      <w:r>
        <w:rPr>
          <w:rFonts w:ascii="Times New Roman" w:eastAsia="方正黑体_GBK" w:hint="eastAsia"/>
          <w:sz w:val="32"/>
          <w:szCs w:val="32"/>
        </w:rPr>
        <w:t>8</w:t>
      </w:r>
    </w:p>
    <w:p w:rsidR="00C84414" w:rsidRDefault="00C82E33">
      <w:pPr>
        <w:spacing w:line="400" w:lineRule="exact"/>
        <w:jc w:val="center"/>
        <w:rPr>
          <w:rFonts w:ascii="Times New Roman"/>
          <w:b/>
          <w:bCs/>
          <w:sz w:val="32"/>
          <w:szCs w:val="32"/>
        </w:rPr>
      </w:pPr>
      <w:r>
        <w:rPr>
          <w:rFonts w:ascii="Times New Roman"/>
          <w:b/>
          <w:bCs/>
          <w:sz w:val="32"/>
          <w:szCs w:val="32"/>
        </w:rPr>
        <w:t>分项报价明细表（服务类）</w:t>
      </w:r>
    </w:p>
    <w:p w:rsidR="00C84414" w:rsidRDefault="00C82E33">
      <w:pPr>
        <w:spacing w:line="400" w:lineRule="exact"/>
        <w:rPr>
          <w:rFonts w:ascii="Times New Roman" w:eastAsia="仿宋_GB2312"/>
          <w:sz w:val="28"/>
          <w:szCs w:val="28"/>
        </w:rPr>
      </w:pPr>
      <w:r>
        <w:rPr>
          <w:rFonts w:ascii="Times New Roman" w:eastAsia="仿宋_GB2312"/>
          <w:sz w:val="28"/>
          <w:szCs w:val="28"/>
        </w:rPr>
        <w:t>投标供应商（盖章）：</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321"/>
        <w:gridCol w:w="1417"/>
        <w:gridCol w:w="1418"/>
        <w:gridCol w:w="1275"/>
        <w:gridCol w:w="1276"/>
        <w:gridCol w:w="851"/>
        <w:gridCol w:w="1151"/>
      </w:tblGrid>
      <w:tr w:rsidR="00C84414">
        <w:trPr>
          <w:cantSplit/>
          <w:trHeight w:hRule="exact" w:val="624"/>
          <w:jc w:val="center"/>
        </w:trPr>
        <w:tc>
          <w:tcPr>
            <w:tcW w:w="971" w:type="dxa"/>
            <w:noWrap/>
            <w:vAlign w:val="center"/>
          </w:tcPr>
          <w:p w:rsidR="00C84414" w:rsidRDefault="00C82E33">
            <w:pPr>
              <w:spacing w:line="360" w:lineRule="auto"/>
              <w:jc w:val="center"/>
              <w:rPr>
                <w:rFonts w:ascii="Times New Roman"/>
                <w:b/>
                <w:szCs w:val="21"/>
              </w:rPr>
            </w:pPr>
            <w:r>
              <w:rPr>
                <w:rFonts w:ascii="Times New Roman"/>
                <w:b/>
                <w:szCs w:val="21"/>
              </w:rPr>
              <w:t>序号</w:t>
            </w:r>
          </w:p>
        </w:tc>
        <w:tc>
          <w:tcPr>
            <w:tcW w:w="1321" w:type="dxa"/>
            <w:noWrap/>
            <w:vAlign w:val="center"/>
          </w:tcPr>
          <w:p w:rsidR="00C84414" w:rsidRDefault="00C82E33">
            <w:pPr>
              <w:spacing w:line="360" w:lineRule="auto"/>
              <w:jc w:val="center"/>
              <w:rPr>
                <w:rFonts w:ascii="Times New Roman"/>
                <w:b/>
                <w:szCs w:val="21"/>
              </w:rPr>
            </w:pPr>
            <w:r>
              <w:rPr>
                <w:rFonts w:ascii="Times New Roman"/>
                <w:b/>
                <w:szCs w:val="21"/>
              </w:rPr>
              <w:t>名称</w:t>
            </w:r>
          </w:p>
        </w:tc>
        <w:tc>
          <w:tcPr>
            <w:tcW w:w="1417" w:type="dxa"/>
            <w:noWrap/>
            <w:vAlign w:val="center"/>
          </w:tcPr>
          <w:p w:rsidR="00C84414" w:rsidRDefault="00C82E33">
            <w:pPr>
              <w:spacing w:line="360" w:lineRule="auto"/>
              <w:jc w:val="center"/>
              <w:rPr>
                <w:rFonts w:ascii="Times New Roman"/>
                <w:b/>
                <w:szCs w:val="21"/>
              </w:rPr>
            </w:pPr>
            <w:r>
              <w:rPr>
                <w:rFonts w:ascii="Times New Roman"/>
                <w:b/>
                <w:szCs w:val="21"/>
              </w:rPr>
              <w:t>服务范围</w:t>
            </w:r>
          </w:p>
        </w:tc>
        <w:tc>
          <w:tcPr>
            <w:tcW w:w="1418" w:type="dxa"/>
            <w:noWrap/>
            <w:vAlign w:val="center"/>
          </w:tcPr>
          <w:p w:rsidR="00C84414" w:rsidRDefault="00C82E33">
            <w:pPr>
              <w:spacing w:line="360" w:lineRule="auto"/>
              <w:jc w:val="center"/>
              <w:rPr>
                <w:rFonts w:ascii="Times New Roman"/>
                <w:b/>
                <w:szCs w:val="21"/>
              </w:rPr>
            </w:pPr>
            <w:r>
              <w:rPr>
                <w:rFonts w:ascii="Times New Roman"/>
                <w:b/>
                <w:szCs w:val="21"/>
              </w:rPr>
              <w:t>服务要求</w:t>
            </w:r>
          </w:p>
        </w:tc>
        <w:tc>
          <w:tcPr>
            <w:tcW w:w="1275" w:type="dxa"/>
            <w:noWrap/>
            <w:vAlign w:val="center"/>
          </w:tcPr>
          <w:p w:rsidR="00C84414" w:rsidRDefault="00C82E33">
            <w:pPr>
              <w:spacing w:line="360" w:lineRule="auto"/>
              <w:jc w:val="center"/>
              <w:rPr>
                <w:rFonts w:ascii="Times New Roman"/>
                <w:b/>
                <w:szCs w:val="21"/>
              </w:rPr>
            </w:pPr>
            <w:r>
              <w:rPr>
                <w:rFonts w:ascii="Times New Roman"/>
                <w:b/>
                <w:szCs w:val="21"/>
              </w:rPr>
              <w:t>服务时间</w:t>
            </w:r>
          </w:p>
        </w:tc>
        <w:tc>
          <w:tcPr>
            <w:tcW w:w="1276" w:type="dxa"/>
            <w:noWrap/>
            <w:vAlign w:val="center"/>
          </w:tcPr>
          <w:p w:rsidR="00C84414" w:rsidRDefault="00C82E33">
            <w:pPr>
              <w:spacing w:line="360" w:lineRule="auto"/>
              <w:jc w:val="center"/>
              <w:rPr>
                <w:rFonts w:ascii="Times New Roman"/>
                <w:b/>
                <w:szCs w:val="21"/>
              </w:rPr>
            </w:pPr>
            <w:r>
              <w:rPr>
                <w:rFonts w:ascii="Times New Roman"/>
                <w:b/>
                <w:szCs w:val="21"/>
              </w:rPr>
              <w:t>服务标准</w:t>
            </w:r>
          </w:p>
        </w:tc>
        <w:tc>
          <w:tcPr>
            <w:tcW w:w="851" w:type="dxa"/>
            <w:noWrap/>
            <w:vAlign w:val="center"/>
          </w:tcPr>
          <w:p w:rsidR="00C84414" w:rsidRDefault="00C82E33">
            <w:pPr>
              <w:spacing w:line="360" w:lineRule="auto"/>
              <w:jc w:val="center"/>
              <w:rPr>
                <w:rFonts w:ascii="Times New Roman"/>
                <w:b/>
                <w:szCs w:val="21"/>
              </w:rPr>
            </w:pPr>
            <w:r>
              <w:rPr>
                <w:rFonts w:ascii="Times New Roman"/>
                <w:b/>
                <w:szCs w:val="21"/>
              </w:rPr>
              <w:t>金额</w:t>
            </w:r>
          </w:p>
        </w:tc>
        <w:tc>
          <w:tcPr>
            <w:tcW w:w="1151" w:type="dxa"/>
            <w:noWrap/>
            <w:vAlign w:val="center"/>
          </w:tcPr>
          <w:p w:rsidR="00C84414" w:rsidRDefault="00C82E33">
            <w:pPr>
              <w:spacing w:line="360" w:lineRule="auto"/>
              <w:ind w:firstLine="120"/>
              <w:jc w:val="center"/>
              <w:rPr>
                <w:rFonts w:ascii="Times New Roman"/>
                <w:b/>
                <w:szCs w:val="21"/>
              </w:rPr>
            </w:pPr>
            <w:r>
              <w:rPr>
                <w:rFonts w:ascii="Times New Roman"/>
                <w:b/>
                <w:szCs w:val="21"/>
              </w:rPr>
              <w:t>备注</w:t>
            </w:r>
          </w:p>
        </w:tc>
      </w:tr>
      <w:tr w:rsidR="00C84414">
        <w:trPr>
          <w:cantSplit/>
          <w:trHeight w:val="479"/>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1</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02"/>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2</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3</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4</w:t>
            </w: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513"/>
          <w:jc w:val="center"/>
        </w:trPr>
        <w:tc>
          <w:tcPr>
            <w:tcW w:w="971" w:type="dxa"/>
            <w:noWrap/>
            <w:vAlign w:val="center"/>
          </w:tcPr>
          <w:p w:rsidR="00C84414" w:rsidRDefault="00C84414">
            <w:pPr>
              <w:spacing w:line="360" w:lineRule="auto"/>
              <w:jc w:val="center"/>
              <w:rPr>
                <w:rFonts w:ascii="Times New Roman" w:eastAsia="仿宋_GB2312"/>
              </w:rPr>
            </w:pPr>
          </w:p>
        </w:tc>
        <w:tc>
          <w:tcPr>
            <w:tcW w:w="1321" w:type="dxa"/>
            <w:noWrap/>
            <w:vAlign w:val="center"/>
          </w:tcPr>
          <w:p w:rsidR="00C84414" w:rsidRDefault="00C84414">
            <w:pPr>
              <w:spacing w:line="360" w:lineRule="auto"/>
              <w:jc w:val="center"/>
              <w:rPr>
                <w:rFonts w:ascii="Times New Roman" w:eastAsia="仿宋_GB2312"/>
              </w:rPr>
            </w:pPr>
          </w:p>
        </w:tc>
        <w:tc>
          <w:tcPr>
            <w:tcW w:w="1417" w:type="dxa"/>
            <w:noWrap/>
            <w:vAlign w:val="center"/>
          </w:tcPr>
          <w:p w:rsidR="00C84414" w:rsidRDefault="00C84414">
            <w:pPr>
              <w:spacing w:line="360" w:lineRule="auto"/>
              <w:jc w:val="center"/>
              <w:rPr>
                <w:rFonts w:ascii="Times New Roman" w:eastAsia="仿宋_GB2312"/>
              </w:rPr>
            </w:pPr>
          </w:p>
        </w:tc>
        <w:tc>
          <w:tcPr>
            <w:tcW w:w="1418" w:type="dxa"/>
            <w:noWrap/>
            <w:vAlign w:val="center"/>
          </w:tcPr>
          <w:p w:rsidR="00C84414" w:rsidRDefault="00C84414">
            <w:pPr>
              <w:spacing w:line="360" w:lineRule="auto"/>
              <w:jc w:val="center"/>
              <w:rPr>
                <w:rFonts w:ascii="Times New Roman" w:eastAsia="仿宋_GB2312"/>
              </w:rPr>
            </w:pPr>
          </w:p>
        </w:tc>
        <w:tc>
          <w:tcPr>
            <w:tcW w:w="1275" w:type="dxa"/>
            <w:noWrap/>
            <w:vAlign w:val="center"/>
          </w:tcPr>
          <w:p w:rsidR="00C84414" w:rsidRDefault="00C84414">
            <w:pPr>
              <w:spacing w:line="360" w:lineRule="auto"/>
              <w:jc w:val="center"/>
              <w:rPr>
                <w:rFonts w:ascii="Times New Roman" w:eastAsia="仿宋_GB2312"/>
              </w:rPr>
            </w:pPr>
          </w:p>
        </w:tc>
        <w:tc>
          <w:tcPr>
            <w:tcW w:w="1276" w:type="dxa"/>
            <w:noWrap/>
            <w:vAlign w:val="center"/>
          </w:tcPr>
          <w:p w:rsidR="00C84414" w:rsidRDefault="00C84414">
            <w:pPr>
              <w:spacing w:line="360" w:lineRule="auto"/>
              <w:jc w:val="center"/>
              <w:rPr>
                <w:rFonts w:ascii="Times New Roman" w:eastAsia="仿宋_GB2312"/>
              </w:rPr>
            </w:pPr>
          </w:p>
        </w:tc>
        <w:tc>
          <w:tcPr>
            <w:tcW w:w="851" w:type="dxa"/>
            <w:noWrap/>
            <w:vAlign w:val="center"/>
          </w:tcPr>
          <w:p w:rsidR="00C84414" w:rsidRDefault="00C84414">
            <w:pPr>
              <w:spacing w:line="360" w:lineRule="auto"/>
              <w:jc w:val="center"/>
              <w:rPr>
                <w:rFonts w:ascii="Times New Roman" w:eastAsia="仿宋_GB2312"/>
              </w:rPr>
            </w:pPr>
          </w:p>
        </w:tc>
        <w:tc>
          <w:tcPr>
            <w:tcW w:w="1151" w:type="dxa"/>
            <w:noWrap/>
            <w:vAlign w:val="center"/>
          </w:tcPr>
          <w:p w:rsidR="00C84414" w:rsidRDefault="00C84414">
            <w:pPr>
              <w:spacing w:line="360" w:lineRule="auto"/>
              <w:jc w:val="center"/>
              <w:rPr>
                <w:rFonts w:ascii="Times New Roman" w:eastAsia="仿宋_GB2312"/>
              </w:rPr>
            </w:pPr>
          </w:p>
        </w:tc>
      </w:tr>
      <w:tr w:rsidR="00C84414">
        <w:trPr>
          <w:cantSplit/>
          <w:trHeight w:val="419"/>
          <w:jc w:val="center"/>
        </w:trPr>
        <w:tc>
          <w:tcPr>
            <w:tcW w:w="971" w:type="dxa"/>
            <w:noWrap/>
            <w:vAlign w:val="center"/>
          </w:tcPr>
          <w:p w:rsidR="00C84414" w:rsidRDefault="00C82E33">
            <w:pPr>
              <w:spacing w:line="360" w:lineRule="auto"/>
              <w:jc w:val="center"/>
              <w:rPr>
                <w:rFonts w:ascii="Times New Roman" w:eastAsia="仿宋_GB2312"/>
              </w:rPr>
            </w:pPr>
            <w:r>
              <w:rPr>
                <w:rFonts w:ascii="Times New Roman" w:eastAsia="仿宋_GB2312"/>
              </w:rPr>
              <w:t>合计</w:t>
            </w:r>
          </w:p>
        </w:tc>
        <w:tc>
          <w:tcPr>
            <w:tcW w:w="8709" w:type="dxa"/>
            <w:gridSpan w:val="7"/>
            <w:noWrap/>
            <w:vAlign w:val="center"/>
          </w:tcPr>
          <w:p w:rsidR="00C84414" w:rsidRDefault="00C84414">
            <w:pPr>
              <w:spacing w:line="360" w:lineRule="auto"/>
              <w:jc w:val="center"/>
              <w:rPr>
                <w:rFonts w:ascii="Times New Roman" w:eastAsia="仿宋_GB2312"/>
              </w:rPr>
            </w:pPr>
          </w:p>
        </w:tc>
      </w:tr>
    </w:tbl>
    <w:p w:rsidR="00C84414" w:rsidRDefault="00C84414">
      <w:pPr>
        <w:spacing w:line="300" w:lineRule="auto"/>
        <w:outlineLvl w:val="0"/>
        <w:rPr>
          <w:rFonts w:ascii="Times New Roman"/>
          <w:b/>
          <w:sz w:val="28"/>
          <w:szCs w:val="28"/>
          <w:lang w:val="zh-CN"/>
        </w:rPr>
      </w:pPr>
    </w:p>
    <w:p w:rsidR="00C84414" w:rsidRDefault="00C82E33">
      <w:pPr>
        <w:spacing w:line="300" w:lineRule="auto"/>
        <w:outlineLvl w:val="0"/>
        <w:rPr>
          <w:rFonts w:ascii="Times New Roman"/>
          <w:b/>
          <w:szCs w:val="24"/>
          <w:lang w:val="zh-CN"/>
        </w:rPr>
      </w:pPr>
      <w:r>
        <w:rPr>
          <w:rFonts w:ascii="Times New Roman"/>
          <w:b/>
          <w:szCs w:val="24"/>
          <w:lang w:val="zh-CN"/>
        </w:rPr>
        <w:t>注：本表各分项报价合计应当与投标报价总表报价合计相等。请各</w:t>
      </w:r>
      <w:r>
        <w:rPr>
          <w:rFonts w:ascii="Times New Roman" w:hint="eastAsia"/>
          <w:b/>
          <w:szCs w:val="24"/>
          <w:lang w:val="zh-CN"/>
        </w:rPr>
        <w:t>投标</w:t>
      </w:r>
      <w:r>
        <w:rPr>
          <w:rFonts w:ascii="Times New Roman"/>
          <w:b/>
          <w:szCs w:val="24"/>
          <w:lang w:val="zh-CN"/>
        </w:rPr>
        <w:t>供应商务必按照以上要求填报，否则作为无效投标处理。</w:t>
      </w:r>
    </w:p>
    <w:p w:rsidR="00C84414" w:rsidRDefault="00C82E33">
      <w:pPr>
        <w:spacing w:line="300" w:lineRule="auto"/>
        <w:jc w:val="left"/>
        <w:outlineLvl w:val="0"/>
        <w:rPr>
          <w:rFonts w:hAnsi="宋体"/>
          <w:sz w:val="28"/>
          <w:szCs w:val="28"/>
        </w:rPr>
      </w:pPr>
      <w:r>
        <w:rPr>
          <w:rFonts w:ascii="Times New Roman"/>
          <w:b/>
          <w:bCs/>
          <w:sz w:val="32"/>
          <w:szCs w:val="32"/>
        </w:rPr>
        <w:br w:type="page" w:clear="all"/>
      </w:r>
    </w:p>
    <w:p w:rsidR="00C84414" w:rsidRDefault="00C82E33">
      <w:pPr>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9</w:t>
      </w:r>
    </w:p>
    <w:p w:rsidR="00C84414" w:rsidRDefault="00C82E33">
      <w:pPr>
        <w:jc w:val="center"/>
        <w:rPr>
          <w:rFonts w:hAnsi="宋体"/>
          <w:bCs/>
          <w:sz w:val="28"/>
          <w:szCs w:val="28"/>
        </w:rPr>
      </w:pPr>
      <w:r>
        <w:rPr>
          <w:rFonts w:hAnsi="宋体"/>
          <w:bCs/>
          <w:sz w:val="28"/>
          <w:szCs w:val="28"/>
        </w:rPr>
        <w:t>质疑函范本</w:t>
      </w:r>
    </w:p>
    <w:p w:rsidR="00C84414" w:rsidRDefault="00C82E33">
      <w:pPr>
        <w:spacing w:line="360" w:lineRule="auto"/>
        <w:rPr>
          <w:rFonts w:hAnsi="宋体"/>
          <w:bCs/>
          <w:szCs w:val="24"/>
        </w:rPr>
      </w:pPr>
      <w:r>
        <w:rPr>
          <w:rFonts w:hAnsi="宋体"/>
          <w:bCs/>
          <w:szCs w:val="24"/>
        </w:rPr>
        <w:t>一、质疑供应商基本信息</w:t>
      </w:r>
    </w:p>
    <w:p w:rsidR="00C84414" w:rsidRDefault="00C82E33">
      <w:pPr>
        <w:spacing w:line="360" w:lineRule="auto"/>
        <w:rPr>
          <w:rFonts w:hAnsi="宋体"/>
          <w:szCs w:val="24"/>
          <w:u w:val="single"/>
        </w:rPr>
      </w:pPr>
      <w:r>
        <w:rPr>
          <w:rFonts w:hAnsi="宋体"/>
          <w:szCs w:val="24"/>
        </w:rPr>
        <w:t>质疑供应商：</w:t>
      </w:r>
    </w:p>
    <w:p w:rsidR="00C84414" w:rsidRDefault="00C82E33">
      <w:pPr>
        <w:spacing w:line="360" w:lineRule="auto"/>
        <w:rPr>
          <w:rFonts w:hAnsi="宋体"/>
          <w:szCs w:val="24"/>
        </w:rPr>
      </w:pPr>
      <w:r>
        <w:rPr>
          <w:rFonts w:hAnsi="宋体"/>
          <w:szCs w:val="24"/>
        </w:rPr>
        <w:t>地址：               邮编：</w:t>
      </w:r>
    </w:p>
    <w:p w:rsidR="00C84414" w:rsidRDefault="00C82E33">
      <w:pPr>
        <w:spacing w:line="360" w:lineRule="auto"/>
        <w:rPr>
          <w:rFonts w:hAnsi="宋体"/>
          <w:szCs w:val="24"/>
        </w:rPr>
      </w:pPr>
      <w:r>
        <w:rPr>
          <w:rFonts w:hAnsi="宋体"/>
          <w:szCs w:val="24"/>
        </w:rPr>
        <w:t>联系人：             联系电话：</w:t>
      </w:r>
    </w:p>
    <w:p w:rsidR="00C84414" w:rsidRDefault="00C82E33">
      <w:pPr>
        <w:spacing w:line="360" w:lineRule="auto"/>
        <w:rPr>
          <w:rFonts w:hAnsi="宋体"/>
          <w:szCs w:val="24"/>
          <w:u w:val="single"/>
        </w:rPr>
      </w:pPr>
      <w:r>
        <w:rPr>
          <w:rFonts w:hAnsi="宋体"/>
          <w:szCs w:val="24"/>
        </w:rPr>
        <w:t>授权代表：</w:t>
      </w:r>
    </w:p>
    <w:p w:rsidR="00C84414" w:rsidRDefault="00C82E33">
      <w:pPr>
        <w:spacing w:line="360" w:lineRule="auto"/>
        <w:rPr>
          <w:rFonts w:hAnsi="宋体"/>
          <w:szCs w:val="24"/>
        </w:rPr>
      </w:pPr>
      <w:r>
        <w:rPr>
          <w:rFonts w:hAnsi="宋体"/>
          <w:szCs w:val="24"/>
        </w:rPr>
        <w:t>联系电话：</w:t>
      </w:r>
    </w:p>
    <w:p w:rsidR="00C84414" w:rsidRDefault="00C82E33">
      <w:pPr>
        <w:spacing w:line="360" w:lineRule="auto"/>
        <w:rPr>
          <w:rFonts w:hAnsi="宋体"/>
          <w:szCs w:val="24"/>
        </w:rPr>
      </w:pPr>
      <w:r>
        <w:rPr>
          <w:rFonts w:hAnsi="宋体"/>
          <w:szCs w:val="24"/>
        </w:rPr>
        <w:t>地址：               邮编：        邮箱：</w:t>
      </w:r>
    </w:p>
    <w:p w:rsidR="00C84414" w:rsidRDefault="00C82E33">
      <w:pPr>
        <w:spacing w:line="360" w:lineRule="auto"/>
        <w:rPr>
          <w:rFonts w:hAnsi="宋体"/>
          <w:bCs/>
          <w:szCs w:val="24"/>
        </w:rPr>
      </w:pPr>
      <w:r>
        <w:rPr>
          <w:rFonts w:hAnsi="宋体"/>
          <w:bCs/>
          <w:szCs w:val="24"/>
        </w:rPr>
        <w:t>二、质疑项目基本情况</w:t>
      </w:r>
    </w:p>
    <w:p w:rsidR="00C84414" w:rsidRDefault="00C82E33">
      <w:pPr>
        <w:spacing w:line="360" w:lineRule="auto"/>
        <w:rPr>
          <w:rFonts w:hAnsi="宋体"/>
          <w:szCs w:val="24"/>
        </w:rPr>
      </w:pPr>
      <w:r>
        <w:rPr>
          <w:rFonts w:hAnsi="宋体"/>
          <w:szCs w:val="24"/>
        </w:rPr>
        <w:t>质疑项目的名称：</w:t>
      </w:r>
    </w:p>
    <w:p w:rsidR="00C84414" w:rsidRDefault="00C82E33">
      <w:pPr>
        <w:spacing w:line="360" w:lineRule="auto"/>
        <w:rPr>
          <w:rFonts w:hAnsi="宋体"/>
          <w:szCs w:val="24"/>
        </w:rPr>
      </w:pPr>
      <w:r>
        <w:rPr>
          <w:rFonts w:hAnsi="宋体"/>
          <w:szCs w:val="24"/>
        </w:rPr>
        <w:t>质疑项目的编号：包号：</w:t>
      </w:r>
    </w:p>
    <w:p w:rsidR="00C84414" w:rsidRDefault="00C82E33">
      <w:pPr>
        <w:spacing w:line="360" w:lineRule="auto"/>
        <w:rPr>
          <w:rFonts w:hAnsi="宋体"/>
          <w:szCs w:val="24"/>
          <w:u w:val="single"/>
        </w:rPr>
      </w:pPr>
      <w:r>
        <w:rPr>
          <w:rFonts w:hAnsi="宋体"/>
          <w:szCs w:val="24"/>
        </w:rPr>
        <w:t>采购单位名称：</w:t>
      </w:r>
    </w:p>
    <w:p w:rsidR="00C84414" w:rsidRDefault="00C82E33">
      <w:pPr>
        <w:spacing w:line="360" w:lineRule="auto"/>
        <w:rPr>
          <w:rFonts w:hAnsi="宋体"/>
          <w:szCs w:val="24"/>
        </w:rPr>
      </w:pPr>
      <w:r>
        <w:rPr>
          <w:rFonts w:hAnsi="宋体"/>
          <w:szCs w:val="24"/>
        </w:rPr>
        <w:t>采购文件获取日期：</w:t>
      </w:r>
    </w:p>
    <w:p w:rsidR="00C84414" w:rsidRDefault="00C82E33">
      <w:pPr>
        <w:spacing w:line="360" w:lineRule="auto"/>
        <w:rPr>
          <w:rFonts w:hAnsi="宋体"/>
          <w:bCs/>
          <w:szCs w:val="24"/>
        </w:rPr>
      </w:pPr>
      <w:r>
        <w:rPr>
          <w:rFonts w:hAnsi="宋体"/>
          <w:bCs/>
          <w:szCs w:val="24"/>
        </w:rPr>
        <w:t>三、质疑事项具体内容</w:t>
      </w:r>
    </w:p>
    <w:p w:rsidR="00C84414" w:rsidRDefault="00C82E33">
      <w:pPr>
        <w:spacing w:line="360" w:lineRule="auto"/>
        <w:rPr>
          <w:rFonts w:hAnsi="宋体"/>
          <w:szCs w:val="24"/>
          <w:u w:val="single"/>
        </w:rPr>
      </w:pPr>
      <w:r>
        <w:rPr>
          <w:rFonts w:hAnsi="宋体"/>
          <w:szCs w:val="24"/>
        </w:rPr>
        <w:t>质疑事项1：</w:t>
      </w:r>
    </w:p>
    <w:p w:rsidR="00C84414" w:rsidRDefault="00C82E33">
      <w:pPr>
        <w:spacing w:line="360" w:lineRule="auto"/>
        <w:rPr>
          <w:rFonts w:hAnsi="宋体"/>
          <w:szCs w:val="24"/>
          <w:u w:val="single"/>
        </w:rPr>
      </w:pPr>
      <w:r>
        <w:rPr>
          <w:rFonts w:hAnsi="宋体"/>
          <w:szCs w:val="24"/>
        </w:rPr>
        <w:t>事实依据：</w:t>
      </w:r>
    </w:p>
    <w:p w:rsidR="00C84414" w:rsidRDefault="00C84414">
      <w:pPr>
        <w:spacing w:line="360" w:lineRule="auto"/>
        <w:rPr>
          <w:rFonts w:hAnsi="宋体"/>
          <w:szCs w:val="24"/>
        </w:rPr>
      </w:pPr>
    </w:p>
    <w:p w:rsidR="00C84414" w:rsidRDefault="00C82E33">
      <w:pPr>
        <w:spacing w:line="360" w:lineRule="auto"/>
        <w:rPr>
          <w:rFonts w:hAnsi="宋体"/>
          <w:szCs w:val="24"/>
          <w:u w:val="single"/>
        </w:rPr>
      </w:pPr>
      <w:r>
        <w:rPr>
          <w:rFonts w:hAnsi="宋体"/>
          <w:szCs w:val="24"/>
        </w:rPr>
        <w:t>法律依据：</w:t>
      </w:r>
    </w:p>
    <w:p w:rsidR="00C84414" w:rsidRDefault="00C84414">
      <w:pPr>
        <w:spacing w:line="360" w:lineRule="auto"/>
        <w:rPr>
          <w:rFonts w:hAnsi="宋体"/>
          <w:szCs w:val="24"/>
          <w:u w:val="single"/>
        </w:rPr>
      </w:pPr>
    </w:p>
    <w:p w:rsidR="00C84414" w:rsidRDefault="00C82E33">
      <w:pPr>
        <w:spacing w:line="360" w:lineRule="auto"/>
        <w:rPr>
          <w:rFonts w:hAnsi="宋体"/>
          <w:szCs w:val="24"/>
          <w:u w:val="single"/>
        </w:rPr>
      </w:pPr>
      <w:r>
        <w:rPr>
          <w:rFonts w:hAnsi="宋体"/>
          <w:szCs w:val="24"/>
        </w:rPr>
        <w:t>质疑事项2</w:t>
      </w:r>
    </w:p>
    <w:p w:rsidR="00C84414" w:rsidRDefault="00C82E33">
      <w:pPr>
        <w:spacing w:line="360" w:lineRule="auto"/>
        <w:rPr>
          <w:rFonts w:hAnsi="宋体"/>
          <w:szCs w:val="24"/>
        </w:rPr>
      </w:pPr>
      <w:r>
        <w:rPr>
          <w:rFonts w:hAnsi="宋体"/>
          <w:szCs w:val="24"/>
        </w:rPr>
        <w:t>……</w:t>
      </w:r>
    </w:p>
    <w:p w:rsidR="00C84414" w:rsidRDefault="00C82E33">
      <w:pPr>
        <w:spacing w:line="360" w:lineRule="auto"/>
        <w:rPr>
          <w:rFonts w:hAnsi="宋体"/>
          <w:bCs/>
          <w:szCs w:val="24"/>
        </w:rPr>
      </w:pPr>
      <w:r>
        <w:rPr>
          <w:rFonts w:hAnsi="宋体"/>
          <w:bCs/>
          <w:szCs w:val="24"/>
        </w:rPr>
        <w:t>四、与质疑事项相关的质疑请求</w:t>
      </w:r>
    </w:p>
    <w:p w:rsidR="00C84414" w:rsidRDefault="00C82E33">
      <w:pPr>
        <w:spacing w:line="360" w:lineRule="auto"/>
        <w:rPr>
          <w:rFonts w:hAnsi="宋体"/>
          <w:szCs w:val="24"/>
          <w:u w:val="single"/>
        </w:rPr>
      </w:pPr>
      <w:r>
        <w:rPr>
          <w:rFonts w:hAnsi="宋体"/>
          <w:szCs w:val="24"/>
        </w:rPr>
        <w:t>请求：</w:t>
      </w:r>
    </w:p>
    <w:p w:rsidR="00C84414" w:rsidRDefault="00C82E33">
      <w:pPr>
        <w:rPr>
          <w:rFonts w:hAnsi="宋体"/>
          <w:szCs w:val="24"/>
        </w:rPr>
      </w:pPr>
      <w:r>
        <w:rPr>
          <w:rFonts w:hAnsi="宋体"/>
          <w:szCs w:val="24"/>
        </w:rPr>
        <w:t xml:space="preserve">签字(签章)：                   公章：                      </w:t>
      </w:r>
    </w:p>
    <w:p w:rsidR="00C84414" w:rsidRDefault="00C82E33">
      <w:pPr>
        <w:rPr>
          <w:rFonts w:hAnsi="宋体"/>
          <w:szCs w:val="24"/>
        </w:rPr>
      </w:pPr>
      <w:r>
        <w:rPr>
          <w:rFonts w:hAnsi="宋体"/>
          <w:szCs w:val="24"/>
        </w:rPr>
        <w:t xml:space="preserve">日期：    </w:t>
      </w:r>
    </w:p>
    <w:p w:rsidR="00C84414" w:rsidRDefault="00C84414">
      <w:pPr>
        <w:spacing w:line="360" w:lineRule="auto"/>
        <w:rPr>
          <w:rFonts w:hAnsi="宋体"/>
          <w:szCs w:val="24"/>
        </w:rPr>
      </w:pPr>
    </w:p>
    <w:p w:rsidR="00C84414" w:rsidRDefault="00C84414">
      <w:pPr>
        <w:rPr>
          <w:rFonts w:hAnsi="宋体"/>
          <w:b/>
          <w:szCs w:val="24"/>
        </w:rPr>
      </w:pPr>
    </w:p>
    <w:p w:rsidR="00C84414" w:rsidRDefault="00C82E33">
      <w:pPr>
        <w:rPr>
          <w:rFonts w:hAnsi="宋体"/>
          <w:b/>
          <w:szCs w:val="24"/>
        </w:rPr>
      </w:pPr>
      <w:r>
        <w:rPr>
          <w:rFonts w:hAnsi="宋体"/>
          <w:b/>
          <w:szCs w:val="24"/>
        </w:rPr>
        <w:t>质疑函制作说明：</w:t>
      </w:r>
    </w:p>
    <w:p w:rsidR="00C84414" w:rsidRDefault="00C82E33">
      <w:pPr>
        <w:widowControl/>
        <w:ind w:firstLine="480"/>
        <w:jc w:val="left"/>
        <w:rPr>
          <w:rFonts w:hAnsi="宋体"/>
          <w:szCs w:val="24"/>
        </w:rPr>
      </w:pPr>
      <w:r>
        <w:rPr>
          <w:rFonts w:hAnsi="宋体"/>
          <w:szCs w:val="24"/>
        </w:rPr>
        <w:t>1.</w:t>
      </w:r>
      <w:r>
        <w:rPr>
          <w:rFonts w:hAnsi="宋体" w:hint="eastAsia"/>
          <w:szCs w:val="24"/>
        </w:rPr>
        <w:t>投标</w:t>
      </w:r>
      <w:r>
        <w:rPr>
          <w:rFonts w:hAnsi="宋体"/>
          <w:szCs w:val="24"/>
        </w:rPr>
        <w:t>供应商提出质疑时，应提交质疑函和必要的证明材料。</w:t>
      </w:r>
    </w:p>
    <w:p w:rsidR="00C84414" w:rsidRDefault="00C82E33">
      <w:pPr>
        <w:widowControl/>
        <w:ind w:firstLine="480"/>
        <w:jc w:val="left"/>
        <w:rPr>
          <w:rFonts w:hAnsi="宋体"/>
          <w:szCs w:val="24"/>
        </w:rPr>
      </w:pPr>
      <w:r>
        <w:rPr>
          <w:rFonts w:hAnsi="宋体"/>
          <w:szCs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C84414" w:rsidRDefault="00C82E33">
      <w:pPr>
        <w:widowControl/>
        <w:ind w:firstLine="480"/>
        <w:jc w:val="left"/>
        <w:rPr>
          <w:rFonts w:hAnsi="宋体"/>
          <w:szCs w:val="24"/>
        </w:rPr>
      </w:pPr>
      <w:r>
        <w:rPr>
          <w:rFonts w:hAnsi="宋体"/>
          <w:szCs w:val="24"/>
        </w:rPr>
        <w:t>3.质疑供应商若对项目的某一分包进行质疑，质疑函中应列明具体分包号。</w:t>
      </w:r>
    </w:p>
    <w:p w:rsidR="00C84414" w:rsidRDefault="00C82E33">
      <w:pPr>
        <w:widowControl/>
        <w:ind w:firstLine="480"/>
        <w:jc w:val="left"/>
        <w:rPr>
          <w:rFonts w:hAnsi="宋体"/>
          <w:szCs w:val="24"/>
        </w:rPr>
      </w:pPr>
      <w:r>
        <w:rPr>
          <w:rFonts w:hAnsi="宋体"/>
          <w:szCs w:val="24"/>
        </w:rPr>
        <w:t>4.质疑函的质疑事项应具体、明确，并有必要的事实依据和法律依据。</w:t>
      </w:r>
    </w:p>
    <w:p w:rsidR="00C84414" w:rsidRDefault="00C82E33">
      <w:pPr>
        <w:widowControl/>
        <w:ind w:firstLine="480"/>
        <w:jc w:val="left"/>
        <w:rPr>
          <w:rFonts w:hAnsi="宋体"/>
          <w:szCs w:val="24"/>
        </w:rPr>
      </w:pPr>
      <w:r>
        <w:rPr>
          <w:rFonts w:hAnsi="宋体"/>
          <w:szCs w:val="24"/>
        </w:rPr>
        <w:t>5.质疑函的质疑请求应与质疑事项相关。</w:t>
      </w:r>
    </w:p>
    <w:p w:rsidR="00C84414" w:rsidRDefault="00C82E33">
      <w:pPr>
        <w:widowControl/>
        <w:ind w:firstLine="480"/>
        <w:jc w:val="left"/>
        <w:rPr>
          <w:rFonts w:hAnsi="宋体"/>
          <w:szCs w:val="24"/>
        </w:rPr>
      </w:pPr>
      <w:r>
        <w:rPr>
          <w:rFonts w:hAnsi="宋体"/>
          <w:szCs w:val="24"/>
        </w:rPr>
        <w:t>6.质疑供应商为自然人的，质疑函应由本人签字；质疑供应商为法人或者其他组织的，质疑函应由法定代表人、主要负责人，或者其授权代表签字或者盖章，并加盖公章。</w:t>
      </w:r>
    </w:p>
    <w:p w:rsidR="00C84414" w:rsidRDefault="00C84414">
      <w:pPr>
        <w:rPr>
          <w:szCs w:val="24"/>
        </w:rPr>
      </w:pPr>
    </w:p>
    <w:p w:rsidR="00C84414" w:rsidRDefault="00C84414">
      <w:pPr>
        <w:snapToGrid w:val="0"/>
        <w:spacing w:line="440" w:lineRule="exact"/>
        <w:ind w:left="480"/>
        <w:contextualSpacing/>
        <w:rPr>
          <w:rFonts w:ascii="Times New Roman"/>
          <w:color w:val="000000"/>
        </w:rPr>
      </w:pPr>
    </w:p>
    <w:p w:rsidR="00C84414" w:rsidRDefault="00C84414">
      <w:pPr>
        <w:snapToGrid w:val="0"/>
        <w:spacing w:line="440" w:lineRule="exact"/>
        <w:ind w:left="480"/>
        <w:contextualSpacing/>
        <w:rPr>
          <w:rFonts w:ascii="Times New Roman"/>
          <w:color w:val="000000"/>
          <w:lang w:val="zh-CN"/>
        </w:rPr>
      </w:pPr>
    </w:p>
    <w:p w:rsidR="00C84414" w:rsidRDefault="00C84414">
      <w:pPr>
        <w:snapToGrid w:val="0"/>
        <w:spacing w:line="440" w:lineRule="exact"/>
        <w:ind w:left="480"/>
        <w:contextualSpacing/>
        <w:rPr>
          <w:rFonts w:ascii="Times New Roman"/>
          <w:color w:val="000000"/>
          <w:lang w:val="zh-CN"/>
        </w:rPr>
      </w:pPr>
    </w:p>
    <w:sectPr w:rsidR="00C84414" w:rsidSect="00C84414">
      <w:pgSz w:w="11906" w:h="16838"/>
      <w:pgMar w:top="1418" w:right="1474" w:bottom="1418" w:left="1474" w:header="851" w:footer="90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004" w:rsidRDefault="004B4004" w:rsidP="00C84414">
      <w:r>
        <w:separator/>
      </w:r>
    </w:p>
  </w:endnote>
  <w:endnote w:type="continuationSeparator" w:id="1">
    <w:p w:rsidR="004B4004" w:rsidRDefault="004B4004" w:rsidP="00C84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203" w:usb1="288F0000" w:usb2="0000000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script"/>
    <w:pitch w:val="default"/>
    <w:sig w:usb0="00000000" w:usb1="080E0000" w:usb2="00000010" w:usb3="00000000" w:csb0="00040000" w:csb1="00000000"/>
  </w:font>
  <w:font w:name="Noto Sans Mono CJK JP Regular">
    <w:altName w:val="微软雅黑"/>
    <w:charset w:val="00"/>
    <w:family w:val="swiss"/>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方正黑体_GBK">
    <w:altName w:val="微软雅黑"/>
    <w:charset w:val="86"/>
    <w:family w:val="script"/>
    <w:pitch w:val="default"/>
    <w:sig w:usb0="00000000" w:usb1="00000000" w:usb2="00000000" w:usb3="00000000" w:csb0="00040000"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14" w:rsidRDefault="00235EE7">
    <w:pPr>
      <w:pStyle w:val="ac"/>
      <w:jc w:val="center"/>
    </w:pPr>
    <w:r w:rsidRPr="00235EE7">
      <w:fldChar w:fldCharType="begin"/>
    </w:r>
    <w:r w:rsidR="00C82E33">
      <w:instrText xml:space="preserve"> PAGE   \* MERGEFORMAT </w:instrText>
    </w:r>
    <w:r w:rsidRPr="00235EE7">
      <w:fldChar w:fldCharType="separate"/>
    </w:r>
    <w:r w:rsidR="003E18F0" w:rsidRPr="003E18F0">
      <w:rPr>
        <w:noProof/>
        <w:lang w:val="zh-CN"/>
      </w:rPr>
      <w:t>6</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004" w:rsidRDefault="004B4004" w:rsidP="00C84414">
      <w:r>
        <w:separator/>
      </w:r>
    </w:p>
  </w:footnote>
  <w:footnote w:type="continuationSeparator" w:id="1">
    <w:p w:rsidR="004B4004" w:rsidRDefault="004B4004" w:rsidP="00C84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14" w:rsidRDefault="00C84414">
    <w:pPr>
      <w:pStyle w:val="ad"/>
      <w:pBdr>
        <w:bottom w:val="none" w:sz="0" w:space="1" w:color="auto"/>
      </w:pBdr>
    </w:pPr>
  </w:p>
  <w:p w:rsidR="00C84414" w:rsidRDefault="00C84414">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3A6ED"/>
    <w:multiLevelType w:val="singleLevel"/>
    <w:tmpl w:val="8C63A6ED"/>
    <w:lvl w:ilvl="0">
      <w:start w:val="6"/>
      <w:numFmt w:val="chineseCounting"/>
      <w:suff w:val="nothing"/>
      <w:lvlText w:val="%1、"/>
      <w:lvlJc w:val="left"/>
      <w:rPr>
        <w:rFonts w:hint="eastAsia"/>
      </w:rPr>
    </w:lvl>
  </w:abstractNum>
  <w:abstractNum w:abstractNumId="1">
    <w:nsid w:val="EC57CC19"/>
    <w:multiLevelType w:val="singleLevel"/>
    <w:tmpl w:val="EC57CC19"/>
    <w:lvl w:ilvl="0">
      <w:start w:val="2"/>
      <w:numFmt w:val="chineseCounting"/>
      <w:suff w:val="nothing"/>
      <w:lvlText w:val="%1、"/>
      <w:lvlJc w:val="left"/>
      <w:rPr>
        <w:rFonts w:hint="eastAsia"/>
      </w:rPr>
    </w:lvl>
  </w:abstractNum>
  <w:abstractNum w:abstractNumId="2">
    <w:nsid w:val="0F3107D6"/>
    <w:multiLevelType w:val="multilevel"/>
    <w:tmpl w:val="0F3107D6"/>
    <w:lvl w:ilvl="0">
      <w:start w:val="1"/>
      <w:numFmt w:val="chineseCounting"/>
      <w:suff w:val="nothing"/>
      <w:lvlText w:val="%1、"/>
      <w:lvlJc w:val="left"/>
      <w:rPr>
        <w:rFonts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nsid w:val="4E31E413"/>
    <w:multiLevelType w:val="singleLevel"/>
    <w:tmpl w:val="4E31E413"/>
    <w:lvl w:ilvl="0">
      <w:start w:val="3"/>
      <w:numFmt w:val="decimal"/>
      <w:suff w:val="space"/>
      <w:lvlText w:val="%1."/>
      <w:lvlJc w:val="left"/>
    </w:lvl>
  </w:abstractNum>
  <w:abstractNum w:abstractNumId="4">
    <w:nsid w:val="53C2DCFD"/>
    <w:multiLevelType w:val="singleLevel"/>
    <w:tmpl w:val="53C2DCFD"/>
    <w:lvl w:ilvl="0">
      <w:start w:val="1"/>
      <w:numFmt w:val="decimal"/>
      <w:suff w:val="nothing"/>
      <w:lvlText w:val="%1、"/>
      <w:lvlJc w:val="left"/>
      <w:rPr>
        <w:rFonts w:hint="default"/>
        <w:color w:val="auto"/>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05"/>
  <w:drawingGridVerticalSpacing w:val="156"/>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docVars>
    <w:docVar w:name="commondata" w:val="eyJoZGlkIjoiNTM5MmY4MGZhNzlkMWVjYmE1MWMzODI1MjBlMjc4ZTQifQ=="/>
    <w:docVar w:name="KSO_WPS_MARK_KEY" w:val="bd2363cb-ccec-4c9d-b0cf-a27fb5354d23"/>
  </w:docVars>
  <w:rsids>
    <w:rsidRoot w:val="00172A27"/>
    <w:rsid w:val="00000546"/>
    <w:rsid w:val="0000082F"/>
    <w:rsid w:val="00000AB2"/>
    <w:rsid w:val="00001439"/>
    <w:rsid w:val="00002A9B"/>
    <w:rsid w:val="000040C8"/>
    <w:rsid w:val="00005EBB"/>
    <w:rsid w:val="0000619D"/>
    <w:rsid w:val="000065AF"/>
    <w:rsid w:val="0000685A"/>
    <w:rsid w:val="000103FA"/>
    <w:rsid w:val="0001127F"/>
    <w:rsid w:val="00013DE9"/>
    <w:rsid w:val="000144B7"/>
    <w:rsid w:val="000150F3"/>
    <w:rsid w:val="00015136"/>
    <w:rsid w:val="00015ECD"/>
    <w:rsid w:val="000176B2"/>
    <w:rsid w:val="0001787A"/>
    <w:rsid w:val="000207EA"/>
    <w:rsid w:val="00020819"/>
    <w:rsid w:val="00020C46"/>
    <w:rsid w:val="0002112A"/>
    <w:rsid w:val="00021B3F"/>
    <w:rsid w:val="0002219B"/>
    <w:rsid w:val="0002458D"/>
    <w:rsid w:val="0002533A"/>
    <w:rsid w:val="000253D0"/>
    <w:rsid w:val="0002708D"/>
    <w:rsid w:val="000274F9"/>
    <w:rsid w:val="000277CD"/>
    <w:rsid w:val="0003010F"/>
    <w:rsid w:val="00031AD6"/>
    <w:rsid w:val="00033FA3"/>
    <w:rsid w:val="00034346"/>
    <w:rsid w:val="00034C08"/>
    <w:rsid w:val="00035246"/>
    <w:rsid w:val="000356E5"/>
    <w:rsid w:val="0003687C"/>
    <w:rsid w:val="00036F7E"/>
    <w:rsid w:val="00040669"/>
    <w:rsid w:val="000431E3"/>
    <w:rsid w:val="0004496E"/>
    <w:rsid w:val="00044ADE"/>
    <w:rsid w:val="00045858"/>
    <w:rsid w:val="00046E7F"/>
    <w:rsid w:val="00053E7A"/>
    <w:rsid w:val="00054014"/>
    <w:rsid w:val="00055452"/>
    <w:rsid w:val="0005583D"/>
    <w:rsid w:val="00056741"/>
    <w:rsid w:val="00057B6D"/>
    <w:rsid w:val="00057EDE"/>
    <w:rsid w:val="0006048F"/>
    <w:rsid w:val="00060789"/>
    <w:rsid w:val="000623F5"/>
    <w:rsid w:val="00062E12"/>
    <w:rsid w:val="00063271"/>
    <w:rsid w:val="0006339F"/>
    <w:rsid w:val="000634B6"/>
    <w:rsid w:val="00063BBB"/>
    <w:rsid w:val="0006549C"/>
    <w:rsid w:val="00065F50"/>
    <w:rsid w:val="000667DA"/>
    <w:rsid w:val="0006738D"/>
    <w:rsid w:val="00067F36"/>
    <w:rsid w:val="0007059A"/>
    <w:rsid w:val="000710F6"/>
    <w:rsid w:val="00071F57"/>
    <w:rsid w:val="00072151"/>
    <w:rsid w:val="00073424"/>
    <w:rsid w:val="0007540B"/>
    <w:rsid w:val="00076AE9"/>
    <w:rsid w:val="00081396"/>
    <w:rsid w:val="00082843"/>
    <w:rsid w:val="00082CBF"/>
    <w:rsid w:val="000839F1"/>
    <w:rsid w:val="00084DE0"/>
    <w:rsid w:val="00085157"/>
    <w:rsid w:val="00085D79"/>
    <w:rsid w:val="00085F63"/>
    <w:rsid w:val="000860FE"/>
    <w:rsid w:val="0008766A"/>
    <w:rsid w:val="00087D1D"/>
    <w:rsid w:val="00090915"/>
    <w:rsid w:val="000911F3"/>
    <w:rsid w:val="0009253A"/>
    <w:rsid w:val="000927CD"/>
    <w:rsid w:val="0009490F"/>
    <w:rsid w:val="00094B87"/>
    <w:rsid w:val="00094FC1"/>
    <w:rsid w:val="00096BFB"/>
    <w:rsid w:val="00097BCB"/>
    <w:rsid w:val="000A096A"/>
    <w:rsid w:val="000A0EF7"/>
    <w:rsid w:val="000A0EF8"/>
    <w:rsid w:val="000A15A0"/>
    <w:rsid w:val="000A2563"/>
    <w:rsid w:val="000A26F0"/>
    <w:rsid w:val="000A3F28"/>
    <w:rsid w:val="000A4B93"/>
    <w:rsid w:val="000A4D39"/>
    <w:rsid w:val="000A5187"/>
    <w:rsid w:val="000A7EB6"/>
    <w:rsid w:val="000B07BD"/>
    <w:rsid w:val="000B0A49"/>
    <w:rsid w:val="000B5449"/>
    <w:rsid w:val="000B5677"/>
    <w:rsid w:val="000B78B3"/>
    <w:rsid w:val="000B7CF5"/>
    <w:rsid w:val="000C0636"/>
    <w:rsid w:val="000C25FD"/>
    <w:rsid w:val="000C3603"/>
    <w:rsid w:val="000C5027"/>
    <w:rsid w:val="000C515F"/>
    <w:rsid w:val="000C54C8"/>
    <w:rsid w:val="000C58C8"/>
    <w:rsid w:val="000C6322"/>
    <w:rsid w:val="000C6FFF"/>
    <w:rsid w:val="000C7774"/>
    <w:rsid w:val="000D190E"/>
    <w:rsid w:val="000D2D83"/>
    <w:rsid w:val="000D2EFF"/>
    <w:rsid w:val="000D3E54"/>
    <w:rsid w:val="000D43A2"/>
    <w:rsid w:val="000D4848"/>
    <w:rsid w:val="000D48F6"/>
    <w:rsid w:val="000D49FB"/>
    <w:rsid w:val="000D4C7D"/>
    <w:rsid w:val="000D53CE"/>
    <w:rsid w:val="000D5A2E"/>
    <w:rsid w:val="000D5A42"/>
    <w:rsid w:val="000D5B2C"/>
    <w:rsid w:val="000D63AA"/>
    <w:rsid w:val="000D6D29"/>
    <w:rsid w:val="000D7507"/>
    <w:rsid w:val="000E13C5"/>
    <w:rsid w:val="000E29B5"/>
    <w:rsid w:val="000E3129"/>
    <w:rsid w:val="000E3178"/>
    <w:rsid w:val="000E386B"/>
    <w:rsid w:val="000E3D8E"/>
    <w:rsid w:val="000E5AA6"/>
    <w:rsid w:val="000E66B5"/>
    <w:rsid w:val="000E6876"/>
    <w:rsid w:val="000E69A2"/>
    <w:rsid w:val="000E6D6C"/>
    <w:rsid w:val="000E76D0"/>
    <w:rsid w:val="000F07A2"/>
    <w:rsid w:val="000F3E9B"/>
    <w:rsid w:val="000F4096"/>
    <w:rsid w:val="000F4358"/>
    <w:rsid w:val="000F5CF5"/>
    <w:rsid w:val="000F63C9"/>
    <w:rsid w:val="000F683C"/>
    <w:rsid w:val="000F7710"/>
    <w:rsid w:val="00100F5A"/>
    <w:rsid w:val="0010148C"/>
    <w:rsid w:val="001019ED"/>
    <w:rsid w:val="00101D36"/>
    <w:rsid w:val="0010230C"/>
    <w:rsid w:val="00102AE0"/>
    <w:rsid w:val="00104F7C"/>
    <w:rsid w:val="001053C5"/>
    <w:rsid w:val="00106B7D"/>
    <w:rsid w:val="001072DB"/>
    <w:rsid w:val="00107435"/>
    <w:rsid w:val="00114978"/>
    <w:rsid w:val="00114AC1"/>
    <w:rsid w:val="00114F16"/>
    <w:rsid w:val="001167E7"/>
    <w:rsid w:val="001178DB"/>
    <w:rsid w:val="00117E6F"/>
    <w:rsid w:val="0012111E"/>
    <w:rsid w:val="001261DB"/>
    <w:rsid w:val="00127836"/>
    <w:rsid w:val="00127FF6"/>
    <w:rsid w:val="00130180"/>
    <w:rsid w:val="001319DB"/>
    <w:rsid w:val="00131BEC"/>
    <w:rsid w:val="0013301F"/>
    <w:rsid w:val="0013336A"/>
    <w:rsid w:val="00133842"/>
    <w:rsid w:val="00133A76"/>
    <w:rsid w:val="00133EB1"/>
    <w:rsid w:val="00134655"/>
    <w:rsid w:val="0013596A"/>
    <w:rsid w:val="00135ACB"/>
    <w:rsid w:val="00135FAC"/>
    <w:rsid w:val="001363E8"/>
    <w:rsid w:val="0013686A"/>
    <w:rsid w:val="00142F1A"/>
    <w:rsid w:val="001462E0"/>
    <w:rsid w:val="00146479"/>
    <w:rsid w:val="00146643"/>
    <w:rsid w:val="0014706E"/>
    <w:rsid w:val="00147766"/>
    <w:rsid w:val="00150BE5"/>
    <w:rsid w:val="0015113B"/>
    <w:rsid w:val="00151B57"/>
    <w:rsid w:val="00152826"/>
    <w:rsid w:val="001546EC"/>
    <w:rsid w:val="00154AF5"/>
    <w:rsid w:val="00155EE3"/>
    <w:rsid w:val="0015612C"/>
    <w:rsid w:val="00156A73"/>
    <w:rsid w:val="00156D86"/>
    <w:rsid w:val="00156E3A"/>
    <w:rsid w:val="00157D64"/>
    <w:rsid w:val="001608D5"/>
    <w:rsid w:val="00161A82"/>
    <w:rsid w:val="00162708"/>
    <w:rsid w:val="0016353F"/>
    <w:rsid w:val="00164509"/>
    <w:rsid w:val="001655B9"/>
    <w:rsid w:val="001665AB"/>
    <w:rsid w:val="0016728C"/>
    <w:rsid w:val="001702F5"/>
    <w:rsid w:val="001703A3"/>
    <w:rsid w:val="00170B76"/>
    <w:rsid w:val="00172460"/>
    <w:rsid w:val="00172A27"/>
    <w:rsid w:val="00172C5C"/>
    <w:rsid w:val="00172DCF"/>
    <w:rsid w:val="0017324A"/>
    <w:rsid w:val="001745FF"/>
    <w:rsid w:val="001748AC"/>
    <w:rsid w:val="0017497C"/>
    <w:rsid w:val="001770E3"/>
    <w:rsid w:val="00177438"/>
    <w:rsid w:val="00177D46"/>
    <w:rsid w:val="00177DF9"/>
    <w:rsid w:val="00181911"/>
    <w:rsid w:val="001820D2"/>
    <w:rsid w:val="001838FE"/>
    <w:rsid w:val="00183A3A"/>
    <w:rsid w:val="00184AD9"/>
    <w:rsid w:val="00184AF5"/>
    <w:rsid w:val="00185828"/>
    <w:rsid w:val="00186126"/>
    <w:rsid w:val="001863A1"/>
    <w:rsid w:val="00186DF5"/>
    <w:rsid w:val="00186ED9"/>
    <w:rsid w:val="001875B3"/>
    <w:rsid w:val="0019058C"/>
    <w:rsid w:val="001917A1"/>
    <w:rsid w:val="00192A38"/>
    <w:rsid w:val="00192B12"/>
    <w:rsid w:val="0019303E"/>
    <w:rsid w:val="0019366A"/>
    <w:rsid w:val="00193F84"/>
    <w:rsid w:val="001946C2"/>
    <w:rsid w:val="0019554C"/>
    <w:rsid w:val="0019566E"/>
    <w:rsid w:val="00195BE1"/>
    <w:rsid w:val="00196126"/>
    <w:rsid w:val="001964AF"/>
    <w:rsid w:val="001964E7"/>
    <w:rsid w:val="00197702"/>
    <w:rsid w:val="001A0707"/>
    <w:rsid w:val="001A14DF"/>
    <w:rsid w:val="001A1DD8"/>
    <w:rsid w:val="001A2111"/>
    <w:rsid w:val="001A21B1"/>
    <w:rsid w:val="001A2600"/>
    <w:rsid w:val="001A2ED4"/>
    <w:rsid w:val="001A349B"/>
    <w:rsid w:val="001A51B7"/>
    <w:rsid w:val="001A7B4C"/>
    <w:rsid w:val="001A7BFE"/>
    <w:rsid w:val="001B0106"/>
    <w:rsid w:val="001B0C69"/>
    <w:rsid w:val="001B1446"/>
    <w:rsid w:val="001B4291"/>
    <w:rsid w:val="001B56B0"/>
    <w:rsid w:val="001B6C7A"/>
    <w:rsid w:val="001B7843"/>
    <w:rsid w:val="001B7F42"/>
    <w:rsid w:val="001C0AC4"/>
    <w:rsid w:val="001C20B6"/>
    <w:rsid w:val="001C3149"/>
    <w:rsid w:val="001C3F14"/>
    <w:rsid w:val="001C3F6B"/>
    <w:rsid w:val="001C78FA"/>
    <w:rsid w:val="001D0D3C"/>
    <w:rsid w:val="001D1EA5"/>
    <w:rsid w:val="001D2A53"/>
    <w:rsid w:val="001D3142"/>
    <w:rsid w:val="001D4B9A"/>
    <w:rsid w:val="001D5309"/>
    <w:rsid w:val="001D5795"/>
    <w:rsid w:val="001D6222"/>
    <w:rsid w:val="001D68EA"/>
    <w:rsid w:val="001D6DE3"/>
    <w:rsid w:val="001E13F5"/>
    <w:rsid w:val="001E1D55"/>
    <w:rsid w:val="001E220C"/>
    <w:rsid w:val="001E3D01"/>
    <w:rsid w:val="001E6B99"/>
    <w:rsid w:val="001E748D"/>
    <w:rsid w:val="001F1135"/>
    <w:rsid w:val="001F1694"/>
    <w:rsid w:val="001F16AE"/>
    <w:rsid w:val="001F1D43"/>
    <w:rsid w:val="001F2610"/>
    <w:rsid w:val="001F34D5"/>
    <w:rsid w:val="001F358D"/>
    <w:rsid w:val="001F466D"/>
    <w:rsid w:val="001F5B7B"/>
    <w:rsid w:val="001F72DB"/>
    <w:rsid w:val="00200163"/>
    <w:rsid w:val="00200D9D"/>
    <w:rsid w:val="00202420"/>
    <w:rsid w:val="002034E3"/>
    <w:rsid w:val="00203EB0"/>
    <w:rsid w:val="00204064"/>
    <w:rsid w:val="002044CF"/>
    <w:rsid w:val="00204BAB"/>
    <w:rsid w:val="00205DB8"/>
    <w:rsid w:val="00207F66"/>
    <w:rsid w:val="00210350"/>
    <w:rsid w:val="00216D8F"/>
    <w:rsid w:val="0021700A"/>
    <w:rsid w:val="00217736"/>
    <w:rsid w:val="00221A84"/>
    <w:rsid w:val="002238CD"/>
    <w:rsid w:val="00224402"/>
    <w:rsid w:val="00224912"/>
    <w:rsid w:val="00224A02"/>
    <w:rsid w:val="00225ED7"/>
    <w:rsid w:val="00227B1A"/>
    <w:rsid w:val="002304ED"/>
    <w:rsid w:val="00230812"/>
    <w:rsid w:val="00230F76"/>
    <w:rsid w:val="002323C9"/>
    <w:rsid w:val="0023372A"/>
    <w:rsid w:val="00234BC9"/>
    <w:rsid w:val="00235EE7"/>
    <w:rsid w:val="00237012"/>
    <w:rsid w:val="00237CCD"/>
    <w:rsid w:val="0024022F"/>
    <w:rsid w:val="0024032F"/>
    <w:rsid w:val="002406D4"/>
    <w:rsid w:val="00240A90"/>
    <w:rsid w:val="00241910"/>
    <w:rsid w:val="00241A39"/>
    <w:rsid w:val="00242A26"/>
    <w:rsid w:val="00243320"/>
    <w:rsid w:val="00244FA6"/>
    <w:rsid w:val="00245C24"/>
    <w:rsid w:val="0024710B"/>
    <w:rsid w:val="00247379"/>
    <w:rsid w:val="00247879"/>
    <w:rsid w:val="002508D3"/>
    <w:rsid w:val="002511DA"/>
    <w:rsid w:val="0025120B"/>
    <w:rsid w:val="00251D66"/>
    <w:rsid w:val="0025276A"/>
    <w:rsid w:val="00255F5D"/>
    <w:rsid w:val="00256976"/>
    <w:rsid w:val="00257457"/>
    <w:rsid w:val="002574B8"/>
    <w:rsid w:val="0026044A"/>
    <w:rsid w:val="00260643"/>
    <w:rsid w:val="002625F8"/>
    <w:rsid w:val="002629C0"/>
    <w:rsid w:val="002630CD"/>
    <w:rsid w:val="00263242"/>
    <w:rsid w:val="0026343B"/>
    <w:rsid w:val="00263FB2"/>
    <w:rsid w:val="002642D6"/>
    <w:rsid w:val="0026460E"/>
    <w:rsid w:val="002649C0"/>
    <w:rsid w:val="00264FD3"/>
    <w:rsid w:val="00266667"/>
    <w:rsid w:val="00266D65"/>
    <w:rsid w:val="00267259"/>
    <w:rsid w:val="0026727A"/>
    <w:rsid w:val="002674FC"/>
    <w:rsid w:val="00273807"/>
    <w:rsid w:val="002743D6"/>
    <w:rsid w:val="002759CB"/>
    <w:rsid w:val="002759E6"/>
    <w:rsid w:val="002774F2"/>
    <w:rsid w:val="00277A71"/>
    <w:rsid w:val="00280A65"/>
    <w:rsid w:val="00281521"/>
    <w:rsid w:val="0028342A"/>
    <w:rsid w:val="0028521B"/>
    <w:rsid w:val="002873BC"/>
    <w:rsid w:val="00287D53"/>
    <w:rsid w:val="00290131"/>
    <w:rsid w:val="00290232"/>
    <w:rsid w:val="0029088E"/>
    <w:rsid w:val="0029120D"/>
    <w:rsid w:val="00291528"/>
    <w:rsid w:val="002929E4"/>
    <w:rsid w:val="0029448F"/>
    <w:rsid w:val="00294D0B"/>
    <w:rsid w:val="002959AB"/>
    <w:rsid w:val="00297900"/>
    <w:rsid w:val="002A076F"/>
    <w:rsid w:val="002A0C42"/>
    <w:rsid w:val="002A11B9"/>
    <w:rsid w:val="002A1226"/>
    <w:rsid w:val="002A156B"/>
    <w:rsid w:val="002A1B7C"/>
    <w:rsid w:val="002A2121"/>
    <w:rsid w:val="002A221F"/>
    <w:rsid w:val="002A27C2"/>
    <w:rsid w:val="002A28DD"/>
    <w:rsid w:val="002A31EB"/>
    <w:rsid w:val="002A432D"/>
    <w:rsid w:val="002A46DC"/>
    <w:rsid w:val="002A537C"/>
    <w:rsid w:val="002A6112"/>
    <w:rsid w:val="002A775D"/>
    <w:rsid w:val="002A7E4D"/>
    <w:rsid w:val="002B0137"/>
    <w:rsid w:val="002B3353"/>
    <w:rsid w:val="002B405E"/>
    <w:rsid w:val="002B4B4F"/>
    <w:rsid w:val="002B4F8A"/>
    <w:rsid w:val="002B6197"/>
    <w:rsid w:val="002B766C"/>
    <w:rsid w:val="002B7DA4"/>
    <w:rsid w:val="002C09A0"/>
    <w:rsid w:val="002C16D8"/>
    <w:rsid w:val="002C170D"/>
    <w:rsid w:val="002C1F75"/>
    <w:rsid w:val="002C27CB"/>
    <w:rsid w:val="002C5FF5"/>
    <w:rsid w:val="002C7355"/>
    <w:rsid w:val="002C7464"/>
    <w:rsid w:val="002D039C"/>
    <w:rsid w:val="002D0AED"/>
    <w:rsid w:val="002D123F"/>
    <w:rsid w:val="002D24FF"/>
    <w:rsid w:val="002D32C5"/>
    <w:rsid w:val="002D3D9A"/>
    <w:rsid w:val="002D3DCF"/>
    <w:rsid w:val="002D4AAB"/>
    <w:rsid w:val="002D51C0"/>
    <w:rsid w:val="002D5706"/>
    <w:rsid w:val="002D64F0"/>
    <w:rsid w:val="002D6AE9"/>
    <w:rsid w:val="002D71CE"/>
    <w:rsid w:val="002D7415"/>
    <w:rsid w:val="002D7AD8"/>
    <w:rsid w:val="002E0187"/>
    <w:rsid w:val="002E0D30"/>
    <w:rsid w:val="002E11B4"/>
    <w:rsid w:val="002E2D59"/>
    <w:rsid w:val="002E30F5"/>
    <w:rsid w:val="002E396A"/>
    <w:rsid w:val="002E4D12"/>
    <w:rsid w:val="002E5DDE"/>
    <w:rsid w:val="002E6A31"/>
    <w:rsid w:val="002E6B1F"/>
    <w:rsid w:val="002E6E72"/>
    <w:rsid w:val="002E72F4"/>
    <w:rsid w:val="002E76B3"/>
    <w:rsid w:val="002E7808"/>
    <w:rsid w:val="002E7C74"/>
    <w:rsid w:val="002E7DE4"/>
    <w:rsid w:val="002E7FB0"/>
    <w:rsid w:val="002F0578"/>
    <w:rsid w:val="002F12B7"/>
    <w:rsid w:val="002F1659"/>
    <w:rsid w:val="002F354E"/>
    <w:rsid w:val="002F3654"/>
    <w:rsid w:val="002F3A00"/>
    <w:rsid w:val="002F40B9"/>
    <w:rsid w:val="002F4C7F"/>
    <w:rsid w:val="002F61AE"/>
    <w:rsid w:val="002F67A4"/>
    <w:rsid w:val="002F722F"/>
    <w:rsid w:val="002F7741"/>
    <w:rsid w:val="002F7B80"/>
    <w:rsid w:val="002F7E83"/>
    <w:rsid w:val="002F7FCD"/>
    <w:rsid w:val="003004B4"/>
    <w:rsid w:val="00300994"/>
    <w:rsid w:val="003016F6"/>
    <w:rsid w:val="003017D8"/>
    <w:rsid w:val="003017F0"/>
    <w:rsid w:val="00301958"/>
    <w:rsid w:val="00303B8F"/>
    <w:rsid w:val="003045D9"/>
    <w:rsid w:val="00304E4E"/>
    <w:rsid w:val="00304FA6"/>
    <w:rsid w:val="00305197"/>
    <w:rsid w:val="00305686"/>
    <w:rsid w:val="00305B5A"/>
    <w:rsid w:val="003126EA"/>
    <w:rsid w:val="00314C91"/>
    <w:rsid w:val="0031587E"/>
    <w:rsid w:val="00316914"/>
    <w:rsid w:val="00317402"/>
    <w:rsid w:val="00317F41"/>
    <w:rsid w:val="00321C1B"/>
    <w:rsid w:val="00323C57"/>
    <w:rsid w:val="00323F5E"/>
    <w:rsid w:val="00325DFB"/>
    <w:rsid w:val="00326695"/>
    <w:rsid w:val="00326724"/>
    <w:rsid w:val="00326CD4"/>
    <w:rsid w:val="0032783F"/>
    <w:rsid w:val="00327AA9"/>
    <w:rsid w:val="00327EF8"/>
    <w:rsid w:val="003317D6"/>
    <w:rsid w:val="0033346D"/>
    <w:rsid w:val="00333C74"/>
    <w:rsid w:val="00333F95"/>
    <w:rsid w:val="003346D7"/>
    <w:rsid w:val="00336FF1"/>
    <w:rsid w:val="003373C4"/>
    <w:rsid w:val="00340B10"/>
    <w:rsid w:val="00340B9E"/>
    <w:rsid w:val="003429F7"/>
    <w:rsid w:val="00342D45"/>
    <w:rsid w:val="00343AF8"/>
    <w:rsid w:val="00344EEB"/>
    <w:rsid w:val="00346C41"/>
    <w:rsid w:val="003470F7"/>
    <w:rsid w:val="00347E34"/>
    <w:rsid w:val="00350899"/>
    <w:rsid w:val="003516D6"/>
    <w:rsid w:val="00351BC2"/>
    <w:rsid w:val="003522CC"/>
    <w:rsid w:val="003526B4"/>
    <w:rsid w:val="00352B60"/>
    <w:rsid w:val="00352D60"/>
    <w:rsid w:val="003535E0"/>
    <w:rsid w:val="00353C6F"/>
    <w:rsid w:val="0035422D"/>
    <w:rsid w:val="003549F2"/>
    <w:rsid w:val="00354BDD"/>
    <w:rsid w:val="003556A8"/>
    <w:rsid w:val="0035616F"/>
    <w:rsid w:val="003563B1"/>
    <w:rsid w:val="00357154"/>
    <w:rsid w:val="00360534"/>
    <w:rsid w:val="00360CDD"/>
    <w:rsid w:val="00360F5B"/>
    <w:rsid w:val="0036142C"/>
    <w:rsid w:val="00361B4B"/>
    <w:rsid w:val="00362FAE"/>
    <w:rsid w:val="00363883"/>
    <w:rsid w:val="00363EF0"/>
    <w:rsid w:val="003653F1"/>
    <w:rsid w:val="0036596C"/>
    <w:rsid w:val="00365C15"/>
    <w:rsid w:val="00365F0A"/>
    <w:rsid w:val="00367EC3"/>
    <w:rsid w:val="00370716"/>
    <w:rsid w:val="003717BE"/>
    <w:rsid w:val="00371CFC"/>
    <w:rsid w:val="00373C45"/>
    <w:rsid w:val="00374DC8"/>
    <w:rsid w:val="00374EDA"/>
    <w:rsid w:val="00375586"/>
    <w:rsid w:val="0037602C"/>
    <w:rsid w:val="00376496"/>
    <w:rsid w:val="00376828"/>
    <w:rsid w:val="003777AF"/>
    <w:rsid w:val="00377B1D"/>
    <w:rsid w:val="00377F76"/>
    <w:rsid w:val="00380270"/>
    <w:rsid w:val="003818BB"/>
    <w:rsid w:val="00381EDB"/>
    <w:rsid w:val="003821DE"/>
    <w:rsid w:val="00383461"/>
    <w:rsid w:val="0038377B"/>
    <w:rsid w:val="003838D5"/>
    <w:rsid w:val="003847D6"/>
    <w:rsid w:val="00385426"/>
    <w:rsid w:val="0038781F"/>
    <w:rsid w:val="00387E64"/>
    <w:rsid w:val="003926C9"/>
    <w:rsid w:val="00393422"/>
    <w:rsid w:val="0039416E"/>
    <w:rsid w:val="00394C24"/>
    <w:rsid w:val="00394C8F"/>
    <w:rsid w:val="00396341"/>
    <w:rsid w:val="00396451"/>
    <w:rsid w:val="00396F85"/>
    <w:rsid w:val="00397448"/>
    <w:rsid w:val="003A0212"/>
    <w:rsid w:val="003A2746"/>
    <w:rsid w:val="003A3AA9"/>
    <w:rsid w:val="003A3D3D"/>
    <w:rsid w:val="003A4B3E"/>
    <w:rsid w:val="003A5070"/>
    <w:rsid w:val="003A5364"/>
    <w:rsid w:val="003A56B0"/>
    <w:rsid w:val="003B05BC"/>
    <w:rsid w:val="003B0CEC"/>
    <w:rsid w:val="003B156C"/>
    <w:rsid w:val="003B2D19"/>
    <w:rsid w:val="003B58BE"/>
    <w:rsid w:val="003B60FA"/>
    <w:rsid w:val="003B61F2"/>
    <w:rsid w:val="003B64EA"/>
    <w:rsid w:val="003B7149"/>
    <w:rsid w:val="003C0CC1"/>
    <w:rsid w:val="003C290B"/>
    <w:rsid w:val="003C46B4"/>
    <w:rsid w:val="003C71B5"/>
    <w:rsid w:val="003C7549"/>
    <w:rsid w:val="003D1841"/>
    <w:rsid w:val="003D1E69"/>
    <w:rsid w:val="003E017B"/>
    <w:rsid w:val="003E1095"/>
    <w:rsid w:val="003E154C"/>
    <w:rsid w:val="003E18F0"/>
    <w:rsid w:val="003E1A08"/>
    <w:rsid w:val="003E36FF"/>
    <w:rsid w:val="003E4653"/>
    <w:rsid w:val="003E4C9C"/>
    <w:rsid w:val="003E5F84"/>
    <w:rsid w:val="003E6C59"/>
    <w:rsid w:val="003E6E66"/>
    <w:rsid w:val="003F0826"/>
    <w:rsid w:val="003F1302"/>
    <w:rsid w:val="003F1DF8"/>
    <w:rsid w:val="003F291E"/>
    <w:rsid w:val="003F4CA5"/>
    <w:rsid w:val="003F5F8E"/>
    <w:rsid w:val="003F62F8"/>
    <w:rsid w:val="003F6ABB"/>
    <w:rsid w:val="003F7EEF"/>
    <w:rsid w:val="00401799"/>
    <w:rsid w:val="00401C69"/>
    <w:rsid w:val="00402145"/>
    <w:rsid w:val="0040233A"/>
    <w:rsid w:val="004044FA"/>
    <w:rsid w:val="004048BA"/>
    <w:rsid w:val="00404C90"/>
    <w:rsid w:val="00404D80"/>
    <w:rsid w:val="00405393"/>
    <w:rsid w:val="00406A9D"/>
    <w:rsid w:val="00406CB3"/>
    <w:rsid w:val="00407107"/>
    <w:rsid w:val="00407503"/>
    <w:rsid w:val="00410143"/>
    <w:rsid w:val="004105DE"/>
    <w:rsid w:val="00410DCC"/>
    <w:rsid w:val="00410F2E"/>
    <w:rsid w:val="0041114D"/>
    <w:rsid w:val="00411F12"/>
    <w:rsid w:val="00412477"/>
    <w:rsid w:val="004152AB"/>
    <w:rsid w:val="0041654F"/>
    <w:rsid w:val="004214C7"/>
    <w:rsid w:val="00421885"/>
    <w:rsid w:val="00421D39"/>
    <w:rsid w:val="004220FE"/>
    <w:rsid w:val="00423DF4"/>
    <w:rsid w:val="00425FAF"/>
    <w:rsid w:val="004276A5"/>
    <w:rsid w:val="004307C8"/>
    <w:rsid w:val="00431D96"/>
    <w:rsid w:val="0043281A"/>
    <w:rsid w:val="004330EC"/>
    <w:rsid w:val="004332C6"/>
    <w:rsid w:val="004368C0"/>
    <w:rsid w:val="00437BAC"/>
    <w:rsid w:val="0044040E"/>
    <w:rsid w:val="00442CC6"/>
    <w:rsid w:val="00442D73"/>
    <w:rsid w:val="00442E2C"/>
    <w:rsid w:val="00444153"/>
    <w:rsid w:val="00444FFC"/>
    <w:rsid w:val="00445426"/>
    <w:rsid w:val="0044560A"/>
    <w:rsid w:val="00446D75"/>
    <w:rsid w:val="00453095"/>
    <w:rsid w:val="00454344"/>
    <w:rsid w:val="00454549"/>
    <w:rsid w:val="004555B3"/>
    <w:rsid w:val="004568DA"/>
    <w:rsid w:val="004575AE"/>
    <w:rsid w:val="004601C9"/>
    <w:rsid w:val="004616E7"/>
    <w:rsid w:val="0046230E"/>
    <w:rsid w:val="0046252B"/>
    <w:rsid w:val="00462E98"/>
    <w:rsid w:val="00462FB0"/>
    <w:rsid w:val="004649C4"/>
    <w:rsid w:val="00465A2D"/>
    <w:rsid w:val="004707AA"/>
    <w:rsid w:val="00470C4D"/>
    <w:rsid w:val="00470E6C"/>
    <w:rsid w:val="004717E4"/>
    <w:rsid w:val="00472F1D"/>
    <w:rsid w:val="00473911"/>
    <w:rsid w:val="00473F45"/>
    <w:rsid w:val="00475BAC"/>
    <w:rsid w:val="00476521"/>
    <w:rsid w:val="004768D7"/>
    <w:rsid w:val="00477C17"/>
    <w:rsid w:val="00480116"/>
    <w:rsid w:val="00480125"/>
    <w:rsid w:val="004805A3"/>
    <w:rsid w:val="0048064D"/>
    <w:rsid w:val="00481CF4"/>
    <w:rsid w:val="00484BE4"/>
    <w:rsid w:val="00485409"/>
    <w:rsid w:val="004855F7"/>
    <w:rsid w:val="00485B93"/>
    <w:rsid w:val="00485EE2"/>
    <w:rsid w:val="00486224"/>
    <w:rsid w:val="00487660"/>
    <w:rsid w:val="00487D91"/>
    <w:rsid w:val="00487EF2"/>
    <w:rsid w:val="00490621"/>
    <w:rsid w:val="00490CFD"/>
    <w:rsid w:val="00495CB3"/>
    <w:rsid w:val="00497832"/>
    <w:rsid w:val="004A0A36"/>
    <w:rsid w:val="004A0D52"/>
    <w:rsid w:val="004A12A1"/>
    <w:rsid w:val="004A2483"/>
    <w:rsid w:val="004A27D0"/>
    <w:rsid w:val="004A35F5"/>
    <w:rsid w:val="004A58F5"/>
    <w:rsid w:val="004B003C"/>
    <w:rsid w:val="004B040B"/>
    <w:rsid w:val="004B189D"/>
    <w:rsid w:val="004B3660"/>
    <w:rsid w:val="004B3D1C"/>
    <w:rsid w:val="004B4004"/>
    <w:rsid w:val="004B5ADC"/>
    <w:rsid w:val="004B72E4"/>
    <w:rsid w:val="004B7608"/>
    <w:rsid w:val="004B7615"/>
    <w:rsid w:val="004B7CC5"/>
    <w:rsid w:val="004B7E0F"/>
    <w:rsid w:val="004C37CF"/>
    <w:rsid w:val="004C3EEB"/>
    <w:rsid w:val="004C4D0B"/>
    <w:rsid w:val="004C4F6B"/>
    <w:rsid w:val="004C5199"/>
    <w:rsid w:val="004C5A46"/>
    <w:rsid w:val="004C6799"/>
    <w:rsid w:val="004D0458"/>
    <w:rsid w:val="004D0ADB"/>
    <w:rsid w:val="004D0BAA"/>
    <w:rsid w:val="004D12DD"/>
    <w:rsid w:val="004D1B87"/>
    <w:rsid w:val="004D3743"/>
    <w:rsid w:val="004D3D50"/>
    <w:rsid w:val="004D3F25"/>
    <w:rsid w:val="004D5349"/>
    <w:rsid w:val="004E09A2"/>
    <w:rsid w:val="004E0EC2"/>
    <w:rsid w:val="004E185D"/>
    <w:rsid w:val="004E2F92"/>
    <w:rsid w:val="004E363C"/>
    <w:rsid w:val="004E5615"/>
    <w:rsid w:val="004E594D"/>
    <w:rsid w:val="004E5C26"/>
    <w:rsid w:val="004E7CD0"/>
    <w:rsid w:val="004E7CDB"/>
    <w:rsid w:val="004F0FE2"/>
    <w:rsid w:val="004F271F"/>
    <w:rsid w:val="004F3153"/>
    <w:rsid w:val="004F3C8A"/>
    <w:rsid w:val="004F420A"/>
    <w:rsid w:val="004F46A5"/>
    <w:rsid w:val="004F5294"/>
    <w:rsid w:val="004F5447"/>
    <w:rsid w:val="004F5A8F"/>
    <w:rsid w:val="005001F5"/>
    <w:rsid w:val="00500672"/>
    <w:rsid w:val="0050238E"/>
    <w:rsid w:val="00502C8A"/>
    <w:rsid w:val="00503728"/>
    <w:rsid w:val="005047CE"/>
    <w:rsid w:val="00505AC7"/>
    <w:rsid w:val="00507146"/>
    <w:rsid w:val="0050782F"/>
    <w:rsid w:val="00507B4E"/>
    <w:rsid w:val="00510353"/>
    <w:rsid w:val="005109F7"/>
    <w:rsid w:val="005116BA"/>
    <w:rsid w:val="0051446B"/>
    <w:rsid w:val="00514E7C"/>
    <w:rsid w:val="00515436"/>
    <w:rsid w:val="00515B9C"/>
    <w:rsid w:val="00516114"/>
    <w:rsid w:val="00516A92"/>
    <w:rsid w:val="0051735E"/>
    <w:rsid w:val="005175F9"/>
    <w:rsid w:val="0052011E"/>
    <w:rsid w:val="0052232A"/>
    <w:rsid w:val="00522F04"/>
    <w:rsid w:val="00523930"/>
    <w:rsid w:val="00524276"/>
    <w:rsid w:val="0052504F"/>
    <w:rsid w:val="00525373"/>
    <w:rsid w:val="005263BF"/>
    <w:rsid w:val="00526877"/>
    <w:rsid w:val="005279E2"/>
    <w:rsid w:val="0053263A"/>
    <w:rsid w:val="00533196"/>
    <w:rsid w:val="00536991"/>
    <w:rsid w:val="00537500"/>
    <w:rsid w:val="00540316"/>
    <w:rsid w:val="0054065A"/>
    <w:rsid w:val="00540EB0"/>
    <w:rsid w:val="00541004"/>
    <w:rsid w:val="00541053"/>
    <w:rsid w:val="00542949"/>
    <w:rsid w:val="00542CF0"/>
    <w:rsid w:val="00545764"/>
    <w:rsid w:val="00546EEA"/>
    <w:rsid w:val="00547737"/>
    <w:rsid w:val="005501FD"/>
    <w:rsid w:val="0055169F"/>
    <w:rsid w:val="00554B83"/>
    <w:rsid w:val="00556151"/>
    <w:rsid w:val="005563D1"/>
    <w:rsid w:val="00556B11"/>
    <w:rsid w:val="00556D35"/>
    <w:rsid w:val="00557F68"/>
    <w:rsid w:val="00560B23"/>
    <w:rsid w:val="00562CEF"/>
    <w:rsid w:val="00562E39"/>
    <w:rsid w:val="0056489B"/>
    <w:rsid w:val="00564BF9"/>
    <w:rsid w:val="00564DCA"/>
    <w:rsid w:val="00565B7B"/>
    <w:rsid w:val="00566B4E"/>
    <w:rsid w:val="00566BF8"/>
    <w:rsid w:val="00566EE0"/>
    <w:rsid w:val="005677B2"/>
    <w:rsid w:val="0057069C"/>
    <w:rsid w:val="005720E8"/>
    <w:rsid w:val="00572322"/>
    <w:rsid w:val="0057340B"/>
    <w:rsid w:val="0057450D"/>
    <w:rsid w:val="005759D1"/>
    <w:rsid w:val="00576519"/>
    <w:rsid w:val="00577A92"/>
    <w:rsid w:val="005806E2"/>
    <w:rsid w:val="00580806"/>
    <w:rsid w:val="005808A2"/>
    <w:rsid w:val="005808D7"/>
    <w:rsid w:val="00580BF7"/>
    <w:rsid w:val="00581F8C"/>
    <w:rsid w:val="005823DC"/>
    <w:rsid w:val="0058255D"/>
    <w:rsid w:val="00583617"/>
    <w:rsid w:val="00584B3C"/>
    <w:rsid w:val="00584C1C"/>
    <w:rsid w:val="00585198"/>
    <w:rsid w:val="00586426"/>
    <w:rsid w:val="00586540"/>
    <w:rsid w:val="00586A2A"/>
    <w:rsid w:val="00590CF2"/>
    <w:rsid w:val="00592A42"/>
    <w:rsid w:val="005936C1"/>
    <w:rsid w:val="005937F3"/>
    <w:rsid w:val="0059392D"/>
    <w:rsid w:val="0059579B"/>
    <w:rsid w:val="00596652"/>
    <w:rsid w:val="00597865"/>
    <w:rsid w:val="005A0E0A"/>
    <w:rsid w:val="005A2016"/>
    <w:rsid w:val="005A2EA2"/>
    <w:rsid w:val="005A559E"/>
    <w:rsid w:val="005A6279"/>
    <w:rsid w:val="005A6B32"/>
    <w:rsid w:val="005A6C6C"/>
    <w:rsid w:val="005A74D4"/>
    <w:rsid w:val="005A7F48"/>
    <w:rsid w:val="005B0A65"/>
    <w:rsid w:val="005B0E70"/>
    <w:rsid w:val="005B1396"/>
    <w:rsid w:val="005B1402"/>
    <w:rsid w:val="005B1C57"/>
    <w:rsid w:val="005B3D9B"/>
    <w:rsid w:val="005B55B2"/>
    <w:rsid w:val="005C35F6"/>
    <w:rsid w:val="005C3EBE"/>
    <w:rsid w:val="005C5385"/>
    <w:rsid w:val="005C564A"/>
    <w:rsid w:val="005C5B8F"/>
    <w:rsid w:val="005C5CFE"/>
    <w:rsid w:val="005C5D43"/>
    <w:rsid w:val="005C6048"/>
    <w:rsid w:val="005C61E3"/>
    <w:rsid w:val="005C740A"/>
    <w:rsid w:val="005C74D0"/>
    <w:rsid w:val="005C78DF"/>
    <w:rsid w:val="005C7E74"/>
    <w:rsid w:val="005D2A27"/>
    <w:rsid w:val="005D2AD8"/>
    <w:rsid w:val="005D3390"/>
    <w:rsid w:val="005D399E"/>
    <w:rsid w:val="005D7816"/>
    <w:rsid w:val="005D798C"/>
    <w:rsid w:val="005E2119"/>
    <w:rsid w:val="005E3306"/>
    <w:rsid w:val="005E49A3"/>
    <w:rsid w:val="005E4AE2"/>
    <w:rsid w:val="005E5ED5"/>
    <w:rsid w:val="005E6BFC"/>
    <w:rsid w:val="005E6D29"/>
    <w:rsid w:val="005E7652"/>
    <w:rsid w:val="005F33F4"/>
    <w:rsid w:val="005F347B"/>
    <w:rsid w:val="005F37A7"/>
    <w:rsid w:val="005F3A1F"/>
    <w:rsid w:val="005F561E"/>
    <w:rsid w:val="005F5C7F"/>
    <w:rsid w:val="005F69EF"/>
    <w:rsid w:val="006023B5"/>
    <w:rsid w:val="00603151"/>
    <w:rsid w:val="0060456C"/>
    <w:rsid w:val="006046E5"/>
    <w:rsid w:val="00607679"/>
    <w:rsid w:val="00607D15"/>
    <w:rsid w:val="00612F49"/>
    <w:rsid w:val="0061417D"/>
    <w:rsid w:val="0061547A"/>
    <w:rsid w:val="00616D1C"/>
    <w:rsid w:val="00616FD4"/>
    <w:rsid w:val="00617EC8"/>
    <w:rsid w:val="006221B9"/>
    <w:rsid w:val="00622601"/>
    <w:rsid w:val="0062417D"/>
    <w:rsid w:val="00625AFB"/>
    <w:rsid w:val="00627090"/>
    <w:rsid w:val="0062722E"/>
    <w:rsid w:val="00627ADC"/>
    <w:rsid w:val="00635E25"/>
    <w:rsid w:val="00635FBA"/>
    <w:rsid w:val="00641189"/>
    <w:rsid w:val="006416E6"/>
    <w:rsid w:val="00641F10"/>
    <w:rsid w:val="00642013"/>
    <w:rsid w:val="006426A8"/>
    <w:rsid w:val="006427E1"/>
    <w:rsid w:val="00643D3F"/>
    <w:rsid w:val="0064682D"/>
    <w:rsid w:val="00646AAA"/>
    <w:rsid w:val="00646F12"/>
    <w:rsid w:val="00647082"/>
    <w:rsid w:val="00650160"/>
    <w:rsid w:val="0065076A"/>
    <w:rsid w:val="00652D87"/>
    <w:rsid w:val="00653742"/>
    <w:rsid w:val="006568A2"/>
    <w:rsid w:val="006568D7"/>
    <w:rsid w:val="00656CAE"/>
    <w:rsid w:val="00660FE2"/>
    <w:rsid w:val="006611E0"/>
    <w:rsid w:val="00663BF8"/>
    <w:rsid w:val="00666A34"/>
    <w:rsid w:val="00666B4C"/>
    <w:rsid w:val="0066708D"/>
    <w:rsid w:val="0066722F"/>
    <w:rsid w:val="00667558"/>
    <w:rsid w:val="0066792B"/>
    <w:rsid w:val="0066798C"/>
    <w:rsid w:val="00667B2A"/>
    <w:rsid w:val="00670779"/>
    <w:rsid w:val="00670916"/>
    <w:rsid w:val="00673107"/>
    <w:rsid w:val="00673128"/>
    <w:rsid w:val="00676A2B"/>
    <w:rsid w:val="0068012A"/>
    <w:rsid w:val="00680E1B"/>
    <w:rsid w:val="00681790"/>
    <w:rsid w:val="0068304D"/>
    <w:rsid w:val="00683C15"/>
    <w:rsid w:val="00683E0C"/>
    <w:rsid w:val="0068483F"/>
    <w:rsid w:val="00685045"/>
    <w:rsid w:val="00685CB8"/>
    <w:rsid w:val="00686B74"/>
    <w:rsid w:val="00686EE4"/>
    <w:rsid w:val="00686FBB"/>
    <w:rsid w:val="006873E2"/>
    <w:rsid w:val="00690848"/>
    <w:rsid w:val="006913DB"/>
    <w:rsid w:val="00691F22"/>
    <w:rsid w:val="0069212E"/>
    <w:rsid w:val="00693447"/>
    <w:rsid w:val="00693A34"/>
    <w:rsid w:val="00693B3A"/>
    <w:rsid w:val="00694A80"/>
    <w:rsid w:val="006957C4"/>
    <w:rsid w:val="0069611B"/>
    <w:rsid w:val="00696431"/>
    <w:rsid w:val="00696F86"/>
    <w:rsid w:val="006972E2"/>
    <w:rsid w:val="00697AD4"/>
    <w:rsid w:val="006A12F4"/>
    <w:rsid w:val="006A4770"/>
    <w:rsid w:val="006A4FB4"/>
    <w:rsid w:val="006A534B"/>
    <w:rsid w:val="006A5C14"/>
    <w:rsid w:val="006A5CE9"/>
    <w:rsid w:val="006A5F5F"/>
    <w:rsid w:val="006A68F1"/>
    <w:rsid w:val="006B00DC"/>
    <w:rsid w:val="006B098C"/>
    <w:rsid w:val="006B0C84"/>
    <w:rsid w:val="006B0FFF"/>
    <w:rsid w:val="006B16FF"/>
    <w:rsid w:val="006B190E"/>
    <w:rsid w:val="006B1B1D"/>
    <w:rsid w:val="006B285C"/>
    <w:rsid w:val="006B2902"/>
    <w:rsid w:val="006B2E88"/>
    <w:rsid w:val="006B4295"/>
    <w:rsid w:val="006B66CC"/>
    <w:rsid w:val="006B7D34"/>
    <w:rsid w:val="006C2854"/>
    <w:rsid w:val="006C2923"/>
    <w:rsid w:val="006C3311"/>
    <w:rsid w:val="006C3F4E"/>
    <w:rsid w:val="006C46C9"/>
    <w:rsid w:val="006C5FB9"/>
    <w:rsid w:val="006C6CDD"/>
    <w:rsid w:val="006C6F6B"/>
    <w:rsid w:val="006C7257"/>
    <w:rsid w:val="006C72C3"/>
    <w:rsid w:val="006C793F"/>
    <w:rsid w:val="006D059B"/>
    <w:rsid w:val="006D1039"/>
    <w:rsid w:val="006D1752"/>
    <w:rsid w:val="006D328E"/>
    <w:rsid w:val="006D42B7"/>
    <w:rsid w:val="006D5119"/>
    <w:rsid w:val="006D77B1"/>
    <w:rsid w:val="006E008F"/>
    <w:rsid w:val="006E0117"/>
    <w:rsid w:val="006E1D37"/>
    <w:rsid w:val="006E267A"/>
    <w:rsid w:val="006E3CC9"/>
    <w:rsid w:val="006E5648"/>
    <w:rsid w:val="006E6446"/>
    <w:rsid w:val="006E70D0"/>
    <w:rsid w:val="006F0AFA"/>
    <w:rsid w:val="006F0D1D"/>
    <w:rsid w:val="006F0E2C"/>
    <w:rsid w:val="006F1F80"/>
    <w:rsid w:val="006F33F2"/>
    <w:rsid w:val="006F467C"/>
    <w:rsid w:val="006F58FF"/>
    <w:rsid w:val="006F62EC"/>
    <w:rsid w:val="006F7B38"/>
    <w:rsid w:val="00700097"/>
    <w:rsid w:val="00700883"/>
    <w:rsid w:val="00700B45"/>
    <w:rsid w:val="00700BD8"/>
    <w:rsid w:val="00702D60"/>
    <w:rsid w:val="00702F14"/>
    <w:rsid w:val="0070302C"/>
    <w:rsid w:val="0070429A"/>
    <w:rsid w:val="00705007"/>
    <w:rsid w:val="00705055"/>
    <w:rsid w:val="00706370"/>
    <w:rsid w:val="00706C55"/>
    <w:rsid w:val="0071039B"/>
    <w:rsid w:val="0071105F"/>
    <w:rsid w:val="00711215"/>
    <w:rsid w:val="0071139A"/>
    <w:rsid w:val="0071149B"/>
    <w:rsid w:val="00713D30"/>
    <w:rsid w:val="007168E1"/>
    <w:rsid w:val="00717B45"/>
    <w:rsid w:val="007213D7"/>
    <w:rsid w:val="007216E2"/>
    <w:rsid w:val="0072221F"/>
    <w:rsid w:val="007227C3"/>
    <w:rsid w:val="0072334E"/>
    <w:rsid w:val="0072356B"/>
    <w:rsid w:val="00725019"/>
    <w:rsid w:val="00725A2F"/>
    <w:rsid w:val="0072665F"/>
    <w:rsid w:val="00727D3F"/>
    <w:rsid w:val="00730146"/>
    <w:rsid w:val="0073070A"/>
    <w:rsid w:val="007311C8"/>
    <w:rsid w:val="00731352"/>
    <w:rsid w:val="007314A8"/>
    <w:rsid w:val="00733A59"/>
    <w:rsid w:val="00734E48"/>
    <w:rsid w:val="0073573A"/>
    <w:rsid w:val="00737311"/>
    <w:rsid w:val="007410B2"/>
    <w:rsid w:val="007418DB"/>
    <w:rsid w:val="00741D87"/>
    <w:rsid w:val="00742DD5"/>
    <w:rsid w:val="00743236"/>
    <w:rsid w:val="00743F90"/>
    <w:rsid w:val="00744CE1"/>
    <w:rsid w:val="00745800"/>
    <w:rsid w:val="00746037"/>
    <w:rsid w:val="00746D50"/>
    <w:rsid w:val="0074797A"/>
    <w:rsid w:val="007512BB"/>
    <w:rsid w:val="007520D1"/>
    <w:rsid w:val="0075223F"/>
    <w:rsid w:val="00752E8D"/>
    <w:rsid w:val="00756522"/>
    <w:rsid w:val="007565ED"/>
    <w:rsid w:val="00757B96"/>
    <w:rsid w:val="00762780"/>
    <w:rsid w:val="00762E44"/>
    <w:rsid w:val="00763193"/>
    <w:rsid w:val="00763252"/>
    <w:rsid w:val="0076338C"/>
    <w:rsid w:val="00763910"/>
    <w:rsid w:val="00764233"/>
    <w:rsid w:val="00764E9B"/>
    <w:rsid w:val="00765611"/>
    <w:rsid w:val="00771BB5"/>
    <w:rsid w:val="00773465"/>
    <w:rsid w:val="00773862"/>
    <w:rsid w:val="0077434F"/>
    <w:rsid w:val="007754A5"/>
    <w:rsid w:val="007759C2"/>
    <w:rsid w:val="00776194"/>
    <w:rsid w:val="007762E8"/>
    <w:rsid w:val="00776F08"/>
    <w:rsid w:val="00777477"/>
    <w:rsid w:val="00777947"/>
    <w:rsid w:val="00777B07"/>
    <w:rsid w:val="00777B1C"/>
    <w:rsid w:val="007827EE"/>
    <w:rsid w:val="00782F20"/>
    <w:rsid w:val="00782FF0"/>
    <w:rsid w:val="00783921"/>
    <w:rsid w:val="00783D95"/>
    <w:rsid w:val="00783F1A"/>
    <w:rsid w:val="0078439F"/>
    <w:rsid w:val="0078524A"/>
    <w:rsid w:val="00785605"/>
    <w:rsid w:val="0078709F"/>
    <w:rsid w:val="007906DC"/>
    <w:rsid w:val="0079107F"/>
    <w:rsid w:val="0079215A"/>
    <w:rsid w:val="007953A9"/>
    <w:rsid w:val="00795E0F"/>
    <w:rsid w:val="007963DB"/>
    <w:rsid w:val="00796F1B"/>
    <w:rsid w:val="007978CB"/>
    <w:rsid w:val="00797A4E"/>
    <w:rsid w:val="00797C4E"/>
    <w:rsid w:val="007A0307"/>
    <w:rsid w:val="007A043A"/>
    <w:rsid w:val="007A1CBE"/>
    <w:rsid w:val="007A5430"/>
    <w:rsid w:val="007A6E0B"/>
    <w:rsid w:val="007A70B4"/>
    <w:rsid w:val="007B048E"/>
    <w:rsid w:val="007B1A3D"/>
    <w:rsid w:val="007B20B8"/>
    <w:rsid w:val="007B297F"/>
    <w:rsid w:val="007B2B65"/>
    <w:rsid w:val="007B4062"/>
    <w:rsid w:val="007B5DEF"/>
    <w:rsid w:val="007B5F91"/>
    <w:rsid w:val="007B62C7"/>
    <w:rsid w:val="007B6697"/>
    <w:rsid w:val="007B69FC"/>
    <w:rsid w:val="007B7E0C"/>
    <w:rsid w:val="007C0403"/>
    <w:rsid w:val="007C120F"/>
    <w:rsid w:val="007C12D4"/>
    <w:rsid w:val="007C254F"/>
    <w:rsid w:val="007C29A3"/>
    <w:rsid w:val="007C2CA3"/>
    <w:rsid w:val="007C315A"/>
    <w:rsid w:val="007C3230"/>
    <w:rsid w:val="007C60DB"/>
    <w:rsid w:val="007C6147"/>
    <w:rsid w:val="007C6C85"/>
    <w:rsid w:val="007C72FF"/>
    <w:rsid w:val="007C795E"/>
    <w:rsid w:val="007D34F2"/>
    <w:rsid w:val="007D3E13"/>
    <w:rsid w:val="007D4A85"/>
    <w:rsid w:val="007D4C90"/>
    <w:rsid w:val="007D602B"/>
    <w:rsid w:val="007D6897"/>
    <w:rsid w:val="007D7074"/>
    <w:rsid w:val="007D7884"/>
    <w:rsid w:val="007E0F13"/>
    <w:rsid w:val="007E1294"/>
    <w:rsid w:val="007E19D6"/>
    <w:rsid w:val="007E1F00"/>
    <w:rsid w:val="007E3986"/>
    <w:rsid w:val="007E5A5F"/>
    <w:rsid w:val="007E5F15"/>
    <w:rsid w:val="007E6B04"/>
    <w:rsid w:val="007E75D0"/>
    <w:rsid w:val="007E7FE8"/>
    <w:rsid w:val="007F08EE"/>
    <w:rsid w:val="007F1947"/>
    <w:rsid w:val="007F19E9"/>
    <w:rsid w:val="007F32E7"/>
    <w:rsid w:val="007F4046"/>
    <w:rsid w:val="007F4213"/>
    <w:rsid w:val="007F7FE6"/>
    <w:rsid w:val="00801F47"/>
    <w:rsid w:val="0080347A"/>
    <w:rsid w:val="00803ED3"/>
    <w:rsid w:val="0080407B"/>
    <w:rsid w:val="00804416"/>
    <w:rsid w:val="00805157"/>
    <w:rsid w:val="00805BAE"/>
    <w:rsid w:val="00805F24"/>
    <w:rsid w:val="00806F20"/>
    <w:rsid w:val="0080771F"/>
    <w:rsid w:val="00807FD9"/>
    <w:rsid w:val="00810010"/>
    <w:rsid w:val="00810801"/>
    <w:rsid w:val="008108D3"/>
    <w:rsid w:val="00810D6B"/>
    <w:rsid w:val="00811840"/>
    <w:rsid w:val="00811B41"/>
    <w:rsid w:val="00812B09"/>
    <w:rsid w:val="0081389D"/>
    <w:rsid w:val="0081484F"/>
    <w:rsid w:val="008148FE"/>
    <w:rsid w:val="00814E60"/>
    <w:rsid w:val="00814F42"/>
    <w:rsid w:val="00816A3D"/>
    <w:rsid w:val="00817506"/>
    <w:rsid w:val="008205EE"/>
    <w:rsid w:val="00820BB0"/>
    <w:rsid w:val="008212A9"/>
    <w:rsid w:val="00821FB3"/>
    <w:rsid w:val="008236E5"/>
    <w:rsid w:val="00823C06"/>
    <w:rsid w:val="008243D0"/>
    <w:rsid w:val="0082546F"/>
    <w:rsid w:val="00825AB3"/>
    <w:rsid w:val="00826B56"/>
    <w:rsid w:val="00827110"/>
    <w:rsid w:val="008275B9"/>
    <w:rsid w:val="00831B6F"/>
    <w:rsid w:val="00831D42"/>
    <w:rsid w:val="00831F13"/>
    <w:rsid w:val="00831FCE"/>
    <w:rsid w:val="00832700"/>
    <w:rsid w:val="00832C60"/>
    <w:rsid w:val="008343B3"/>
    <w:rsid w:val="00834BDA"/>
    <w:rsid w:val="00836568"/>
    <w:rsid w:val="00837CF4"/>
    <w:rsid w:val="0084071D"/>
    <w:rsid w:val="008413FD"/>
    <w:rsid w:val="00842F3A"/>
    <w:rsid w:val="0084368D"/>
    <w:rsid w:val="00843C5A"/>
    <w:rsid w:val="00844799"/>
    <w:rsid w:val="00846F6D"/>
    <w:rsid w:val="008506EC"/>
    <w:rsid w:val="00851903"/>
    <w:rsid w:val="00851F04"/>
    <w:rsid w:val="00852A6E"/>
    <w:rsid w:val="008533C4"/>
    <w:rsid w:val="0085492A"/>
    <w:rsid w:val="008554F5"/>
    <w:rsid w:val="00855936"/>
    <w:rsid w:val="008573EF"/>
    <w:rsid w:val="0086108F"/>
    <w:rsid w:val="00862309"/>
    <w:rsid w:val="00863727"/>
    <w:rsid w:val="00863B00"/>
    <w:rsid w:val="00864D58"/>
    <w:rsid w:val="00865553"/>
    <w:rsid w:val="008674D3"/>
    <w:rsid w:val="0087085F"/>
    <w:rsid w:val="00870AC5"/>
    <w:rsid w:val="00870CAD"/>
    <w:rsid w:val="00871C79"/>
    <w:rsid w:val="00872E8A"/>
    <w:rsid w:val="00873605"/>
    <w:rsid w:val="00873F9D"/>
    <w:rsid w:val="00874C3A"/>
    <w:rsid w:val="00874DF2"/>
    <w:rsid w:val="0087596C"/>
    <w:rsid w:val="00875F32"/>
    <w:rsid w:val="00876A59"/>
    <w:rsid w:val="00877743"/>
    <w:rsid w:val="00880152"/>
    <w:rsid w:val="0088225C"/>
    <w:rsid w:val="00882931"/>
    <w:rsid w:val="00882B19"/>
    <w:rsid w:val="00884572"/>
    <w:rsid w:val="00884949"/>
    <w:rsid w:val="00885128"/>
    <w:rsid w:val="00886375"/>
    <w:rsid w:val="00886651"/>
    <w:rsid w:val="008866C0"/>
    <w:rsid w:val="00890397"/>
    <w:rsid w:val="008904E6"/>
    <w:rsid w:val="00890BD3"/>
    <w:rsid w:val="008910FD"/>
    <w:rsid w:val="008915BA"/>
    <w:rsid w:val="008915E9"/>
    <w:rsid w:val="0089195A"/>
    <w:rsid w:val="00892730"/>
    <w:rsid w:val="00893FD1"/>
    <w:rsid w:val="008943E4"/>
    <w:rsid w:val="00894D8F"/>
    <w:rsid w:val="008950AF"/>
    <w:rsid w:val="00895120"/>
    <w:rsid w:val="008952C7"/>
    <w:rsid w:val="008955CC"/>
    <w:rsid w:val="00895F3E"/>
    <w:rsid w:val="0089644C"/>
    <w:rsid w:val="00896FF3"/>
    <w:rsid w:val="008A0AF7"/>
    <w:rsid w:val="008A1082"/>
    <w:rsid w:val="008A15B7"/>
    <w:rsid w:val="008A1E36"/>
    <w:rsid w:val="008A4388"/>
    <w:rsid w:val="008A58B2"/>
    <w:rsid w:val="008A6739"/>
    <w:rsid w:val="008A6FE5"/>
    <w:rsid w:val="008B00BE"/>
    <w:rsid w:val="008B08A9"/>
    <w:rsid w:val="008B0C26"/>
    <w:rsid w:val="008B2510"/>
    <w:rsid w:val="008B2773"/>
    <w:rsid w:val="008B346F"/>
    <w:rsid w:val="008B3A4B"/>
    <w:rsid w:val="008B3B20"/>
    <w:rsid w:val="008B4F47"/>
    <w:rsid w:val="008B4FEA"/>
    <w:rsid w:val="008B585F"/>
    <w:rsid w:val="008B5BDB"/>
    <w:rsid w:val="008B7CF4"/>
    <w:rsid w:val="008C1914"/>
    <w:rsid w:val="008C3462"/>
    <w:rsid w:val="008C3483"/>
    <w:rsid w:val="008C3E28"/>
    <w:rsid w:val="008C3EEE"/>
    <w:rsid w:val="008C4A62"/>
    <w:rsid w:val="008C5483"/>
    <w:rsid w:val="008C5FD3"/>
    <w:rsid w:val="008C62A0"/>
    <w:rsid w:val="008D071D"/>
    <w:rsid w:val="008D07B1"/>
    <w:rsid w:val="008D0872"/>
    <w:rsid w:val="008D1771"/>
    <w:rsid w:val="008D29F6"/>
    <w:rsid w:val="008D2FBA"/>
    <w:rsid w:val="008D319D"/>
    <w:rsid w:val="008D39EA"/>
    <w:rsid w:val="008D3BAE"/>
    <w:rsid w:val="008D4F88"/>
    <w:rsid w:val="008D58AF"/>
    <w:rsid w:val="008D6405"/>
    <w:rsid w:val="008E04EC"/>
    <w:rsid w:val="008E0974"/>
    <w:rsid w:val="008E1A76"/>
    <w:rsid w:val="008E1AC0"/>
    <w:rsid w:val="008E1CE1"/>
    <w:rsid w:val="008E1F48"/>
    <w:rsid w:val="008E4294"/>
    <w:rsid w:val="008E523B"/>
    <w:rsid w:val="008E5CB4"/>
    <w:rsid w:val="008E6320"/>
    <w:rsid w:val="008E6F4A"/>
    <w:rsid w:val="008F025F"/>
    <w:rsid w:val="008F124F"/>
    <w:rsid w:val="008F20DC"/>
    <w:rsid w:val="008F26F1"/>
    <w:rsid w:val="008F3ACA"/>
    <w:rsid w:val="008F452B"/>
    <w:rsid w:val="008F4A4F"/>
    <w:rsid w:val="008F56F3"/>
    <w:rsid w:val="008F68B6"/>
    <w:rsid w:val="008F7694"/>
    <w:rsid w:val="008F7D27"/>
    <w:rsid w:val="00900480"/>
    <w:rsid w:val="00901129"/>
    <w:rsid w:val="009018BE"/>
    <w:rsid w:val="009025B0"/>
    <w:rsid w:val="00902A8A"/>
    <w:rsid w:val="00903197"/>
    <w:rsid w:val="009033F8"/>
    <w:rsid w:val="0090411C"/>
    <w:rsid w:val="00904A92"/>
    <w:rsid w:val="00904C41"/>
    <w:rsid w:val="0090583F"/>
    <w:rsid w:val="00906E40"/>
    <w:rsid w:val="0090706F"/>
    <w:rsid w:val="009110DE"/>
    <w:rsid w:val="00911813"/>
    <w:rsid w:val="0091329F"/>
    <w:rsid w:val="009138C5"/>
    <w:rsid w:val="00913AA5"/>
    <w:rsid w:val="00913E45"/>
    <w:rsid w:val="00913F5F"/>
    <w:rsid w:val="009140DB"/>
    <w:rsid w:val="0091425C"/>
    <w:rsid w:val="00914A92"/>
    <w:rsid w:val="009155DA"/>
    <w:rsid w:val="00915C8F"/>
    <w:rsid w:val="00917BA4"/>
    <w:rsid w:val="00917E1A"/>
    <w:rsid w:val="00922B69"/>
    <w:rsid w:val="00923276"/>
    <w:rsid w:val="0092361F"/>
    <w:rsid w:val="00924513"/>
    <w:rsid w:val="009249E3"/>
    <w:rsid w:val="00925885"/>
    <w:rsid w:val="0092654C"/>
    <w:rsid w:val="00926AD7"/>
    <w:rsid w:val="00927D34"/>
    <w:rsid w:val="0093181C"/>
    <w:rsid w:val="00932139"/>
    <w:rsid w:val="00932140"/>
    <w:rsid w:val="009327E3"/>
    <w:rsid w:val="009344CE"/>
    <w:rsid w:val="009353BF"/>
    <w:rsid w:val="00936C58"/>
    <w:rsid w:val="00937DDD"/>
    <w:rsid w:val="00937EA6"/>
    <w:rsid w:val="00941ED8"/>
    <w:rsid w:val="0094303A"/>
    <w:rsid w:val="009454B2"/>
    <w:rsid w:val="00946768"/>
    <w:rsid w:val="009467EF"/>
    <w:rsid w:val="00946804"/>
    <w:rsid w:val="0095071A"/>
    <w:rsid w:val="009531F9"/>
    <w:rsid w:val="0095324E"/>
    <w:rsid w:val="0095496F"/>
    <w:rsid w:val="00954AA3"/>
    <w:rsid w:val="00961AA4"/>
    <w:rsid w:val="00963AF4"/>
    <w:rsid w:val="00964C1E"/>
    <w:rsid w:val="00964C92"/>
    <w:rsid w:val="00965284"/>
    <w:rsid w:val="00966498"/>
    <w:rsid w:val="00966D34"/>
    <w:rsid w:val="00966FB5"/>
    <w:rsid w:val="00971344"/>
    <w:rsid w:val="00971A9F"/>
    <w:rsid w:val="009723AB"/>
    <w:rsid w:val="00972C5F"/>
    <w:rsid w:val="00974F8E"/>
    <w:rsid w:val="00974FC1"/>
    <w:rsid w:val="009755B9"/>
    <w:rsid w:val="00976B00"/>
    <w:rsid w:val="00976B73"/>
    <w:rsid w:val="00977A84"/>
    <w:rsid w:val="009809E8"/>
    <w:rsid w:val="00981B98"/>
    <w:rsid w:val="0098378B"/>
    <w:rsid w:val="009858BF"/>
    <w:rsid w:val="009867F7"/>
    <w:rsid w:val="00987F8A"/>
    <w:rsid w:val="00992576"/>
    <w:rsid w:val="009947C7"/>
    <w:rsid w:val="0099510D"/>
    <w:rsid w:val="00995E70"/>
    <w:rsid w:val="00996823"/>
    <w:rsid w:val="00996855"/>
    <w:rsid w:val="00997EC4"/>
    <w:rsid w:val="009A0F18"/>
    <w:rsid w:val="009A0F42"/>
    <w:rsid w:val="009A2493"/>
    <w:rsid w:val="009A2F0F"/>
    <w:rsid w:val="009A308C"/>
    <w:rsid w:val="009A633D"/>
    <w:rsid w:val="009A6849"/>
    <w:rsid w:val="009A6C1B"/>
    <w:rsid w:val="009B0BFF"/>
    <w:rsid w:val="009B1DB4"/>
    <w:rsid w:val="009B23D9"/>
    <w:rsid w:val="009B2A90"/>
    <w:rsid w:val="009B5005"/>
    <w:rsid w:val="009B5F3E"/>
    <w:rsid w:val="009B6294"/>
    <w:rsid w:val="009B69AC"/>
    <w:rsid w:val="009B79FA"/>
    <w:rsid w:val="009C089E"/>
    <w:rsid w:val="009C0AAB"/>
    <w:rsid w:val="009C12B7"/>
    <w:rsid w:val="009C1650"/>
    <w:rsid w:val="009C1AC8"/>
    <w:rsid w:val="009C1F12"/>
    <w:rsid w:val="009C33B3"/>
    <w:rsid w:val="009C35CD"/>
    <w:rsid w:val="009C3A45"/>
    <w:rsid w:val="009C42B7"/>
    <w:rsid w:val="009C508C"/>
    <w:rsid w:val="009C543B"/>
    <w:rsid w:val="009C567D"/>
    <w:rsid w:val="009C5A64"/>
    <w:rsid w:val="009C6306"/>
    <w:rsid w:val="009C6801"/>
    <w:rsid w:val="009C6A89"/>
    <w:rsid w:val="009C6D9F"/>
    <w:rsid w:val="009C6F54"/>
    <w:rsid w:val="009C77A9"/>
    <w:rsid w:val="009D0643"/>
    <w:rsid w:val="009D07AE"/>
    <w:rsid w:val="009D190A"/>
    <w:rsid w:val="009D2406"/>
    <w:rsid w:val="009D251F"/>
    <w:rsid w:val="009D292A"/>
    <w:rsid w:val="009D3DA7"/>
    <w:rsid w:val="009D77B2"/>
    <w:rsid w:val="009D7A37"/>
    <w:rsid w:val="009D7A7D"/>
    <w:rsid w:val="009E1108"/>
    <w:rsid w:val="009E3218"/>
    <w:rsid w:val="009E5668"/>
    <w:rsid w:val="009E6DB0"/>
    <w:rsid w:val="009F01E7"/>
    <w:rsid w:val="009F1089"/>
    <w:rsid w:val="009F18DE"/>
    <w:rsid w:val="009F22B0"/>
    <w:rsid w:val="009F4E45"/>
    <w:rsid w:val="009F5ADC"/>
    <w:rsid w:val="009F63A1"/>
    <w:rsid w:val="009F6AFE"/>
    <w:rsid w:val="009F73E3"/>
    <w:rsid w:val="009F7C80"/>
    <w:rsid w:val="00A006FB"/>
    <w:rsid w:val="00A00B5E"/>
    <w:rsid w:val="00A03514"/>
    <w:rsid w:val="00A03DA7"/>
    <w:rsid w:val="00A04812"/>
    <w:rsid w:val="00A05A21"/>
    <w:rsid w:val="00A07DE2"/>
    <w:rsid w:val="00A124CB"/>
    <w:rsid w:val="00A13EF4"/>
    <w:rsid w:val="00A14091"/>
    <w:rsid w:val="00A1419C"/>
    <w:rsid w:val="00A155C2"/>
    <w:rsid w:val="00A17B0F"/>
    <w:rsid w:val="00A20460"/>
    <w:rsid w:val="00A21567"/>
    <w:rsid w:val="00A21C08"/>
    <w:rsid w:val="00A21EBB"/>
    <w:rsid w:val="00A22633"/>
    <w:rsid w:val="00A2308E"/>
    <w:rsid w:val="00A23DC6"/>
    <w:rsid w:val="00A274C9"/>
    <w:rsid w:val="00A27A82"/>
    <w:rsid w:val="00A30F43"/>
    <w:rsid w:val="00A312BC"/>
    <w:rsid w:val="00A31B58"/>
    <w:rsid w:val="00A32448"/>
    <w:rsid w:val="00A3378B"/>
    <w:rsid w:val="00A34327"/>
    <w:rsid w:val="00A3462E"/>
    <w:rsid w:val="00A348D6"/>
    <w:rsid w:val="00A372A7"/>
    <w:rsid w:val="00A37797"/>
    <w:rsid w:val="00A4107C"/>
    <w:rsid w:val="00A416DA"/>
    <w:rsid w:val="00A42683"/>
    <w:rsid w:val="00A43A10"/>
    <w:rsid w:val="00A44A4A"/>
    <w:rsid w:val="00A452D9"/>
    <w:rsid w:val="00A4551C"/>
    <w:rsid w:val="00A45AA2"/>
    <w:rsid w:val="00A4605F"/>
    <w:rsid w:val="00A469C6"/>
    <w:rsid w:val="00A47903"/>
    <w:rsid w:val="00A47C9F"/>
    <w:rsid w:val="00A5015B"/>
    <w:rsid w:val="00A509E5"/>
    <w:rsid w:val="00A54ACC"/>
    <w:rsid w:val="00A55AA8"/>
    <w:rsid w:val="00A5775F"/>
    <w:rsid w:val="00A57E2B"/>
    <w:rsid w:val="00A60896"/>
    <w:rsid w:val="00A612A2"/>
    <w:rsid w:val="00A61C36"/>
    <w:rsid w:val="00A61E1C"/>
    <w:rsid w:val="00A61E9F"/>
    <w:rsid w:val="00A640BF"/>
    <w:rsid w:val="00A64362"/>
    <w:rsid w:val="00A65405"/>
    <w:rsid w:val="00A657D6"/>
    <w:rsid w:val="00A66828"/>
    <w:rsid w:val="00A67B01"/>
    <w:rsid w:val="00A71B7F"/>
    <w:rsid w:val="00A726A3"/>
    <w:rsid w:val="00A72F6D"/>
    <w:rsid w:val="00A7537A"/>
    <w:rsid w:val="00A75879"/>
    <w:rsid w:val="00A76DDB"/>
    <w:rsid w:val="00A77635"/>
    <w:rsid w:val="00A80E15"/>
    <w:rsid w:val="00A82237"/>
    <w:rsid w:val="00A82282"/>
    <w:rsid w:val="00A8275E"/>
    <w:rsid w:val="00A83130"/>
    <w:rsid w:val="00A84BB9"/>
    <w:rsid w:val="00A85126"/>
    <w:rsid w:val="00A8529A"/>
    <w:rsid w:val="00A85EDB"/>
    <w:rsid w:val="00A8676A"/>
    <w:rsid w:val="00A87CC8"/>
    <w:rsid w:val="00A903CB"/>
    <w:rsid w:val="00A90989"/>
    <w:rsid w:val="00A90B2C"/>
    <w:rsid w:val="00A90B90"/>
    <w:rsid w:val="00A91F68"/>
    <w:rsid w:val="00A934C0"/>
    <w:rsid w:val="00A936D4"/>
    <w:rsid w:val="00A93984"/>
    <w:rsid w:val="00A97341"/>
    <w:rsid w:val="00A97C4D"/>
    <w:rsid w:val="00AA023C"/>
    <w:rsid w:val="00AA3276"/>
    <w:rsid w:val="00AA3A91"/>
    <w:rsid w:val="00AA4528"/>
    <w:rsid w:val="00AA46C1"/>
    <w:rsid w:val="00AA490E"/>
    <w:rsid w:val="00AA530A"/>
    <w:rsid w:val="00AA6E1C"/>
    <w:rsid w:val="00AA7754"/>
    <w:rsid w:val="00AA795D"/>
    <w:rsid w:val="00AB18DB"/>
    <w:rsid w:val="00AB3627"/>
    <w:rsid w:val="00AB4205"/>
    <w:rsid w:val="00AB5B24"/>
    <w:rsid w:val="00AB7629"/>
    <w:rsid w:val="00AB7EAA"/>
    <w:rsid w:val="00AC0F28"/>
    <w:rsid w:val="00AC1037"/>
    <w:rsid w:val="00AC148D"/>
    <w:rsid w:val="00AC37B1"/>
    <w:rsid w:val="00AC4098"/>
    <w:rsid w:val="00AC43D6"/>
    <w:rsid w:val="00AC5DDA"/>
    <w:rsid w:val="00AC6031"/>
    <w:rsid w:val="00AC6DB0"/>
    <w:rsid w:val="00AC7518"/>
    <w:rsid w:val="00AD0EF2"/>
    <w:rsid w:val="00AD14FE"/>
    <w:rsid w:val="00AD2B91"/>
    <w:rsid w:val="00AD3620"/>
    <w:rsid w:val="00AD3A17"/>
    <w:rsid w:val="00AD3B9A"/>
    <w:rsid w:val="00AD42C5"/>
    <w:rsid w:val="00AD5070"/>
    <w:rsid w:val="00AD6644"/>
    <w:rsid w:val="00AD74C2"/>
    <w:rsid w:val="00AD7601"/>
    <w:rsid w:val="00AE0923"/>
    <w:rsid w:val="00AE09E6"/>
    <w:rsid w:val="00AE0C8E"/>
    <w:rsid w:val="00AE2930"/>
    <w:rsid w:val="00AE6D5D"/>
    <w:rsid w:val="00AE7D95"/>
    <w:rsid w:val="00AE7F6F"/>
    <w:rsid w:val="00AF0742"/>
    <w:rsid w:val="00AF5A3C"/>
    <w:rsid w:val="00AF5A7C"/>
    <w:rsid w:val="00AF6025"/>
    <w:rsid w:val="00AF6740"/>
    <w:rsid w:val="00AF6BB8"/>
    <w:rsid w:val="00AF701D"/>
    <w:rsid w:val="00B002E2"/>
    <w:rsid w:val="00B00ABA"/>
    <w:rsid w:val="00B01111"/>
    <w:rsid w:val="00B01167"/>
    <w:rsid w:val="00B01BDC"/>
    <w:rsid w:val="00B01F08"/>
    <w:rsid w:val="00B02035"/>
    <w:rsid w:val="00B02A2B"/>
    <w:rsid w:val="00B03248"/>
    <w:rsid w:val="00B06601"/>
    <w:rsid w:val="00B1078A"/>
    <w:rsid w:val="00B1092E"/>
    <w:rsid w:val="00B1142A"/>
    <w:rsid w:val="00B1163B"/>
    <w:rsid w:val="00B130E2"/>
    <w:rsid w:val="00B151DF"/>
    <w:rsid w:val="00B162FA"/>
    <w:rsid w:val="00B177DD"/>
    <w:rsid w:val="00B2065B"/>
    <w:rsid w:val="00B207AD"/>
    <w:rsid w:val="00B2098B"/>
    <w:rsid w:val="00B21DEA"/>
    <w:rsid w:val="00B21F3D"/>
    <w:rsid w:val="00B23107"/>
    <w:rsid w:val="00B23FB2"/>
    <w:rsid w:val="00B25098"/>
    <w:rsid w:val="00B2697F"/>
    <w:rsid w:val="00B27335"/>
    <w:rsid w:val="00B300F8"/>
    <w:rsid w:val="00B3067B"/>
    <w:rsid w:val="00B3094E"/>
    <w:rsid w:val="00B3154A"/>
    <w:rsid w:val="00B31AC8"/>
    <w:rsid w:val="00B330F6"/>
    <w:rsid w:val="00B34203"/>
    <w:rsid w:val="00B34572"/>
    <w:rsid w:val="00B348F7"/>
    <w:rsid w:val="00B3507F"/>
    <w:rsid w:val="00B3541A"/>
    <w:rsid w:val="00B4085A"/>
    <w:rsid w:val="00B412F7"/>
    <w:rsid w:val="00B424DF"/>
    <w:rsid w:val="00B43AB6"/>
    <w:rsid w:val="00B43D31"/>
    <w:rsid w:val="00B441B2"/>
    <w:rsid w:val="00B443C5"/>
    <w:rsid w:val="00B4513B"/>
    <w:rsid w:val="00B451BC"/>
    <w:rsid w:val="00B45C58"/>
    <w:rsid w:val="00B463FE"/>
    <w:rsid w:val="00B50265"/>
    <w:rsid w:val="00B5107D"/>
    <w:rsid w:val="00B51284"/>
    <w:rsid w:val="00B519C5"/>
    <w:rsid w:val="00B53A07"/>
    <w:rsid w:val="00B54F44"/>
    <w:rsid w:val="00B55126"/>
    <w:rsid w:val="00B5533E"/>
    <w:rsid w:val="00B555CA"/>
    <w:rsid w:val="00B55B05"/>
    <w:rsid w:val="00B56528"/>
    <w:rsid w:val="00B573C7"/>
    <w:rsid w:val="00B577C5"/>
    <w:rsid w:val="00B60A6F"/>
    <w:rsid w:val="00B60E4F"/>
    <w:rsid w:val="00B61197"/>
    <w:rsid w:val="00B62C59"/>
    <w:rsid w:val="00B62CFD"/>
    <w:rsid w:val="00B64334"/>
    <w:rsid w:val="00B64702"/>
    <w:rsid w:val="00B65F94"/>
    <w:rsid w:val="00B66498"/>
    <w:rsid w:val="00B67D26"/>
    <w:rsid w:val="00B71734"/>
    <w:rsid w:val="00B71859"/>
    <w:rsid w:val="00B733AC"/>
    <w:rsid w:val="00B742A1"/>
    <w:rsid w:val="00B754DE"/>
    <w:rsid w:val="00B757BB"/>
    <w:rsid w:val="00B76806"/>
    <w:rsid w:val="00B76BA5"/>
    <w:rsid w:val="00B804F2"/>
    <w:rsid w:val="00B81559"/>
    <w:rsid w:val="00B821F7"/>
    <w:rsid w:val="00B864F5"/>
    <w:rsid w:val="00B8662C"/>
    <w:rsid w:val="00B86DE2"/>
    <w:rsid w:val="00B87D27"/>
    <w:rsid w:val="00B87EC7"/>
    <w:rsid w:val="00B9038A"/>
    <w:rsid w:val="00B91592"/>
    <w:rsid w:val="00B9331E"/>
    <w:rsid w:val="00B93A32"/>
    <w:rsid w:val="00B976F2"/>
    <w:rsid w:val="00B9786C"/>
    <w:rsid w:val="00B97E68"/>
    <w:rsid w:val="00BA0189"/>
    <w:rsid w:val="00BA02A5"/>
    <w:rsid w:val="00BA11CB"/>
    <w:rsid w:val="00BA1732"/>
    <w:rsid w:val="00BA2547"/>
    <w:rsid w:val="00BA2E95"/>
    <w:rsid w:val="00BA382F"/>
    <w:rsid w:val="00BA52B9"/>
    <w:rsid w:val="00BA697B"/>
    <w:rsid w:val="00BA69C3"/>
    <w:rsid w:val="00BA7B9E"/>
    <w:rsid w:val="00BB0486"/>
    <w:rsid w:val="00BB26FB"/>
    <w:rsid w:val="00BB26FE"/>
    <w:rsid w:val="00BB286A"/>
    <w:rsid w:val="00BB298A"/>
    <w:rsid w:val="00BB41C2"/>
    <w:rsid w:val="00BB4331"/>
    <w:rsid w:val="00BB4630"/>
    <w:rsid w:val="00BB6051"/>
    <w:rsid w:val="00BB6D60"/>
    <w:rsid w:val="00BB7976"/>
    <w:rsid w:val="00BC1169"/>
    <w:rsid w:val="00BC2066"/>
    <w:rsid w:val="00BC504B"/>
    <w:rsid w:val="00BC53E8"/>
    <w:rsid w:val="00BC6074"/>
    <w:rsid w:val="00BC620D"/>
    <w:rsid w:val="00BC6401"/>
    <w:rsid w:val="00BC7390"/>
    <w:rsid w:val="00BC786F"/>
    <w:rsid w:val="00BD0271"/>
    <w:rsid w:val="00BD0B98"/>
    <w:rsid w:val="00BD0C59"/>
    <w:rsid w:val="00BD1A40"/>
    <w:rsid w:val="00BD29B2"/>
    <w:rsid w:val="00BD306F"/>
    <w:rsid w:val="00BD31AB"/>
    <w:rsid w:val="00BD34AC"/>
    <w:rsid w:val="00BD55EA"/>
    <w:rsid w:val="00BD5C8D"/>
    <w:rsid w:val="00BD697C"/>
    <w:rsid w:val="00BE1695"/>
    <w:rsid w:val="00BE27F0"/>
    <w:rsid w:val="00BE302C"/>
    <w:rsid w:val="00BE406C"/>
    <w:rsid w:val="00BE4C52"/>
    <w:rsid w:val="00BE5250"/>
    <w:rsid w:val="00BE5E4E"/>
    <w:rsid w:val="00BE6DA8"/>
    <w:rsid w:val="00BE7986"/>
    <w:rsid w:val="00BF024A"/>
    <w:rsid w:val="00BF17AB"/>
    <w:rsid w:val="00BF1E4F"/>
    <w:rsid w:val="00BF2D66"/>
    <w:rsid w:val="00BF2D96"/>
    <w:rsid w:val="00BF2DE0"/>
    <w:rsid w:val="00BF33D7"/>
    <w:rsid w:val="00BF4B9B"/>
    <w:rsid w:val="00BF4D6F"/>
    <w:rsid w:val="00BF7191"/>
    <w:rsid w:val="00C0052A"/>
    <w:rsid w:val="00C0104D"/>
    <w:rsid w:val="00C01A9E"/>
    <w:rsid w:val="00C01E44"/>
    <w:rsid w:val="00C04988"/>
    <w:rsid w:val="00C056A2"/>
    <w:rsid w:val="00C05A90"/>
    <w:rsid w:val="00C05CAA"/>
    <w:rsid w:val="00C10AAA"/>
    <w:rsid w:val="00C1499F"/>
    <w:rsid w:val="00C16692"/>
    <w:rsid w:val="00C17916"/>
    <w:rsid w:val="00C23C7A"/>
    <w:rsid w:val="00C242EA"/>
    <w:rsid w:val="00C25BFC"/>
    <w:rsid w:val="00C25C7D"/>
    <w:rsid w:val="00C26DA3"/>
    <w:rsid w:val="00C26EC5"/>
    <w:rsid w:val="00C27ED3"/>
    <w:rsid w:val="00C32BB4"/>
    <w:rsid w:val="00C36F7B"/>
    <w:rsid w:val="00C3794E"/>
    <w:rsid w:val="00C41BCB"/>
    <w:rsid w:val="00C43F02"/>
    <w:rsid w:val="00C43F07"/>
    <w:rsid w:val="00C4554E"/>
    <w:rsid w:val="00C45B3B"/>
    <w:rsid w:val="00C4702B"/>
    <w:rsid w:val="00C50C09"/>
    <w:rsid w:val="00C50F73"/>
    <w:rsid w:val="00C5282F"/>
    <w:rsid w:val="00C528D2"/>
    <w:rsid w:val="00C53A06"/>
    <w:rsid w:val="00C53E85"/>
    <w:rsid w:val="00C62A66"/>
    <w:rsid w:val="00C62D0F"/>
    <w:rsid w:val="00C62D76"/>
    <w:rsid w:val="00C67E8A"/>
    <w:rsid w:val="00C700F7"/>
    <w:rsid w:val="00C70735"/>
    <w:rsid w:val="00C71377"/>
    <w:rsid w:val="00C71427"/>
    <w:rsid w:val="00C72447"/>
    <w:rsid w:val="00C72803"/>
    <w:rsid w:val="00C7320D"/>
    <w:rsid w:val="00C7324B"/>
    <w:rsid w:val="00C73790"/>
    <w:rsid w:val="00C73EF9"/>
    <w:rsid w:val="00C741B9"/>
    <w:rsid w:val="00C74C1D"/>
    <w:rsid w:val="00C7573E"/>
    <w:rsid w:val="00C764E1"/>
    <w:rsid w:val="00C76D5C"/>
    <w:rsid w:val="00C77098"/>
    <w:rsid w:val="00C8261B"/>
    <w:rsid w:val="00C82E19"/>
    <w:rsid w:val="00C82E33"/>
    <w:rsid w:val="00C82E75"/>
    <w:rsid w:val="00C83CCB"/>
    <w:rsid w:val="00C8425A"/>
    <w:rsid w:val="00C84414"/>
    <w:rsid w:val="00C85671"/>
    <w:rsid w:val="00C85BF7"/>
    <w:rsid w:val="00C86D29"/>
    <w:rsid w:val="00C86E3F"/>
    <w:rsid w:val="00C90BA8"/>
    <w:rsid w:val="00C90C95"/>
    <w:rsid w:val="00C92344"/>
    <w:rsid w:val="00C9248C"/>
    <w:rsid w:val="00C942DD"/>
    <w:rsid w:val="00C947EC"/>
    <w:rsid w:val="00C94B6B"/>
    <w:rsid w:val="00C94C32"/>
    <w:rsid w:val="00C95FC6"/>
    <w:rsid w:val="00C96DF0"/>
    <w:rsid w:val="00C97182"/>
    <w:rsid w:val="00CA295E"/>
    <w:rsid w:val="00CA296D"/>
    <w:rsid w:val="00CA2E38"/>
    <w:rsid w:val="00CA3044"/>
    <w:rsid w:val="00CA448B"/>
    <w:rsid w:val="00CA672D"/>
    <w:rsid w:val="00CB1419"/>
    <w:rsid w:val="00CB166A"/>
    <w:rsid w:val="00CB4730"/>
    <w:rsid w:val="00CB4AF7"/>
    <w:rsid w:val="00CB54E5"/>
    <w:rsid w:val="00CB57D0"/>
    <w:rsid w:val="00CB6B51"/>
    <w:rsid w:val="00CC1612"/>
    <w:rsid w:val="00CC1804"/>
    <w:rsid w:val="00CC1ADD"/>
    <w:rsid w:val="00CC2070"/>
    <w:rsid w:val="00CC26AA"/>
    <w:rsid w:val="00CC27C9"/>
    <w:rsid w:val="00CC2E0D"/>
    <w:rsid w:val="00CC3D91"/>
    <w:rsid w:val="00CC61D1"/>
    <w:rsid w:val="00CD01B5"/>
    <w:rsid w:val="00CD0C31"/>
    <w:rsid w:val="00CD0F30"/>
    <w:rsid w:val="00CD125A"/>
    <w:rsid w:val="00CD148C"/>
    <w:rsid w:val="00CD1D4B"/>
    <w:rsid w:val="00CD2F6F"/>
    <w:rsid w:val="00CD3CAE"/>
    <w:rsid w:val="00CD4070"/>
    <w:rsid w:val="00CD4609"/>
    <w:rsid w:val="00CD5B2D"/>
    <w:rsid w:val="00CD5E79"/>
    <w:rsid w:val="00CD62E5"/>
    <w:rsid w:val="00CD67CA"/>
    <w:rsid w:val="00CE001B"/>
    <w:rsid w:val="00CE0D03"/>
    <w:rsid w:val="00CE150B"/>
    <w:rsid w:val="00CE1617"/>
    <w:rsid w:val="00CE1F3D"/>
    <w:rsid w:val="00CE425B"/>
    <w:rsid w:val="00CE4680"/>
    <w:rsid w:val="00CE5424"/>
    <w:rsid w:val="00CE54EF"/>
    <w:rsid w:val="00CE591C"/>
    <w:rsid w:val="00CE6D76"/>
    <w:rsid w:val="00CF03C9"/>
    <w:rsid w:val="00CF0990"/>
    <w:rsid w:val="00CF1AD6"/>
    <w:rsid w:val="00CF280E"/>
    <w:rsid w:val="00CF28FD"/>
    <w:rsid w:val="00CF3873"/>
    <w:rsid w:val="00CF5194"/>
    <w:rsid w:val="00CF5D1A"/>
    <w:rsid w:val="00CF5DBF"/>
    <w:rsid w:val="00CF6770"/>
    <w:rsid w:val="00CF7670"/>
    <w:rsid w:val="00CF7B18"/>
    <w:rsid w:val="00D0049D"/>
    <w:rsid w:val="00D03AA1"/>
    <w:rsid w:val="00D03DAE"/>
    <w:rsid w:val="00D040EF"/>
    <w:rsid w:val="00D04FAB"/>
    <w:rsid w:val="00D053A6"/>
    <w:rsid w:val="00D05E72"/>
    <w:rsid w:val="00D06116"/>
    <w:rsid w:val="00D073F4"/>
    <w:rsid w:val="00D07947"/>
    <w:rsid w:val="00D0794C"/>
    <w:rsid w:val="00D10014"/>
    <w:rsid w:val="00D10B75"/>
    <w:rsid w:val="00D10D13"/>
    <w:rsid w:val="00D10E13"/>
    <w:rsid w:val="00D11664"/>
    <w:rsid w:val="00D121D2"/>
    <w:rsid w:val="00D160F3"/>
    <w:rsid w:val="00D165B6"/>
    <w:rsid w:val="00D2265D"/>
    <w:rsid w:val="00D24AAC"/>
    <w:rsid w:val="00D25D78"/>
    <w:rsid w:val="00D27410"/>
    <w:rsid w:val="00D27924"/>
    <w:rsid w:val="00D30131"/>
    <w:rsid w:val="00D3163D"/>
    <w:rsid w:val="00D317B7"/>
    <w:rsid w:val="00D32446"/>
    <w:rsid w:val="00D3274F"/>
    <w:rsid w:val="00D33076"/>
    <w:rsid w:val="00D337BE"/>
    <w:rsid w:val="00D340A1"/>
    <w:rsid w:val="00D35B14"/>
    <w:rsid w:val="00D35B34"/>
    <w:rsid w:val="00D4072A"/>
    <w:rsid w:val="00D40DE8"/>
    <w:rsid w:val="00D42395"/>
    <w:rsid w:val="00D43B2B"/>
    <w:rsid w:val="00D43EC0"/>
    <w:rsid w:val="00D44736"/>
    <w:rsid w:val="00D44DA8"/>
    <w:rsid w:val="00D45822"/>
    <w:rsid w:val="00D46A14"/>
    <w:rsid w:val="00D46DD5"/>
    <w:rsid w:val="00D472D6"/>
    <w:rsid w:val="00D474CE"/>
    <w:rsid w:val="00D475A8"/>
    <w:rsid w:val="00D50B74"/>
    <w:rsid w:val="00D51E8E"/>
    <w:rsid w:val="00D522EA"/>
    <w:rsid w:val="00D52729"/>
    <w:rsid w:val="00D5382D"/>
    <w:rsid w:val="00D54078"/>
    <w:rsid w:val="00D5454D"/>
    <w:rsid w:val="00D55379"/>
    <w:rsid w:val="00D55AFB"/>
    <w:rsid w:val="00D55D49"/>
    <w:rsid w:val="00D55D7B"/>
    <w:rsid w:val="00D55D82"/>
    <w:rsid w:val="00D56F67"/>
    <w:rsid w:val="00D6070F"/>
    <w:rsid w:val="00D60729"/>
    <w:rsid w:val="00D61BA4"/>
    <w:rsid w:val="00D61F3B"/>
    <w:rsid w:val="00D623E0"/>
    <w:rsid w:val="00D62534"/>
    <w:rsid w:val="00D6340A"/>
    <w:rsid w:val="00D63682"/>
    <w:rsid w:val="00D64622"/>
    <w:rsid w:val="00D651CA"/>
    <w:rsid w:val="00D652F7"/>
    <w:rsid w:val="00D65FAF"/>
    <w:rsid w:val="00D65FF5"/>
    <w:rsid w:val="00D667B7"/>
    <w:rsid w:val="00D668D2"/>
    <w:rsid w:val="00D67376"/>
    <w:rsid w:val="00D67D2D"/>
    <w:rsid w:val="00D67DC1"/>
    <w:rsid w:val="00D7115B"/>
    <w:rsid w:val="00D7167F"/>
    <w:rsid w:val="00D72B03"/>
    <w:rsid w:val="00D7416A"/>
    <w:rsid w:val="00D74C8E"/>
    <w:rsid w:val="00D75751"/>
    <w:rsid w:val="00D75CB1"/>
    <w:rsid w:val="00D768BD"/>
    <w:rsid w:val="00D7744C"/>
    <w:rsid w:val="00D84A29"/>
    <w:rsid w:val="00D87299"/>
    <w:rsid w:val="00D902DE"/>
    <w:rsid w:val="00D90B24"/>
    <w:rsid w:val="00D912C1"/>
    <w:rsid w:val="00D91855"/>
    <w:rsid w:val="00D949D1"/>
    <w:rsid w:val="00D94F23"/>
    <w:rsid w:val="00D95D93"/>
    <w:rsid w:val="00D96BD3"/>
    <w:rsid w:val="00D9714A"/>
    <w:rsid w:val="00DA0D61"/>
    <w:rsid w:val="00DA0F80"/>
    <w:rsid w:val="00DA2577"/>
    <w:rsid w:val="00DA2FA9"/>
    <w:rsid w:val="00DA3006"/>
    <w:rsid w:val="00DA4756"/>
    <w:rsid w:val="00DA4B81"/>
    <w:rsid w:val="00DA54FA"/>
    <w:rsid w:val="00DA59A3"/>
    <w:rsid w:val="00DA7E41"/>
    <w:rsid w:val="00DB188B"/>
    <w:rsid w:val="00DB23EC"/>
    <w:rsid w:val="00DB31A2"/>
    <w:rsid w:val="00DB4899"/>
    <w:rsid w:val="00DB54BF"/>
    <w:rsid w:val="00DB69C5"/>
    <w:rsid w:val="00DB7E26"/>
    <w:rsid w:val="00DC048D"/>
    <w:rsid w:val="00DC085F"/>
    <w:rsid w:val="00DC193A"/>
    <w:rsid w:val="00DC2E68"/>
    <w:rsid w:val="00DC4D48"/>
    <w:rsid w:val="00DC6E4F"/>
    <w:rsid w:val="00DC7A4F"/>
    <w:rsid w:val="00DD0259"/>
    <w:rsid w:val="00DD030C"/>
    <w:rsid w:val="00DD0BDD"/>
    <w:rsid w:val="00DD34AD"/>
    <w:rsid w:val="00DD3FD4"/>
    <w:rsid w:val="00DD58F5"/>
    <w:rsid w:val="00DD6A3D"/>
    <w:rsid w:val="00DD70BA"/>
    <w:rsid w:val="00DD74BC"/>
    <w:rsid w:val="00DE3733"/>
    <w:rsid w:val="00DE38EE"/>
    <w:rsid w:val="00DE4D1C"/>
    <w:rsid w:val="00DE5425"/>
    <w:rsid w:val="00DE5A9B"/>
    <w:rsid w:val="00DE710B"/>
    <w:rsid w:val="00DE7565"/>
    <w:rsid w:val="00DF059A"/>
    <w:rsid w:val="00DF07A3"/>
    <w:rsid w:val="00DF2E94"/>
    <w:rsid w:val="00DF30F2"/>
    <w:rsid w:val="00DF3C53"/>
    <w:rsid w:val="00DF4990"/>
    <w:rsid w:val="00DF51BB"/>
    <w:rsid w:val="00DF522C"/>
    <w:rsid w:val="00DF5516"/>
    <w:rsid w:val="00DF5D18"/>
    <w:rsid w:val="00DF63AF"/>
    <w:rsid w:val="00DF6A9E"/>
    <w:rsid w:val="00E00163"/>
    <w:rsid w:val="00E006A1"/>
    <w:rsid w:val="00E01682"/>
    <w:rsid w:val="00E01DFD"/>
    <w:rsid w:val="00E04ED6"/>
    <w:rsid w:val="00E05938"/>
    <w:rsid w:val="00E05D2E"/>
    <w:rsid w:val="00E064E0"/>
    <w:rsid w:val="00E067BB"/>
    <w:rsid w:val="00E07D90"/>
    <w:rsid w:val="00E07D9B"/>
    <w:rsid w:val="00E07E56"/>
    <w:rsid w:val="00E11186"/>
    <w:rsid w:val="00E11DCC"/>
    <w:rsid w:val="00E13113"/>
    <w:rsid w:val="00E13339"/>
    <w:rsid w:val="00E14144"/>
    <w:rsid w:val="00E15584"/>
    <w:rsid w:val="00E1668F"/>
    <w:rsid w:val="00E17989"/>
    <w:rsid w:val="00E17A2A"/>
    <w:rsid w:val="00E17D34"/>
    <w:rsid w:val="00E201E8"/>
    <w:rsid w:val="00E20C51"/>
    <w:rsid w:val="00E2415E"/>
    <w:rsid w:val="00E27B5A"/>
    <w:rsid w:val="00E30039"/>
    <w:rsid w:val="00E30425"/>
    <w:rsid w:val="00E31335"/>
    <w:rsid w:val="00E32621"/>
    <w:rsid w:val="00E32BA5"/>
    <w:rsid w:val="00E3498D"/>
    <w:rsid w:val="00E34CB3"/>
    <w:rsid w:val="00E352E5"/>
    <w:rsid w:val="00E40FB0"/>
    <w:rsid w:val="00E416B0"/>
    <w:rsid w:val="00E41F6E"/>
    <w:rsid w:val="00E42100"/>
    <w:rsid w:val="00E43280"/>
    <w:rsid w:val="00E43A37"/>
    <w:rsid w:val="00E43B0C"/>
    <w:rsid w:val="00E4432E"/>
    <w:rsid w:val="00E4489C"/>
    <w:rsid w:val="00E44BFF"/>
    <w:rsid w:val="00E4593D"/>
    <w:rsid w:val="00E468FE"/>
    <w:rsid w:val="00E47465"/>
    <w:rsid w:val="00E476A9"/>
    <w:rsid w:val="00E476DE"/>
    <w:rsid w:val="00E47D2D"/>
    <w:rsid w:val="00E50863"/>
    <w:rsid w:val="00E50A55"/>
    <w:rsid w:val="00E510E1"/>
    <w:rsid w:val="00E51F60"/>
    <w:rsid w:val="00E52B86"/>
    <w:rsid w:val="00E54024"/>
    <w:rsid w:val="00E57DAF"/>
    <w:rsid w:val="00E6151B"/>
    <w:rsid w:val="00E61888"/>
    <w:rsid w:val="00E61AA5"/>
    <w:rsid w:val="00E6215E"/>
    <w:rsid w:val="00E64291"/>
    <w:rsid w:val="00E66C85"/>
    <w:rsid w:val="00E66EFC"/>
    <w:rsid w:val="00E7132C"/>
    <w:rsid w:val="00E71EF5"/>
    <w:rsid w:val="00E721DF"/>
    <w:rsid w:val="00E72C1D"/>
    <w:rsid w:val="00E735B7"/>
    <w:rsid w:val="00E7415A"/>
    <w:rsid w:val="00E74241"/>
    <w:rsid w:val="00E75B35"/>
    <w:rsid w:val="00E76E60"/>
    <w:rsid w:val="00E7723D"/>
    <w:rsid w:val="00E80318"/>
    <w:rsid w:val="00E807C8"/>
    <w:rsid w:val="00E82415"/>
    <w:rsid w:val="00E836CE"/>
    <w:rsid w:val="00E84D12"/>
    <w:rsid w:val="00E86683"/>
    <w:rsid w:val="00E874A7"/>
    <w:rsid w:val="00E87BB5"/>
    <w:rsid w:val="00E91B87"/>
    <w:rsid w:val="00E92763"/>
    <w:rsid w:val="00E93A22"/>
    <w:rsid w:val="00E93B6F"/>
    <w:rsid w:val="00E93BCF"/>
    <w:rsid w:val="00E9417F"/>
    <w:rsid w:val="00E95EEA"/>
    <w:rsid w:val="00E960E0"/>
    <w:rsid w:val="00E97124"/>
    <w:rsid w:val="00EA158B"/>
    <w:rsid w:val="00EA1A4B"/>
    <w:rsid w:val="00EA251C"/>
    <w:rsid w:val="00EA44E9"/>
    <w:rsid w:val="00EA6022"/>
    <w:rsid w:val="00EA6C85"/>
    <w:rsid w:val="00EA7D25"/>
    <w:rsid w:val="00EA7E39"/>
    <w:rsid w:val="00EB009E"/>
    <w:rsid w:val="00EB3D4F"/>
    <w:rsid w:val="00EB4099"/>
    <w:rsid w:val="00EB43FE"/>
    <w:rsid w:val="00EB6380"/>
    <w:rsid w:val="00EB7D0B"/>
    <w:rsid w:val="00EB7FBC"/>
    <w:rsid w:val="00EC121A"/>
    <w:rsid w:val="00EC12F0"/>
    <w:rsid w:val="00EC1DB9"/>
    <w:rsid w:val="00EC2698"/>
    <w:rsid w:val="00EC2CFD"/>
    <w:rsid w:val="00EC3015"/>
    <w:rsid w:val="00EC3E88"/>
    <w:rsid w:val="00EC4004"/>
    <w:rsid w:val="00EC4774"/>
    <w:rsid w:val="00EC5EF6"/>
    <w:rsid w:val="00EC60F2"/>
    <w:rsid w:val="00EC7751"/>
    <w:rsid w:val="00ED05F6"/>
    <w:rsid w:val="00ED2410"/>
    <w:rsid w:val="00ED3ADF"/>
    <w:rsid w:val="00ED3BB5"/>
    <w:rsid w:val="00ED553C"/>
    <w:rsid w:val="00ED555E"/>
    <w:rsid w:val="00ED5A06"/>
    <w:rsid w:val="00ED633A"/>
    <w:rsid w:val="00ED7610"/>
    <w:rsid w:val="00ED7877"/>
    <w:rsid w:val="00EE0DBB"/>
    <w:rsid w:val="00EE10F4"/>
    <w:rsid w:val="00EE1D10"/>
    <w:rsid w:val="00EE2A4C"/>
    <w:rsid w:val="00EE2FBF"/>
    <w:rsid w:val="00EE36DC"/>
    <w:rsid w:val="00EE3B1D"/>
    <w:rsid w:val="00EE5CD1"/>
    <w:rsid w:val="00EE6A7B"/>
    <w:rsid w:val="00EE70DB"/>
    <w:rsid w:val="00EE7803"/>
    <w:rsid w:val="00EF03F6"/>
    <w:rsid w:val="00EF084A"/>
    <w:rsid w:val="00EF16D5"/>
    <w:rsid w:val="00EF33D8"/>
    <w:rsid w:val="00EF3975"/>
    <w:rsid w:val="00EF397C"/>
    <w:rsid w:val="00EF3A0C"/>
    <w:rsid w:val="00EF4517"/>
    <w:rsid w:val="00EF472E"/>
    <w:rsid w:val="00EF4E11"/>
    <w:rsid w:val="00F013FE"/>
    <w:rsid w:val="00F014EC"/>
    <w:rsid w:val="00F03A97"/>
    <w:rsid w:val="00F03C65"/>
    <w:rsid w:val="00F045C2"/>
    <w:rsid w:val="00F0479D"/>
    <w:rsid w:val="00F04F86"/>
    <w:rsid w:val="00F05536"/>
    <w:rsid w:val="00F05AAC"/>
    <w:rsid w:val="00F064B3"/>
    <w:rsid w:val="00F06544"/>
    <w:rsid w:val="00F07525"/>
    <w:rsid w:val="00F07F9E"/>
    <w:rsid w:val="00F12D02"/>
    <w:rsid w:val="00F13819"/>
    <w:rsid w:val="00F13EEE"/>
    <w:rsid w:val="00F149FE"/>
    <w:rsid w:val="00F14C02"/>
    <w:rsid w:val="00F156F2"/>
    <w:rsid w:val="00F202B9"/>
    <w:rsid w:val="00F208A7"/>
    <w:rsid w:val="00F22A6D"/>
    <w:rsid w:val="00F23389"/>
    <w:rsid w:val="00F247E1"/>
    <w:rsid w:val="00F253FD"/>
    <w:rsid w:val="00F25DCF"/>
    <w:rsid w:val="00F27AD7"/>
    <w:rsid w:val="00F31F7C"/>
    <w:rsid w:val="00F3244A"/>
    <w:rsid w:val="00F32BB8"/>
    <w:rsid w:val="00F338E7"/>
    <w:rsid w:val="00F33BD8"/>
    <w:rsid w:val="00F34797"/>
    <w:rsid w:val="00F34810"/>
    <w:rsid w:val="00F35116"/>
    <w:rsid w:val="00F3582E"/>
    <w:rsid w:val="00F37699"/>
    <w:rsid w:val="00F376E3"/>
    <w:rsid w:val="00F37928"/>
    <w:rsid w:val="00F40C3A"/>
    <w:rsid w:val="00F422F4"/>
    <w:rsid w:val="00F4380F"/>
    <w:rsid w:val="00F43B51"/>
    <w:rsid w:val="00F43E18"/>
    <w:rsid w:val="00F47751"/>
    <w:rsid w:val="00F5077B"/>
    <w:rsid w:val="00F50E11"/>
    <w:rsid w:val="00F527C3"/>
    <w:rsid w:val="00F53648"/>
    <w:rsid w:val="00F54715"/>
    <w:rsid w:val="00F54732"/>
    <w:rsid w:val="00F5567F"/>
    <w:rsid w:val="00F56142"/>
    <w:rsid w:val="00F56B43"/>
    <w:rsid w:val="00F60E85"/>
    <w:rsid w:val="00F6142D"/>
    <w:rsid w:val="00F6226B"/>
    <w:rsid w:val="00F62354"/>
    <w:rsid w:val="00F62C06"/>
    <w:rsid w:val="00F6429C"/>
    <w:rsid w:val="00F64573"/>
    <w:rsid w:val="00F64F15"/>
    <w:rsid w:val="00F663EF"/>
    <w:rsid w:val="00F67A7F"/>
    <w:rsid w:val="00F70297"/>
    <w:rsid w:val="00F70B70"/>
    <w:rsid w:val="00F71986"/>
    <w:rsid w:val="00F731E1"/>
    <w:rsid w:val="00F732FE"/>
    <w:rsid w:val="00F73E54"/>
    <w:rsid w:val="00F76AC1"/>
    <w:rsid w:val="00F76E00"/>
    <w:rsid w:val="00F76FD2"/>
    <w:rsid w:val="00F77010"/>
    <w:rsid w:val="00F80D87"/>
    <w:rsid w:val="00F817DE"/>
    <w:rsid w:val="00F8194E"/>
    <w:rsid w:val="00F820AB"/>
    <w:rsid w:val="00F82710"/>
    <w:rsid w:val="00F830FE"/>
    <w:rsid w:val="00F83111"/>
    <w:rsid w:val="00F8352A"/>
    <w:rsid w:val="00F83A9B"/>
    <w:rsid w:val="00F83D70"/>
    <w:rsid w:val="00F85548"/>
    <w:rsid w:val="00F85653"/>
    <w:rsid w:val="00F8577A"/>
    <w:rsid w:val="00F874DC"/>
    <w:rsid w:val="00F906D6"/>
    <w:rsid w:val="00F91079"/>
    <w:rsid w:val="00F92C78"/>
    <w:rsid w:val="00F934C1"/>
    <w:rsid w:val="00F93F80"/>
    <w:rsid w:val="00F94694"/>
    <w:rsid w:val="00F95226"/>
    <w:rsid w:val="00F96424"/>
    <w:rsid w:val="00F97F30"/>
    <w:rsid w:val="00FA04A8"/>
    <w:rsid w:val="00FA1F06"/>
    <w:rsid w:val="00FA21A2"/>
    <w:rsid w:val="00FA317D"/>
    <w:rsid w:val="00FA4E2D"/>
    <w:rsid w:val="00FA5CDA"/>
    <w:rsid w:val="00FA6234"/>
    <w:rsid w:val="00FA75AC"/>
    <w:rsid w:val="00FA7701"/>
    <w:rsid w:val="00FA7D05"/>
    <w:rsid w:val="00FB006C"/>
    <w:rsid w:val="00FB03A2"/>
    <w:rsid w:val="00FB04CD"/>
    <w:rsid w:val="00FB1776"/>
    <w:rsid w:val="00FB1943"/>
    <w:rsid w:val="00FB1E60"/>
    <w:rsid w:val="00FB2C5C"/>
    <w:rsid w:val="00FB4668"/>
    <w:rsid w:val="00FB737F"/>
    <w:rsid w:val="00FC2A7D"/>
    <w:rsid w:val="00FC5848"/>
    <w:rsid w:val="00FC6AB4"/>
    <w:rsid w:val="00FC6B87"/>
    <w:rsid w:val="00FC6DB6"/>
    <w:rsid w:val="00FC6EA5"/>
    <w:rsid w:val="00FD0D1E"/>
    <w:rsid w:val="00FD15BA"/>
    <w:rsid w:val="00FD398F"/>
    <w:rsid w:val="00FD42F8"/>
    <w:rsid w:val="00FD53A0"/>
    <w:rsid w:val="00FD55A9"/>
    <w:rsid w:val="00FD65ED"/>
    <w:rsid w:val="00FD7867"/>
    <w:rsid w:val="00FD7C91"/>
    <w:rsid w:val="00FE1F82"/>
    <w:rsid w:val="00FE208A"/>
    <w:rsid w:val="00FE2F2C"/>
    <w:rsid w:val="00FE4B35"/>
    <w:rsid w:val="00FE68A8"/>
    <w:rsid w:val="00FE6DDB"/>
    <w:rsid w:val="00FE7F3F"/>
    <w:rsid w:val="00FF0090"/>
    <w:rsid w:val="00FF0A5B"/>
    <w:rsid w:val="00FF1535"/>
    <w:rsid w:val="00FF20B4"/>
    <w:rsid w:val="00FF3207"/>
    <w:rsid w:val="00FF33F5"/>
    <w:rsid w:val="00FF3B65"/>
    <w:rsid w:val="00FF4176"/>
    <w:rsid w:val="00FF51BE"/>
    <w:rsid w:val="00FF55E0"/>
    <w:rsid w:val="00FF5ECD"/>
    <w:rsid w:val="00FF706A"/>
    <w:rsid w:val="014633BE"/>
    <w:rsid w:val="018C519F"/>
    <w:rsid w:val="026B74AB"/>
    <w:rsid w:val="02781BC8"/>
    <w:rsid w:val="03015719"/>
    <w:rsid w:val="04415B51"/>
    <w:rsid w:val="047071C8"/>
    <w:rsid w:val="051C2E7F"/>
    <w:rsid w:val="056D52E8"/>
    <w:rsid w:val="05927A85"/>
    <w:rsid w:val="05C66327"/>
    <w:rsid w:val="07F3202F"/>
    <w:rsid w:val="08011147"/>
    <w:rsid w:val="080A24EA"/>
    <w:rsid w:val="081D52ED"/>
    <w:rsid w:val="082724FC"/>
    <w:rsid w:val="08C15F5A"/>
    <w:rsid w:val="098F5218"/>
    <w:rsid w:val="0A032C33"/>
    <w:rsid w:val="0A962C51"/>
    <w:rsid w:val="0BA46763"/>
    <w:rsid w:val="0C6A1E33"/>
    <w:rsid w:val="0D4538F5"/>
    <w:rsid w:val="0D504342"/>
    <w:rsid w:val="0E8E4FC6"/>
    <w:rsid w:val="0F625791"/>
    <w:rsid w:val="103E5A9F"/>
    <w:rsid w:val="107838CD"/>
    <w:rsid w:val="109936F2"/>
    <w:rsid w:val="11723447"/>
    <w:rsid w:val="11B20C52"/>
    <w:rsid w:val="11F3595D"/>
    <w:rsid w:val="13A7087C"/>
    <w:rsid w:val="13AC7923"/>
    <w:rsid w:val="13AD72DF"/>
    <w:rsid w:val="140D6614"/>
    <w:rsid w:val="14CD5DA3"/>
    <w:rsid w:val="15D54F0F"/>
    <w:rsid w:val="163360DA"/>
    <w:rsid w:val="1674297A"/>
    <w:rsid w:val="168112E0"/>
    <w:rsid w:val="168202A0"/>
    <w:rsid w:val="16BE143E"/>
    <w:rsid w:val="16F04C71"/>
    <w:rsid w:val="16FC471D"/>
    <w:rsid w:val="17604249"/>
    <w:rsid w:val="176401EE"/>
    <w:rsid w:val="176651A7"/>
    <w:rsid w:val="17816855"/>
    <w:rsid w:val="183A3BB7"/>
    <w:rsid w:val="18645740"/>
    <w:rsid w:val="188427B2"/>
    <w:rsid w:val="190B6E9A"/>
    <w:rsid w:val="19793E03"/>
    <w:rsid w:val="197A12C2"/>
    <w:rsid w:val="199E14D2"/>
    <w:rsid w:val="1A0F4768"/>
    <w:rsid w:val="1A3A0098"/>
    <w:rsid w:val="1A8011C2"/>
    <w:rsid w:val="1AA14B1F"/>
    <w:rsid w:val="1AB84DFF"/>
    <w:rsid w:val="1C454471"/>
    <w:rsid w:val="1C6824A2"/>
    <w:rsid w:val="1C6F2165"/>
    <w:rsid w:val="1C8054A9"/>
    <w:rsid w:val="1CF739BD"/>
    <w:rsid w:val="1D4A1BDD"/>
    <w:rsid w:val="1D72517A"/>
    <w:rsid w:val="1E1265D5"/>
    <w:rsid w:val="1E820BDA"/>
    <w:rsid w:val="1F44616C"/>
    <w:rsid w:val="1FB74BD5"/>
    <w:rsid w:val="1FBF7212"/>
    <w:rsid w:val="1FCA6ACF"/>
    <w:rsid w:val="1FD61FB0"/>
    <w:rsid w:val="200A1C59"/>
    <w:rsid w:val="201C3E17"/>
    <w:rsid w:val="207A67B6"/>
    <w:rsid w:val="21260D15"/>
    <w:rsid w:val="2137484A"/>
    <w:rsid w:val="213F5873"/>
    <w:rsid w:val="21C80515"/>
    <w:rsid w:val="22111D69"/>
    <w:rsid w:val="22597163"/>
    <w:rsid w:val="227E1894"/>
    <w:rsid w:val="22B2395B"/>
    <w:rsid w:val="22EE43F4"/>
    <w:rsid w:val="22EF3624"/>
    <w:rsid w:val="23E10F23"/>
    <w:rsid w:val="23EF1892"/>
    <w:rsid w:val="24400E1F"/>
    <w:rsid w:val="247D51DF"/>
    <w:rsid w:val="248520D7"/>
    <w:rsid w:val="2596672A"/>
    <w:rsid w:val="25F56F08"/>
    <w:rsid w:val="26301CEE"/>
    <w:rsid w:val="2659580C"/>
    <w:rsid w:val="26F66D89"/>
    <w:rsid w:val="26FA353F"/>
    <w:rsid w:val="277F0DE7"/>
    <w:rsid w:val="278422D2"/>
    <w:rsid w:val="2812089C"/>
    <w:rsid w:val="28545473"/>
    <w:rsid w:val="29185DE6"/>
    <w:rsid w:val="294A32E4"/>
    <w:rsid w:val="295540AD"/>
    <w:rsid w:val="2AFD2916"/>
    <w:rsid w:val="2B434271"/>
    <w:rsid w:val="2BB2677A"/>
    <w:rsid w:val="2C0A72DE"/>
    <w:rsid w:val="2CE46631"/>
    <w:rsid w:val="2CED49FD"/>
    <w:rsid w:val="2D1E6A92"/>
    <w:rsid w:val="2DCF7307"/>
    <w:rsid w:val="2E4A4884"/>
    <w:rsid w:val="2EB54417"/>
    <w:rsid w:val="2EBE3572"/>
    <w:rsid w:val="2F7610B9"/>
    <w:rsid w:val="2FB83381"/>
    <w:rsid w:val="2FF14922"/>
    <w:rsid w:val="30234286"/>
    <w:rsid w:val="30D97831"/>
    <w:rsid w:val="320F30FF"/>
    <w:rsid w:val="327F79DF"/>
    <w:rsid w:val="329027F6"/>
    <w:rsid w:val="3336425E"/>
    <w:rsid w:val="33B622B4"/>
    <w:rsid w:val="33C87A09"/>
    <w:rsid w:val="33E04D53"/>
    <w:rsid w:val="33E6570C"/>
    <w:rsid w:val="35297DCD"/>
    <w:rsid w:val="35EF5721"/>
    <w:rsid w:val="35FC7E3E"/>
    <w:rsid w:val="36EB2FEC"/>
    <w:rsid w:val="37590D17"/>
    <w:rsid w:val="3795459A"/>
    <w:rsid w:val="37AE7AF8"/>
    <w:rsid w:val="383E029A"/>
    <w:rsid w:val="39322157"/>
    <w:rsid w:val="39EA702F"/>
    <w:rsid w:val="3AAF36D1"/>
    <w:rsid w:val="3B320E16"/>
    <w:rsid w:val="3B5F50F7"/>
    <w:rsid w:val="3BCE5DD9"/>
    <w:rsid w:val="3C0D6901"/>
    <w:rsid w:val="3C766EC9"/>
    <w:rsid w:val="3C8E4D8A"/>
    <w:rsid w:val="3D154364"/>
    <w:rsid w:val="3DAF117E"/>
    <w:rsid w:val="3DB66B25"/>
    <w:rsid w:val="3DDE790C"/>
    <w:rsid w:val="3E031CB5"/>
    <w:rsid w:val="3EAD0CC4"/>
    <w:rsid w:val="3ED656D0"/>
    <w:rsid w:val="3F0A7128"/>
    <w:rsid w:val="3F3B0C9D"/>
    <w:rsid w:val="3F47212A"/>
    <w:rsid w:val="3F9932FB"/>
    <w:rsid w:val="3FC95878"/>
    <w:rsid w:val="406E27D1"/>
    <w:rsid w:val="40861AAD"/>
    <w:rsid w:val="40A34989"/>
    <w:rsid w:val="40C854ED"/>
    <w:rsid w:val="4116259D"/>
    <w:rsid w:val="41E761C1"/>
    <w:rsid w:val="422A2146"/>
    <w:rsid w:val="432B1D63"/>
    <w:rsid w:val="434D1CD9"/>
    <w:rsid w:val="43B27FCA"/>
    <w:rsid w:val="44140819"/>
    <w:rsid w:val="445A645C"/>
    <w:rsid w:val="44CA0E9F"/>
    <w:rsid w:val="450F1069"/>
    <w:rsid w:val="45421E05"/>
    <w:rsid w:val="45690E0B"/>
    <w:rsid w:val="46B1257F"/>
    <w:rsid w:val="472652BE"/>
    <w:rsid w:val="47803363"/>
    <w:rsid w:val="47AE364F"/>
    <w:rsid w:val="48C42A3E"/>
    <w:rsid w:val="48ED51B0"/>
    <w:rsid w:val="492359B6"/>
    <w:rsid w:val="49613E14"/>
    <w:rsid w:val="4A473A2A"/>
    <w:rsid w:val="4A79498C"/>
    <w:rsid w:val="4A983A99"/>
    <w:rsid w:val="4AD079B1"/>
    <w:rsid w:val="4AE70239"/>
    <w:rsid w:val="4B6B0F4E"/>
    <w:rsid w:val="4C3943A8"/>
    <w:rsid w:val="4C3B7578"/>
    <w:rsid w:val="4C404299"/>
    <w:rsid w:val="4CD174D7"/>
    <w:rsid w:val="4D580B8C"/>
    <w:rsid w:val="4D7560B4"/>
    <w:rsid w:val="4DB364BC"/>
    <w:rsid w:val="4E604FB7"/>
    <w:rsid w:val="4E663CEC"/>
    <w:rsid w:val="4EBA058C"/>
    <w:rsid w:val="4EC07907"/>
    <w:rsid w:val="4EC90CCF"/>
    <w:rsid w:val="50313F0E"/>
    <w:rsid w:val="50A261A2"/>
    <w:rsid w:val="512746B7"/>
    <w:rsid w:val="51424ECF"/>
    <w:rsid w:val="51550EA9"/>
    <w:rsid w:val="516F5613"/>
    <w:rsid w:val="519136D9"/>
    <w:rsid w:val="519A542A"/>
    <w:rsid w:val="51BF1FF4"/>
    <w:rsid w:val="52B068B3"/>
    <w:rsid w:val="52F83A10"/>
    <w:rsid w:val="53297B77"/>
    <w:rsid w:val="53715570"/>
    <w:rsid w:val="537A50C4"/>
    <w:rsid w:val="540E30A2"/>
    <w:rsid w:val="55356810"/>
    <w:rsid w:val="55E535A4"/>
    <w:rsid w:val="564B654C"/>
    <w:rsid w:val="566703F9"/>
    <w:rsid w:val="56B37C32"/>
    <w:rsid w:val="5729778D"/>
    <w:rsid w:val="57B12819"/>
    <w:rsid w:val="57CD5431"/>
    <w:rsid w:val="586D2BCD"/>
    <w:rsid w:val="596F2552"/>
    <w:rsid w:val="5A160809"/>
    <w:rsid w:val="5A8D3669"/>
    <w:rsid w:val="5AD308BE"/>
    <w:rsid w:val="5C337866"/>
    <w:rsid w:val="5C4D44AF"/>
    <w:rsid w:val="5CD232BF"/>
    <w:rsid w:val="5DA75AB0"/>
    <w:rsid w:val="5E6E2DD8"/>
    <w:rsid w:val="5EBA1D14"/>
    <w:rsid w:val="5F154DA2"/>
    <w:rsid w:val="5F320D13"/>
    <w:rsid w:val="5F7E406D"/>
    <w:rsid w:val="5FA5533D"/>
    <w:rsid w:val="5FC51DA0"/>
    <w:rsid w:val="5FF6259B"/>
    <w:rsid w:val="600A2475"/>
    <w:rsid w:val="60A32AE1"/>
    <w:rsid w:val="60BC13A3"/>
    <w:rsid w:val="62083543"/>
    <w:rsid w:val="623C3293"/>
    <w:rsid w:val="623F4BB2"/>
    <w:rsid w:val="62F7618C"/>
    <w:rsid w:val="63554566"/>
    <w:rsid w:val="63EC323A"/>
    <w:rsid w:val="646B1B68"/>
    <w:rsid w:val="64AA756E"/>
    <w:rsid w:val="655C6896"/>
    <w:rsid w:val="65DF7362"/>
    <w:rsid w:val="660810D3"/>
    <w:rsid w:val="66115D95"/>
    <w:rsid w:val="66AF26B0"/>
    <w:rsid w:val="66DD7FDA"/>
    <w:rsid w:val="67676C68"/>
    <w:rsid w:val="677D22DE"/>
    <w:rsid w:val="680341BE"/>
    <w:rsid w:val="680C6CC5"/>
    <w:rsid w:val="68103152"/>
    <w:rsid w:val="68546EFB"/>
    <w:rsid w:val="68F71B4A"/>
    <w:rsid w:val="69277162"/>
    <w:rsid w:val="692C32C1"/>
    <w:rsid w:val="693C68D0"/>
    <w:rsid w:val="6A2C79B3"/>
    <w:rsid w:val="6A386990"/>
    <w:rsid w:val="6A53479D"/>
    <w:rsid w:val="6A9A4F55"/>
    <w:rsid w:val="6ADD117E"/>
    <w:rsid w:val="6C1D7BEB"/>
    <w:rsid w:val="6C356CDB"/>
    <w:rsid w:val="6CC4450B"/>
    <w:rsid w:val="6D525466"/>
    <w:rsid w:val="6D6F4477"/>
    <w:rsid w:val="6D7B72BF"/>
    <w:rsid w:val="6D851EEC"/>
    <w:rsid w:val="6D9D7236"/>
    <w:rsid w:val="6DDC5B41"/>
    <w:rsid w:val="6DE94188"/>
    <w:rsid w:val="6E7354E8"/>
    <w:rsid w:val="6F446FA7"/>
    <w:rsid w:val="6FC648B3"/>
    <w:rsid w:val="70076BE8"/>
    <w:rsid w:val="706F0D4A"/>
    <w:rsid w:val="70DC3FC1"/>
    <w:rsid w:val="710B2708"/>
    <w:rsid w:val="725B4129"/>
    <w:rsid w:val="726F4028"/>
    <w:rsid w:val="72FD012E"/>
    <w:rsid w:val="73722F12"/>
    <w:rsid w:val="737506EE"/>
    <w:rsid w:val="73DF056F"/>
    <w:rsid w:val="74030D10"/>
    <w:rsid w:val="74172BD4"/>
    <w:rsid w:val="74AF5AA0"/>
    <w:rsid w:val="74B65081"/>
    <w:rsid w:val="750C41C7"/>
    <w:rsid w:val="753C7DCB"/>
    <w:rsid w:val="75457105"/>
    <w:rsid w:val="75D02172"/>
    <w:rsid w:val="75E874BC"/>
    <w:rsid w:val="761B33ED"/>
    <w:rsid w:val="761E79FA"/>
    <w:rsid w:val="762A758E"/>
    <w:rsid w:val="76487F5B"/>
    <w:rsid w:val="76DD68F5"/>
    <w:rsid w:val="772E0EFE"/>
    <w:rsid w:val="78125870"/>
    <w:rsid w:val="78A574B3"/>
    <w:rsid w:val="78C23FF4"/>
    <w:rsid w:val="78DE6A91"/>
    <w:rsid w:val="79993AD1"/>
    <w:rsid w:val="79DD70C4"/>
    <w:rsid w:val="7A04260F"/>
    <w:rsid w:val="7A0D74F1"/>
    <w:rsid w:val="7A95311F"/>
    <w:rsid w:val="7B064646"/>
    <w:rsid w:val="7C414BC8"/>
    <w:rsid w:val="7CD6006E"/>
    <w:rsid w:val="7D5A6459"/>
    <w:rsid w:val="7D9677FD"/>
    <w:rsid w:val="7E204175"/>
    <w:rsid w:val="7E4C5AAD"/>
    <w:rsid w:val="7F1A4FB2"/>
    <w:rsid w:val="7F233313"/>
    <w:rsid w:val="7F3D1834"/>
    <w:rsid w:val="7F7909E5"/>
    <w:rsid w:val="7F8D1ABA"/>
    <w:rsid w:val="7FF34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414"/>
    <w:pPr>
      <w:widowControl w:val="0"/>
      <w:jc w:val="both"/>
    </w:pPr>
    <w:rPr>
      <w:rFonts w:ascii="宋体"/>
      <w:sz w:val="24"/>
    </w:rPr>
  </w:style>
  <w:style w:type="paragraph" w:styleId="1">
    <w:name w:val="heading 1"/>
    <w:basedOn w:val="a"/>
    <w:next w:val="a"/>
    <w:link w:val="1Char"/>
    <w:qFormat/>
    <w:rsid w:val="00C84414"/>
    <w:pPr>
      <w:keepNext/>
      <w:keepLines/>
      <w:spacing w:before="340" w:after="330" w:line="578" w:lineRule="auto"/>
      <w:outlineLvl w:val="0"/>
    </w:pPr>
    <w:rPr>
      <w:rFonts w:ascii="Times New Roman"/>
      <w:b/>
      <w:bCs/>
      <w:kern w:val="44"/>
      <w:sz w:val="44"/>
      <w:szCs w:val="44"/>
    </w:rPr>
  </w:style>
  <w:style w:type="paragraph" w:styleId="2">
    <w:name w:val="heading 2"/>
    <w:basedOn w:val="a"/>
    <w:next w:val="a"/>
    <w:link w:val="2Char"/>
    <w:qFormat/>
    <w:rsid w:val="00C8441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84414"/>
    <w:pPr>
      <w:keepNext/>
      <w:keepLines/>
      <w:spacing w:before="260" w:after="260" w:line="416" w:lineRule="auto"/>
      <w:outlineLvl w:val="2"/>
    </w:pPr>
    <w:rPr>
      <w:rFonts w:ascii="Times New Roman"/>
      <w:b/>
      <w:bCs/>
      <w:sz w:val="32"/>
      <w:szCs w:val="32"/>
    </w:rPr>
  </w:style>
  <w:style w:type="paragraph" w:styleId="4">
    <w:name w:val="heading 4"/>
    <w:basedOn w:val="a"/>
    <w:next w:val="a"/>
    <w:link w:val="4Char"/>
    <w:qFormat/>
    <w:rsid w:val="00C84414"/>
    <w:pPr>
      <w:keepNext/>
      <w:jc w:val="center"/>
      <w:outlineLvl w:val="3"/>
    </w:pPr>
    <w:rPr>
      <w:rFonts w:ascii="Times New Roman" w:eastAsia="新宋体"/>
      <w:sz w:val="30"/>
      <w:szCs w:val="21"/>
    </w:rPr>
  </w:style>
  <w:style w:type="paragraph" w:styleId="5">
    <w:name w:val="heading 5"/>
    <w:basedOn w:val="a"/>
    <w:next w:val="a"/>
    <w:link w:val="5Char"/>
    <w:qFormat/>
    <w:rsid w:val="00C84414"/>
    <w:pPr>
      <w:keepNext/>
      <w:keepLines/>
      <w:spacing w:before="280" w:after="290" w:line="376" w:lineRule="auto"/>
      <w:outlineLvl w:val="4"/>
    </w:pPr>
    <w:rPr>
      <w:rFonts w:ascii="Times New Roman"/>
      <w:b/>
      <w:bCs/>
      <w:sz w:val="28"/>
      <w:szCs w:val="28"/>
    </w:rPr>
  </w:style>
  <w:style w:type="paragraph" w:styleId="6">
    <w:name w:val="heading 6"/>
    <w:basedOn w:val="a"/>
    <w:next w:val="a0"/>
    <w:link w:val="6Char"/>
    <w:qFormat/>
    <w:rsid w:val="00C84414"/>
    <w:pPr>
      <w:keepNext/>
      <w:jc w:val="center"/>
      <w:outlineLvl w:val="5"/>
    </w:pPr>
    <w:rPr>
      <w:rFonts w:ascii="Times New Roman"/>
      <w:b/>
      <w:sz w:val="44"/>
    </w:rPr>
  </w:style>
  <w:style w:type="paragraph" w:styleId="7">
    <w:name w:val="heading 7"/>
    <w:basedOn w:val="a"/>
    <w:next w:val="a"/>
    <w:link w:val="7Char"/>
    <w:qFormat/>
    <w:rsid w:val="00C84414"/>
    <w:pPr>
      <w:keepNext/>
      <w:keepLines/>
      <w:spacing w:before="240" w:after="64" w:line="320" w:lineRule="auto"/>
      <w:outlineLvl w:val="6"/>
    </w:pPr>
    <w:rPr>
      <w:rFonts w:ascii="Times New Roman"/>
      <w:b/>
      <w:bCs/>
      <w:szCs w:val="24"/>
    </w:rPr>
  </w:style>
  <w:style w:type="paragraph" w:styleId="8">
    <w:name w:val="heading 8"/>
    <w:basedOn w:val="a"/>
    <w:next w:val="a"/>
    <w:link w:val="8Char"/>
    <w:qFormat/>
    <w:rsid w:val="00C84414"/>
    <w:pPr>
      <w:keepNext/>
      <w:keepLines/>
      <w:spacing w:before="240" w:after="64" w:line="320" w:lineRule="auto"/>
      <w:outlineLvl w:val="7"/>
    </w:pPr>
    <w:rPr>
      <w:rFonts w:ascii="Arial" w:eastAsia="黑体" w:hAnsi="Arial"/>
      <w:szCs w:val="24"/>
    </w:rPr>
  </w:style>
  <w:style w:type="paragraph" w:styleId="9">
    <w:name w:val="heading 9"/>
    <w:basedOn w:val="a"/>
    <w:next w:val="a"/>
    <w:link w:val="9Char"/>
    <w:qFormat/>
    <w:rsid w:val="00C84414"/>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rsid w:val="00C84414"/>
    <w:pPr>
      <w:ind w:firstLine="420"/>
    </w:pPr>
    <w:rPr>
      <w:rFonts w:ascii="Times New Roman"/>
      <w:sz w:val="20"/>
    </w:rPr>
  </w:style>
  <w:style w:type="paragraph" w:styleId="a4">
    <w:name w:val="Document Map"/>
    <w:basedOn w:val="a"/>
    <w:link w:val="Char0"/>
    <w:semiHidden/>
    <w:qFormat/>
    <w:rsid w:val="00C84414"/>
    <w:pPr>
      <w:shd w:val="clear" w:color="auto" w:fill="000080"/>
    </w:pPr>
    <w:rPr>
      <w:rFonts w:ascii="Times New Roman"/>
      <w:sz w:val="20"/>
      <w:szCs w:val="24"/>
    </w:rPr>
  </w:style>
  <w:style w:type="paragraph" w:styleId="a5">
    <w:name w:val="annotation text"/>
    <w:basedOn w:val="a"/>
    <w:uiPriority w:val="99"/>
    <w:unhideWhenUsed/>
    <w:qFormat/>
    <w:rsid w:val="00C84414"/>
    <w:pPr>
      <w:jc w:val="left"/>
    </w:pPr>
  </w:style>
  <w:style w:type="paragraph" w:styleId="30">
    <w:name w:val="Body Text 3"/>
    <w:basedOn w:val="a"/>
    <w:link w:val="3Char0"/>
    <w:qFormat/>
    <w:rsid w:val="00C84414"/>
    <w:pPr>
      <w:spacing w:after="120"/>
    </w:pPr>
    <w:rPr>
      <w:rFonts w:ascii="Times New Roman"/>
      <w:sz w:val="16"/>
      <w:szCs w:val="16"/>
    </w:rPr>
  </w:style>
  <w:style w:type="paragraph" w:styleId="a6">
    <w:name w:val="Body Text"/>
    <w:basedOn w:val="a"/>
    <w:next w:val="a"/>
    <w:link w:val="Char1"/>
    <w:qFormat/>
    <w:rsid w:val="00C84414"/>
    <w:rPr>
      <w:rFonts w:ascii="仿宋_GB2312" w:eastAsia="仿宋_GB2312"/>
    </w:rPr>
  </w:style>
  <w:style w:type="paragraph" w:styleId="a7">
    <w:name w:val="Body Text Indent"/>
    <w:basedOn w:val="a"/>
    <w:next w:val="a8"/>
    <w:link w:val="Char2"/>
    <w:qFormat/>
    <w:rsid w:val="00C84414"/>
    <w:pPr>
      <w:ind w:left="765"/>
    </w:pPr>
    <w:rPr>
      <w:rFonts w:ascii="仿宋_GB2312" w:eastAsia="仿宋_GB2312"/>
      <w:sz w:val="28"/>
    </w:rPr>
  </w:style>
  <w:style w:type="paragraph" w:styleId="a8">
    <w:name w:val="envelope return"/>
    <w:basedOn w:val="a"/>
    <w:uiPriority w:val="99"/>
    <w:unhideWhenUsed/>
    <w:qFormat/>
    <w:rsid w:val="00C84414"/>
    <w:pPr>
      <w:snapToGrid w:val="0"/>
    </w:pPr>
    <w:rPr>
      <w:rFonts w:ascii="Arial" w:hAnsi="Arial"/>
    </w:rPr>
  </w:style>
  <w:style w:type="paragraph" w:styleId="31">
    <w:name w:val="toc 3"/>
    <w:basedOn w:val="a"/>
    <w:next w:val="a"/>
    <w:unhideWhenUsed/>
    <w:qFormat/>
    <w:rsid w:val="00C84414"/>
    <w:pPr>
      <w:widowControl/>
      <w:ind w:leftChars="400" w:left="840"/>
      <w:jc w:val="left"/>
    </w:pPr>
    <w:rPr>
      <w:sz w:val="22"/>
      <w:szCs w:val="22"/>
    </w:rPr>
  </w:style>
  <w:style w:type="paragraph" w:styleId="a9">
    <w:name w:val="Plain Text"/>
    <w:basedOn w:val="a"/>
    <w:link w:val="Char3"/>
    <w:uiPriority w:val="99"/>
    <w:qFormat/>
    <w:rsid w:val="00C84414"/>
    <w:rPr>
      <w:rFonts w:hAnsi="Courier New"/>
      <w:sz w:val="20"/>
      <w:szCs w:val="21"/>
    </w:rPr>
  </w:style>
  <w:style w:type="paragraph" w:styleId="aa">
    <w:name w:val="Date"/>
    <w:basedOn w:val="a"/>
    <w:next w:val="a"/>
    <w:link w:val="Char4"/>
    <w:qFormat/>
    <w:rsid w:val="00C84414"/>
    <w:rPr>
      <w:rFonts w:ascii="Times New Roman"/>
    </w:rPr>
  </w:style>
  <w:style w:type="paragraph" w:styleId="20">
    <w:name w:val="Body Text Indent 2"/>
    <w:basedOn w:val="a"/>
    <w:link w:val="2Char0"/>
    <w:qFormat/>
    <w:rsid w:val="00C84414"/>
    <w:pPr>
      <w:spacing w:line="500" w:lineRule="exact"/>
      <w:ind w:firstLineChars="200" w:firstLine="560"/>
    </w:pPr>
    <w:rPr>
      <w:rFonts w:ascii="Times New Roman" w:eastAsia="仿宋_GB2312"/>
      <w:sz w:val="28"/>
    </w:rPr>
  </w:style>
  <w:style w:type="paragraph" w:styleId="ab">
    <w:name w:val="Balloon Text"/>
    <w:basedOn w:val="a"/>
    <w:link w:val="Char5"/>
    <w:semiHidden/>
    <w:qFormat/>
    <w:rsid w:val="00C84414"/>
    <w:rPr>
      <w:rFonts w:ascii="Times New Roman"/>
      <w:sz w:val="18"/>
      <w:szCs w:val="18"/>
    </w:rPr>
  </w:style>
  <w:style w:type="paragraph" w:styleId="ac">
    <w:name w:val="footer"/>
    <w:basedOn w:val="a"/>
    <w:link w:val="Char6"/>
    <w:uiPriority w:val="99"/>
    <w:qFormat/>
    <w:rsid w:val="00C84414"/>
    <w:pPr>
      <w:tabs>
        <w:tab w:val="center" w:pos="4153"/>
        <w:tab w:val="right" w:pos="8306"/>
      </w:tabs>
      <w:snapToGrid w:val="0"/>
      <w:jc w:val="left"/>
    </w:pPr>
    <w:rPr>
      <w:rFonts w:ascii="Times New Roman"/>
      <w:sz w:val="18"/>
    </w:rPr>
  </w:style>
  <w:style w:type="paragraph" w:styleId="ad">
    <w:name w:val="header"/>
    <w:basedOn w:val="a"/>
    <w:link w:val="Char7"/>
    <w:qFormat/>
    <w:rsid w:val="00C84414"/>
    <w:pPr>
      <w:pBdr>
        <w:bottom w:val="single" w:sz="6" w:space="1" w:color="auto"/>
      </w:pBdr>
      <w:tabs>
        <w:tab w:val="center" w:pos="4153"/>
        <w:tab w:val="right" w:pos="8306"/>
      </w:tabs>
      <w:snapToGrid w:val="0"/>
      <w:jc w:val="center"/>
    </w:pPr>
    <w:rPr>
      <w:rFonts w:ascii="Times New Roman"/>
      <w:sz w:val="18"/>
      <w:szCs w:val="18"/>
    </w:rPr>
  </w:style>
  <w:style w:type="paragraph" w:styleId="10">
    <w:name w:val="toc 1"/>
    <w:basedOn w:val="a"/>
    <w:next w:val="a"/>
    <w:semiHidden/>
    <w:qFormat/>
    <w:rsid w:val="00C84414"/>
  </w:style>
  <w:style w:type="paragraph" w:styleId="ae">
    <w:name w:val="List"/>
    <w:basedOn w:val="a"/>
    <w:qFormat/>
    <w:rsid w:val="00C84414"/>
    <w:pPr>
      <w:ind w:left="200" w:hangingChars="200" w:hanging="200"/>
    </w:pPr>
  </w:style>
  <w:style w:type="paragraph" w:styleId="32">
    <w:name w:val="Body Text Indent 3"/>
    <w:basedOn w:val="a"/>
    <w:link w:val="3Char1"/>
    <w:qFormat/>
    <w:rsid w:val="00C84414"/>
    <w:pPr>
      <w:spacing w:after="120"/>
      <w:ind w:leftChars="200" w:left="420"/>
    </w:pPr>
    <w:rPr>
      <w:rFonts w:ascii="Times New Roman"/>
      <w:sz w:val="16"/>
      <w:szCs w:val="16"/>
    </w:rPr>
  </w:style>
  <w:style w:type="paragraph" w:styleId="21">
    <w:name w:val="Body Text 2"/>
    <w:basedOn w:val="a"/>
    <w:link w:val="2Char1"/>
    <w:qFormat/>
    <w:rsid w:val="00C84414"/>
    <w:pPr>
      <w:snapToGrid w:val="0"/>
    </w:pPr>
    <w:rPr>
      <w:rFonts w:ascii="Times New Roman"/>
      <w:b/>
      <w:bCs/>
      <w:sz w:val="18"/>
      <w:szCs w:val="24"/>
    </w:rPr>
  </w:style>
  <w:style w:type="paragraph" w:styleId="af">
    <w:name w:val="Normal (Web)"/>
    <w:basedOn w:val="a"/>
    <w:uiPriority w:val="99"/>
    <w:qFormat/>
    <w:rsid w:val="00C84414"/>
    <w:pPr>
      <w:widowControl/>
      <w:spacing w:before="100" w:beforeAutospacing="1" w:after="100" w:afterAutospacing="1"/>
      <w:jc w:val="left"/>
    </w:pPr>
    <w:rPr>
      <w:rFonts w:hAnsi="宋体"/>
      <w:color w:val="000000"/>
    </w:rPr>
  </w:style>
  <w:style w:type="paragraph" w:styleId="af0">
    <w:name w:val="Body Text First Indent"/>
    <w:basedOn w:val="a6"/>
    <w:link w:val="Char8"/>
    <w:qFormat/>
    <w:rsid w:val="00C84414"/>
    <w:pPr>
      <w:spacing w:after="120"/>
      <w:ind w:firstLineChars="100" w:firstLine="420"/>
    </w:pPr>
    <w:rPr>
      <w:rFonts w:ascii="Times New Roman" w:eastAsia="宋体"/>
      <w:szCs w:val="24"/>
    </w:rPr>
  </w:style>
  <w:style w:type="paragraph" w:styleId="22">
    <w:name w:val="Body Text First Indent 2"/>
    <w:basedOn w:val="a7"/>
    <w:link w:val="2Char2"/>
    <w:uiPriority w:val="99"/>
    <w:unhideWhenUsed/>
    <w:qFormat/>
    <w:rsid w:val="00C84414"/>
    <w:pPr>
      <w:spacing w:after="120"/>
      <w:ind w:leftChars="200" w:left="420" w:firstLineChars="200" w:firstLine="420"/>
    </w:pPr>
    <w:rPr>
      <w:kern w:val="2"/>
      <w:sz w:val="21"/>
      <w:szCs w:val="24"/>
    </w:rPr>
  </w:style>
  <w:style w:type="table" w:styleId="af1">
    <w:name w:val="Table Grid"/>
    <w:basedOn w:val="a2"/>
    <w:uiPriority w:val="59"/>
    <w:qFormat/>
    <w:rsid w:val="00C84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sid w:val="00C84414"/>
    <w:rPr>
      <w:b/>
      <w:bCs/>
    </w:rPr>
  </w:style>
  <w:style w:type="character" w:styleId="af3">
    <w:name w:val="page number"/>
    <w:qFormat/>
    <w:rsid w:val="00C84414"/>
  </w:style>
  <w:style w:type="character" w:styleId="af4">
    <w:name w:val="FollowedHyperlink"/>
    <w:qFormat/>
    <w:rsid w:val="00C84414"/>
    <w:rPr>
      <w:color w:val="800080"/>
      <w:u w:val="single"/>
    </w:rPr>
  </w:style>
  <w:style w:type="character" w:styleId="af5">
    <w:name w:val="Hyperlink"/>
    <w:qFormat/>
    <w:rsid w:val="00C84414"/>
    <w:rPr>
      <w:color w:val="0000FF"/>
      <w:u w:val="single"/>
    </w:rPr>
  </w:style>
  <w:style w:type="character" w:styleId="af6">
    <w:name w:val="annotation reference"/>
    <w:basedOn w:val="a1"/>
    <w:uiPriority w:val="99"/>
    <w:semiHidden/>
    <w:unhideWhenUsed/>
    <w:qFormat/>
    <w:rsid w:val="00C84414"/>
    <w:rPr>
      <w:sz w:val="21"/>
      <w:szCs w:val="21"/>
    </w:rPr>
  </w:style>
  <w:style w:type="character" w:customStyle="1" w:styleId="Char2">
    <w:name w:val="正文文本缩进 Char"/>
    <w:link w:val="a7"/>
    <w:qFormat/>
    <w:rsid w:val="00C84414"/>
    <w:rPr>
      <w:rFonts w:ascii="仿宋_GB2312" w:eastAsia="仿宋_GB2312" w:hAnsi="Times New Roman" w:cs="Times New Roman"/>
      <w:sz w:val="28"/>
      <w:szCs w:val="20"/>
    </w:rPr>
  </w:style>
  <w:style w:type="character" w:customStyle="1" w:styleId="2Char2">
    <w:name w:val="正文首行缩进 2 Char"/>
    <w:link w:val="22"/>
    <w:uiPriority w:val="99"/>
    <w:qFormat/>
    <w:rsid w:val="00C84414"/>
    <w:rPr>
      <w:rFonts w:ascii="仿宋_GB2312" w:eastAsia="仿宋_GB2312" w:hAnsi="Times New Roman" w:cs="Times New Roman"/>
      <w:kern w:val="2"/>
      <w:sz w:val="21"/>
      <w:szCs w:val="24"/>
    </w:rPr>
  </w:style>
  <w:style w:type="character" w:customStyle="1" w:styleId="1Char">
    <w:name w:val="标题 1 Char"/>
    <w:link w:val="1"/>
    <w:qFormat/>
    <w:rsid w:val="00C84414"/>
    <w:rPr>
      <w:rFonts w:ascii="Times New Roman" w:eastAsia="宋体" w:hAnsi="Times New Roman" w:cs="Times New Roman"/>
      <w:b/>
      <w:bCs/>
      <w:kern w:val="44"/>
      <w:sz w:val="44"/>
      <w:szCs w:val="44"/>
    </w:rPr>
  </w:style>
  <w:style w:type="character" w:customStyle="1" w:styleId="2Char">
    <w:name w:val="标题 2 Char"/>
    <w:link w:val="2"/>
    <w:qFormat/>
    <w:rsid w:val="00C84414"/>
    <w:rPr>
      <w:rFonts w:ascii="Arial" w:eastAsia="黑体" w:hAnsi="Arial" w:cs="Times New Roman"/>
      <w:b/>
      <w:bCs/>
      <w:sz w:val="32"/>
      <w:szCs w:val="32"/>
    </w:rPr>
  </w:style>
  <w:style w:type="character" w:customStyle="1" w:styleId="3Char">
    <w:name w:val="标题 3 Char"/>
    <w:link w:val="3"/>
    <w:qFormat/>
    <w:rsid w:val="00C84414"/>
    <w:rPr>
      <w:rFonts w:ascii="Times New Roman" w:eastAsia="宋体" w:hAnsi="Times New Roman" w:cs="Times New Roman"/>
      <w:b/>
      <w:bCs/>
      <w:sz w:val="32"/>
      <w:szCs w:val="32"/>
    </w:rPr>
  </w:style>
  <w:style w:type="character" w:customStyle="1" w:styleId="4Char">
    <w:name w:val="标题 4 Char"/>
    <w:link w:val="4"/>
    <w:qFormat/>
    <w:rsid w:val="00C84414"/>
    <w:rPr>
      <w:rFonts w:ascii="Times New Roman" w:eastAsia="新宋体" w:hAnsi="Times New Roman" w:cs="Times New Roman"/>
      <w:sz w:val="30"/>
      <w:szCs w:val="21"/>
    </w:rPr>
  </w:style>
  <w:style w:type="character" w:customStyle="1" w:styleId="5Char">
    <w:name w:val="标题 5 Char"/>
    <w:link w:val="5"/>
    <w:qFormat/>
    <w:rsid w:val="00C84414"/>
    <w:rPr>
      <w:rFonts w:ascii="Times New Roman" w:eastAsia="宋体" w:hAnsi="Times New Roman" w:cs="Times New Roman"/>
      <w:b/>
      <w:bCs/>
      <w:sz w:val="28"/>
      <w:szCs w:val="28"/>
    </w:rPr>
  </w:style>
  <w:style w:type="character" w:customStyle="1" w:styleId="6Char">
    <w:name w:val="标题 6 Char"/>
    <w:link w:val="6"/>
    <w:qFormat/>
    <w:rsid w:val="00C84414"/>
    <w:rPr>
      <w:rFonts w:ascii="Times New Roman" w:eastAsia="宋体" w:hAnsi="Times New Roman" w:cs="Times New Roman"/>
      <w:b/>
      <w:sz w:val="44"/>
      <w:szCs w:val="20"/>
    </w:rPr>
  </w:style>
  <w:style w:type="character" w:customStyle="1" w:styleId="Char">
    <w:name w:val="正文缩进 Char"/>
    <w:link w:val="a0"/>
    <w:uiPriority w:val="99"/>
    <w:qFormat/>
    <w:rsid w:val="00C84414"/>
    <w:rPr>
      <w:rFonts w:ascii="Times New Roman" w:eastAsia="宋体" w:hAnsi="Times New Roman" w:cs="Times New Roman"/>
      <w:kern w:val="0"/>
      <w:sz w:val="20"/>
      <w:szCs w:val="20"/>
    </w:rPr>
  </w:style>
  <w:style w:type="character" w:customStyle="1" w:styleId="7Char">
    <w:name w:val="标题 7 Char"/>
    <w:link w:val="7"/>
    <w:qFormat/>
    <w:rsid w:val="00C84414"/>
    <w:rPr>
      <w:rFonts w:ascii="Times New Roman" w:eastAsia="宋体" w:hAnsi="Times New Roman" w:cs="Times New Roman"/>
      <w:b/>
      <w:bCs/>
      <w:sz w:val="24"/>
      <w:szCs w:val="24"/>
    </w:rPr>
  </w:style>
  <w:style w:type="character" w:customStyle="1" w:styleId="8Char">
    <w:name w:val="标题 8 Char"/>
    <w:link w:val="8"/>
    <w:qFormat/>
    <w:rsid w:val="00C84414"/>
    <w:rPr>
      <w:rFonts w:ascii="Arial" w:eastAsia="黑体" w:hAnsi="Arial" w:cs="Times New Roman"/>
      <w:sz w:val="24"/>
      <w:szCs w:val="24"/>
    </w:rPr>
  </w:style>
  <w:style w:type="character" w:customStyle="1" w:styleId="9Char">
    <w:name w:val="标题 9 Char"/>
    <w:link w:val="9"/>
    <w:qFormat/>
    <w:rsid w:val="00C84414"/>
    <w:rPr>
      <w:rFonts w:ascii="Arial" w:eastAsia="黑体" w:hAnsi="Arial" w:cs="Times New Roman"/>
      <w:sz w:val="24"/>
      <w:szCs w:val="21"/>
    </w:rPr>
  </w:style>
  <w:style w:type="character" w:customStyle="1" w:styleId="Char0">
    <w:name w:val="文档结构图 Char"/>
    <w:link w:val="a4"/>
    <w:semiHidden/>
    <w:qFormat/>
    <w:rsid w:val="00C84414"/>
    <w:rPr>
      <w:szCs w:val="24"/>
      <w:shd w:val="clear" w:color="auto" w:fill="000080"/>
    </w:rPr>
  </w:style>
  <w:style w:type="character" w:customStyle="1" w:styleId="3Char0">
    <w:name w:val="正文文本 3 Char"/>
    <w:link w:val="30"/>
    <w:qFormat/>
    <w:rsid w:val="00C84414"/>
    <w:rPr>
      <w:rFonts w:ascii="Times New Roman" w:eastAsia="宋体" w:hAnsi="Times New Roman" w:cs="Times New Roman"/>
      <w:sz w:val="16"/>
      <w:szCs w:val="16"/>
    </w:rPr>
  </w:style>
  <w:style w:type="character" w:customStyle="1" w:styleId="Char1">
    <w:name w:val="正文文本 Char"/>
    <w:link w:val="a6"/>
    <w:qFormat/>
    <w:rsid w:val="00C84414"/>
    <w:rPr>
      <w:rFonts w:ascii="仿宋_GB2312" w:eastAsia="仿宋_GB2312" w:hAnsi="Times New Roman" w:cs="Times New Roman"/>
      <w:sz w:val="24"/>
      <w:szCs w:val="20"/>
    </w:rPr>
  </w:style>
  <w:style w:type="character" w:customStyle="1" w:styleId="Char3">
    <w:name w:val="纯文本 Char"/>
    <w:link w:val="a9"/>
    <w:uiPriority w:val="99"/>
    <w:qFormat/>
    <w:rsid w:val="00C84414"/>
    <w:rPr>
      <w:rFonts w:ascii="宋体" w:eastAsia="宋体" w:hAnsi="Courier New" w:cs="Courier New"/>
      <w:szCs w:val="21"/>
    </w:rPr>
  </w:style>
  <w:style w:type="character" w:customStyle="1" w:styleId="Char4">
    <w:name w:val="日期 Char"/>
    <w:link w:val="aa"/>
    <w:qFormat/>
    <w:rsid w:val="00C84414"/>
    <w:rPr>
      <w:rFonts w:ascii="Times New Roman" w:eastAsia="宋体" w:hAnsi="Times New Roman" w:cs="Times New Roman"/>
      <w:sz w:val="24"/>
      <w:szCs w:val="20"/>
    </w:rPr>
  </w:style>
  <w:style w:type="character" w:customStyle="1" w:styleId="2Char0">
    <w:name w:val="正文文本缩进 2 Char"/>
    <w:link w:val="20"/>
    <w:qFormat/>
    <w:rsid w:val="00C84414"/>
    <w:rPr>
      <w:rFonts w:ascii="Times New Roman" w:eastAsia="仿宋_GB2312" w:hAnsi="Times New Roman" w:cs="Times New Roman"/>
      <w:sz w:val="28"/>
      <w:szCs w:val="20"/>
    </w:rPr>
  </w:style>
  <w:style w:type="character" w:customStyle="1" w:styleId="Char5">
    <w:name w:val="批注框文本 Char"/>
    <w:link w:val="ab"/>
    <w:semiHidden/>
    <w:qFormat/>
    <w:rsid w:val="00C84414"/>
    <w:rPr>
      <w:sz w:val="18"/>
      <w:szCs w:val="18"/>
    </w:rPr>
  </w:style>
  <w:style w:type="character" w:customStyle="1" w:styleId="Char6">
    <w:name w:val="页脚 Char"/>
    <w:link w:val="ac"/>
    <w:uiPriority w:val="99"/>
    <w:qFormat/>
    <w:rsid w:val="00C84414"/>
    <w:rPr>
      <w:rFonts w:ascii="Times New Roman" w:eastAsia="宋体" w:hAnsi="Times New Roman" w:cs="Times New Roman"/>
      <w:sz w:val="18"/>
      <w:szCs w:val="20"/>
    </w:rPr>
  </w:style>
  <w:style w:type="character" w:customStyle="1" w:styleId="Char7">
    <w:name w:val="页眉 Char"/>
    <w:link w:val="ad"/>
    <w:qFormat/>
    <w:rsid w:val="00C84414"/>
    <w:rPr>
      <w:rFonts w:ascii="Times New Roman" w:eastAsia="宋体" w:hAnsi="Times New Roman" w:cs="Times New Roman"/>
      <w:sz w:val="18"/>
      <w:szCs w:val="18"/>
    </w:rPr>
  </w:style>
  <w:style w:type="character" w:customStyle="1" w:styleId="3Char1">
    <w:name w:val="正文文本缩进 3 Char"/>
    <w:link w:val="32"/>
    <w:qFormat/>
    <w:rsid w:val="00C84414"/>
    <w:rPr>
      <w:rFonts w:ascii="Times New Roman" w:eastAsia="宋体" w:hAnsi="Times New Roman" w:cs="Times New Roman"/>
      <w:sz w:val="16"/>
      <w:szCs w:val="16"/>
    </w:rPr>
  </w:style>
  <w:style w:type="character" w:customStyle="1" w:styleId="2Char1">
    <w:name w:val="正文文本 2 Char"/>
    <w:link w:val="21"/>
    <w:qFormat/>
    <w:rsid w:val="00C84414"/>
    <w:rPr>
      <w:rFonts w:ascii="Times New Roman" w:eastAsia="宋体" w:hAnsi="Times New Roman" w:cs="Times New Roman"/>
      <w:b/>
      <w:bCs/>
      <w:sz w:val="18"/>
      <w:szCs w:val="24"/>
    </w:rPr>
  </w:style>
  <w:style w:type="character" w:customStyle="1" w:styleId="Char8">
    <w:name w:val="正文首行缩进 Char"/>
    <w:link w:val="af0"/>
    <w:qFormat/>
    <w:rsid w:val="00C84414"/>
    <w:rPr>
      <w:rFonts w:ascii="Times New Roman" w:eastAsia="宋体" w:hAnsi="Times New Roman" w:cs="Times New Roman"/>
      <w:sz w:val="24"/>
      <w:szCs w:val="24"/>
    </w:rPr>
  </w:style>
  <w:style w:type="character" w:customStyle="1" w:styleId="Char9">
    <w:name w:val="列出段落 Char"/>
    <w:link w:val="af7"/>
    <w:uiPriority w:val="99"/>
    <w:qFormat/>
    <w:locked/>
    <w:rsid w:val="00C84414"/>
  </w:style>
  <w:style w:type="paragraph" w:styleId="af7">
    <w:name w:val="List Paragraph"/>
    <w:basedOn w:val="a"/>
    <w:link w:val="Char9"/>
    <w:uiPriority w:val="99"/>
    <w:qFormat/>
    <w:rsid w:val="00C84414"/>
    <w:pPr>
      <w:ind w:firstLineChars="200" w:firstLine="420"/>
    </w:pPr>
    <w:rPr>
      <w:sz w:val="20"/>
    </w:rPr>
  </w:style>
  <w:style w:type="character" w:customStyle="1" w:styleId="Char10">
    <w:name w:val="文档结构图 Char1"/>
    <w:uiPriority w:val="99"/>
    <w:semiHidden/>
    <w:qFormat/>
    <w:rsid w:val="00C84414"/>
    <w:rPr>
      <w:rFonts w:ascii="宋体" w:eastAsia="宋体" w:hAnsi="Times New Roman" w:cs="Times New Roman"/>
      <w:sz w:val="18"/>
      <w:szCs w:val="18"/>
    </w:rPr>
  </w:style>
  <w:style w:type="character" w:customStyle="1" w:styleId="Chara">
    <w:name w:val="普通正文 Char"/>
    <w:link w:val="af8"/>
    <w:qFormat/>
    <w:rsid w:val="00C84414"/>
    <w:rPr>
      <w:rFonts w:ascii="Arial" w:hAnsi="Arial"/>
      <w:sz w:val="24"/>
      <w:szCs w:val="24"/>
    </w:rPr>
  </w:style>
  <w:style w:type="paragraph" w:customStyle="1" w:styleId="af8">
    <w:name w:val="普通正文"/>
    <w:basedOn w:val="a"/>
    <w:link w:val="Chara"/>
    <w:qFormat/>
    <w:rsid w:val="00C84414"/>
    <w:pPr>
      <w:adjustRightInd w:val="0"/>
      <w:spacing w:before="120" w:after="120" w:line="360" w:lineRule="auto"/>
      <w:ind w:left="-2" w:right="120" w:firstLine="480"/>
      <w:jc w:val="center"/>
      <w:textAlignment w:val="baseline"/>
    </w:pPr>
    <w:rPr>
      <w:rFonts w:ascii="Arial" w:hAnsi="Arial"/>
      <w:szCs w:val="24"/>
    </w:rPr>
  </w:style>
  <w:style w:type="character" w:customStyle="1" w:styleId="FAChar">
    <w:name w:val="FA正文 Char"/>
    <w:link w:val="FA"/>
    <w:qFormat/>
    <w:rsid w:val="00C84414"/>
    <w:rPr>
      <w:rFonts w:ascii="宋体" w:eastAsia="宋体" w:hAnsi="宋体" w:cs="Times New Roman"/>
      <w:sz w:val="28"/>
      <w:szCs w:val="28"/>
    </w:rPr>
  </w:style>
  <w:style w:type="paragraph" w:customStyle="1" w:styleId="FA">
    <w:name w:val="FA正文"/>
    <w:basedOn w:val="a"/>
    <w:link w:val="FAChar"/>
    <w:qFormat/>
    <w:rsid w:val="00C84414"/>
    <w:pPr>
      <w:tabs>
        <w:tab w:val="left" w:pos="3375"/>
      </w:tabs>
      <w:spacing w:line="440" w:lineRule="atLeast"/>
      <w:ind w:firstLineChars="192" w:firstLine="538"/>
    </w:pPr>
    <w:rPr>
      <w:rFonts w:hAnsi="宋体"/>
      <w:sz w:val="28"/>
      <w:szCs w:val="28"/>
    </w:rPr>
  </w:style>
  <w:style w:type="character" w:customStyle="1" w:styleId="2Char3">
    <w:name w:val="正文缩进2格 Char"/>
    <w:link w:val="23"/>
    <w:qFormat/>
    <w:rsid w:val="00C84414"/>
    <w:rPr>
      <w:rFonts w:ascii="仿宋_GB2312" w:eastAsia="仿宋_GB2312" w:hAnsi="宋体" w:cs="Times New Roman"/>
      <w:sz w:val="31"/>
      <w:szCs w:val="28"/>
    </w:rPr>
  </w:style>
  <w:style w:type="paragraph" w:customStyle="1" w:styleId="23">
    <w:name w:val="正文缩进2格"/>
    <w:basedOn w:val="a"/>
    <w:link w:val="2Char3"/>
    <w:qFormat/>
    <w:rsid w:val="00C84414"/>
    <w:pPr>
      <w:spacing w:line="600" w:lineRule="exact"/>
      <w:ind w:firstLineChars="206" w:firstLine="639"/>
    </w:pPr>
    <w:rPr>
      <w:rFonts w:ascii="仿宋_GB2312" w:eastAsia="仿宋_GB2312" w:hAnsi="宋体"/>
      <w:sz w:val="31"/>
      <w:szCs w:val="28"/>
    </w:rPr>
  </w:style>
  <w:style w:type="character" w:customStyle="1" w:styleId="cntext1">
    <w:name w:val="cn_text1"/>
    <w:qFormat/>
    <w:rsid w:val="00C84414"/>
    <w:rPr>
      <w:rFonts w:ascii="ˎ̥" w:hAnsi="ˎ̥" w:hint="default"/>
      <w:color w:val="003399"/>
      <w:spacing w:val="15"/>
      <w:sz w:val="18"/>
      <w:szCs w:val="18"/>
    </w:rPr>
  </w:style>
  <w:style w:type="character" w:customStyle="1" w:styleId="ssssChar">
    <w:name w:val="ssss Char"/>
    <w:qFormat/>
    <w:rsid w:val="00C84414"/>
    <w:rPr>
      <w:rFonts w:eastAsia="宋体"/>
      <w:kern w:val="2"/>
      <w:sz w:val="24"/>
      <w:szCs w:val="24"/>
      <w:lang w:val="en-US" w:eastAsia="zh-CN" w:bidi="ar-SA"/>
    </w:rPr>
  </w:style>
  <w:style w:type="character" w:customStyle="1" w:styleId="ssssChar1">
    <w:name w:val="ssss Char1"/>
    <w:link w:val="ssss"/>
    <w:qFormat/>
    <w:rsid w:val="00C84414"/>
    <w:rPr>
      <w:rFonts w:ascii="Times New Roman" w:eastAsia="宋体" w:hAnsi="Times New Roman" w:cs="Times New Roman"/>
      <w:sz w:val="24"/>
      <w:szCs w:val="24"/>
    </w:rPr>
  </w:style>
  <w:style w:type="paragraph" w:customStyle="1" w:styleId="ssss">
    <w:name w:val="ssss"/>
    <w:basedOn w:val="a"/>
    <w:link w:val="ssssChar1"/>
    <w:qFormat/>
    <w:rsid w:val="00C84414"/>
    <w:pPr>
      <w:spacing w:line="360" w:lineRule="auto"/>
      <w:ind w:firstLineChars="200" w:firstLine="480"/>
    </w:pPr>
    <w:rPr>
      <w:rFonts w:ascii="Times New Roman"/>
      <w:szCs w:val="24"/>
    </w:rPr>
  </w:style>
  <w:style w:type="character" w:customStyle="1" w:styleId="4Char1">
    <w:name w:val="标题 4 Char1"/>
    <w:qFormat/>
    <w:rsid w:val="00C84414"/>
    <w:rPr>
      <w:rFonts w:ascii="Arial" w:eastAsia="黑体" w:hAnsi="Arial"/>
      <w:b/>
      <w:bCs/>
      <w:kern w:val="2"/>
      <w:sz w:val="28"/>
      <w:szCs w:val="28"/>
      <w:lang w:val="en-US" w:eastAsia="zh-CN" w:bidi="ar-SA"/>
    </w:rPr>
  </w:style>
  <w:style w:type="character" w:customStyle="1" w:styleId="af9">
    <w:name w:val="列表段落 字符"/>
    <w:uiPriority w:val="34"/>
    <w:qFormat/>
    <w:rsid w:val="00C84414"/>
    <w:rPr>
      <w:rFonts w:ascii="Calibri" w:hAnsi="Calibri"/>
      <w:kern w:val="2"/>
      <w:sz w:val="21"/>
      <w:szCs w:val="22"/>
    </w:rPr>
  </w:style>
  <w:style w:type="character" w:customStyle="1" w:styleId="Char11">
    <w:name w:val="批注框文本 Char1"/>
    <w:uiPriority w:val="99"/>
    <w:semiHidden/>
    <w:qFormat/>
    <w:rsid w:val="00C84414"/>
    <w:rPr>
      <w:rFonts w:ascii="Times New Roman" w:eastAsia="宋体" w:hAnsi="Times New Roman" w:cs="Times New Roman"/>
      <w:sz w:val="18"/>
      <w:szCs w:val="18"/>
    </w:rPr>
  </w:style>
  <w:style w:type="character" w:customStyle="1" w:styleId="ssss1Char">
    <w:name w:val="样式 ssss + 宋体 五号1 Char"/>
    <w:link w:val="ssss1"/>
    <w:qFormat/>
    <w:rsid w:val="00C84414"/>
    <w:rPr>
      <w:rFonts w:ascii="宋体" w:eastAsia="宋体" w:hAnsi="宋体" w:cs="Times New Roman"/>
      <w:sz w:val="24"/>
      <w:szCs w:val="24"/>
    </w:rPr>
  </w:style>
  <w:style w:type="paragraph" w:customStyle="1" w:styleId="ssss1">
    <w:name w:val="样式 ssss + 宋体 五号1"/>
    <w:basedOn w:val="ssss"/>
    <w:link w:val="ssss1Char"/>
    <w:qFormat/>
    <w:rsid w:val="00C84414"/>
    <w:rPr>
      <w:rFonts w:ascii="宋体" w:hAnsi="宋体"/>
    </w:rPr>
  </w:style>
  <w:style w:type="character" w:customStyle="1" w:styleId="pointnormal1">
    <w:name w:val="point_normal1"/>
    <w:qFormat/>
    <w:rsid w:val="00C84414"/>
    <w:rPr>
      <w:rFonts w:ascii="Arial" w:hAnsi="Arial" w:cs="Arial" w:hint="default"/>
      <w:sz w:val="16"/>
      <w:szCs w:val="16"/>
    </w:rPr>
  </w:style>
  <w:style w:type="paragraph" w:customStyle="1" w:styleId="33">
    <w:name w:val="样式 正文文本缩进 3 + 四号"/>
    <w:basedOn w:val="32"/>
    <w:qFormat/>
    <w:rsid w:val="00C84414"/>
    <w:pPr>
      <w:spacing w:after="0" w:line="360" w:lineRule="auto"/>
      <w:ind w:leftChars="0" w:left="0" w:firstLine="437"/>
    </w:pPr>
    <w:rPr>
      <w:sz w:val="24"/>
      <w:szCs w:val="21"/>
    </w:rPr>
  </w:style>
  <w:style w:type="paragraph" w:customStyle="1" w:styleId="2cxsplast">
    <w:name w:val="2cxsplast"/>
    <w:basedOn w:val="a"/>
    <w:qFormat/>
    <w:rsid w:val="00C84414"/>
    <w:pPr>
      <w:widowControl/>
      <w:spacing w:before="100" w:beforeAutospacing="1" w:after="100" w:afterAutospacing="1"/>
      <w:jc w:val="left"/>
    </w:pPr>
    <w:rPr>
      <w:rFonts w:hAnsi="宋体" w:cs="宋体"/>
    </w:rPr>
  </w:style>
  <w:style w:type="paragraph" w:customStyle="1" w:styleId="ecmsonormal">
    <w:name w:val="ec_msonormal"/>
    <w:basedOn w:val="a"/>
    <w:qFormat/>
    <w:rsid w:val="00C84414"/>
    <w:pPr>
      <w:widowControl/>
      <w:spacing w:before="100" w:beforeAutospacing="1" w:after="100" w:afterAutospacing="1"/>
      <w:jc w:val="left"/>
    </w:pPr>
    <w:rPr>
      <w:rFonts w:hAnsi="宋体"/>
    </w:rPr>
  </w:style>
  <w:style w:type="paragraph" w:customStyle="1" w:styleId="CharCharCharChar">
    <w:name w:val="Char Char Char Char"/>
    <w:basedOn w:val="a"/>
    <w:qFormat/>
    <w:rsid w:val="00C84414"/>
    <w:rPr>
      <w:rFonts w:ascii="Tahoma" w:hAnsi="Tahoma"/>
    </w:rPr>
  </w:style>
  <w:style w:type="paragraph" w:customStyle="1" w:styleId="CharCharCharCharCharCharCharCharCharCharCharCharChar">
    <w:name w:val="Char Char Char Char Char Char Char Char Char Char Char Char Char"/>
    <w:basedOn w:val="a"/>
    <w:qFormat/>
    <w:rsid w:val="00C84414"/>
  </w:style>
  <w:style w:type="paragraph" w:customStyle="1" w:styleId="afa">
    <w:name w:val="表格正文"/>
    <w:basedOn w:val="a"/>
    <w:qFormat/>
    <w:rsid w:val="00C84414"/>
    <w:pPr>
      <w:spacing w:line="360" w:lineRule="auto"/>
      <w:jc w:val="left"/>
    </w:pPr>
    <w:rPr>
      <w:rFonts w:ascii="Calibri" w:hAnsi="Calibri"/>
      <w:color w:val="000000"/>
      <w:szCs w:val="28"/>
    </w:rPr>
  </w:style>
  <w:style w:type="paragraph" w:customStyle="1" w:styleId="11">
    <w:name w:val="正文1"/>
    <w:qFormat/>
    <w:rsid w:val="00C84414"/>
    <w:pPr>
      <w:widowControl w:val="0"/>
      <w:adjustRightInd w:val="0"/>
      <w:spacing w:line="315" w:lineRule="atLeast"/>
      <w:jc w:val="both"/>
      <w:textAlignment w:val="baseline"/>
    </w:pPr>
    <w:rPr>
      <w:rFonts w:ascii="宋体"/>
      <w:sz w:val="24"/>
    </w:rPr>
  </w:style>
  <w:style w:type="paragraph" w:customStyle="1" w:styleId="CharCharCharChar1">
    <w:name w:val="Char Char Char Char1"/>
    <w:basedOn w:val="a"/>
    <w:qFormat/>
    <w:rsid w:val="00C84414"/>
    <w:rPr>
      <w:rFonts w:ascii="Tahoma" w:hAnsi="Tahoma"/>
    </w:rPr>
  </w:style>
  <w:style w:type="paragraph" w:customStyle="1" w:styleId="CharCharChar">
    <w:name w:val="Char Char Char"/>
    <w:basedOn w:val="a"/>
    <w:qFormat/>
    <w:rsid w:val="00C84414"/>
    <w:rPr>
      <w:rFonts w:ascii="Tahoma" w:hAnsi="Tahoma"/>
    </w:rPr>
  </w:style>
  <w:style w:type="paragraph" w:customStyle="1" w:styleId="-----3">
    <w:name w:val="标题-----3"/>
    <w:basedOn w:val="3"/>
    <w:qFormat/>
    <w:rsid w:val="00C84414"/>
    <w:pPr>
      <w:spacing w:before="0" w:after="0" w:line="240" w:lineRule="auto"/>
      <w:outlineLvl w:val="0"/>
    </w:pPr>
    <w:rPr>
      <w:rFonts w:ascii="宋体" w:hAnsi="宋体"/>
      <w:b w:val="0"/>
      <w:bCs w:val="0"/>
      <w:sz w:val="28"/>
      <w:szCs w:val="28"/>
    </w:rPr>
  </w:style>
  <w:style w:type="paragraph" w:customStyle="1" w:styleId="ssss0">
    <w:name w:val="样式 ssss + 居中"/>
    <w:basedOn w:val="ssss"/>
    <w:qFormat/>
    <w:rsid w:val="00C84414"/>
    <w:pPr>
      <w:jc w:val="center"/>
    </w:pPr>
    <w:rPr>
      <w:rFonts w:cs="宋体"/>
      <w:szCs w:val="20"/>
    </w:rPr>
  </w:style>
  <w:style w:type="paragraph" w:customStyle="1" w:styleId="07407415">
    <w:name w:val="样式 宋体 四号 黑色 左侧:  0.74 厘米 首行缩进:  0.74 厘米 行距: 1.5 倍行距"/>
    <w:basedOn w:val="a"/>
    <w:qFormat/>
    <w:rsid w:val="00C84414"/>
    <w:pPr>
      <w:spacing w:line="360" w:lineRule="auto"/>
      <w:ind w:firstLine="420"/>
    </w:pPr>
    <w:rPr>
      <w:color w:val="000000"/>
      <w:szCs w:val="21"/>
    </w:rPr>
  </w:style>
  <w:style w:type="paragraph" w:customStyle="1" w:styleId="ssss2">
    <w:name w:val="样式 样式 ssss + 宋体 五号 + 首行缩进:  2 字符"/>
    <w:basedOn w:val="ssss3"/>
    <w:qFormat/>
    <w:rsid w:val="00C84414"/>
    <w:pPr>
      <w:ind w:firstLine="480"/>
    </w:pPr>
  </w:style>
  <w:style w:type="paragraph" w:customStyle="1" w:styleId="ssss3">
    <w:name w:val="样式 ssss + 宋体 五号"/>
    <w:basedOn w:val="ssss"/>
    <w:qFormat/>
    <w:rsid w:val="00C84414"/>
    <w:pPr>
      <w:ind w:firstLine="420"/>
    </w:pPr>
    <w:rPr>
      <w:rFonts w:ascii="宋体" w:hAnsi="宋体" w:cs="宋体"/>
      <w:szCs w:val="20"/>
    </w:rPr>
  </w:style>
  <w:style w:type="paragraph" w:customStyle="1" w:styleId="msonormalcxsplast">
    <w:name w:val="msonormalcxsplast"/>
    <w:basedOn w:val="a"/>
    <w:qFormat/>
    <w:rsid w:val="00C84414"/>
    <w:pPr>
      <w:widowControl/>
      <w:spacing w:before="100" w:beforeAutospacing="1" w:after="100" w:afterAutospacing="1"/>
      <w:jc w:val="left"/>
    </w:pPr>
    <w:rPr>
      <w:rFonts w:hAnsi="宋体" w:cs="宋体"/>
    </w:rPr>
  </w:style>
  <w:style w:type="paragraph" w:customStyle="1" w:styleId="Charb">
    <w:name w:val="Char"/>
    <w:basedOn w:val="a"/>
    <w:qFormat/>
    <w:rsid w:val="00C84414"/>
    <w:rPr>
      <w:rFonts w:ascii="Tahoma" w:hAnsi="Tahoma"/>
    </w:rPr>
  </w:style>
  <w:style w:type="paragraph" w:customStyle="1" w:styleId="xl25">
    <w:name w:val="xl25"/>
    <w:basedOn w:val="a"/>
    <w:qFormat/>
    <w:rsid w:val="00C84414"/>
    <w:pPr>
      <w:widowControl/>
      <w:pBdr>
        <w:bottom w:val="single" w:sz="4" w:space="0" w:color="auto"/>
        <w:right w:val="single" w:sz="4" w:space="0" w:color="auto"/>
      </w:pBdr>
      <w:spacing w:before="100" w:beforeAutospacing="1" w:after="100" w:afterAutospacing="1"/>
    </w:pPr>
    <w:rPr>
      <w:rFonts w:ascii="华文细黑" w:eastAsia="华文细黑" w:hAnsi="华文细黑" w:hint="eastAsia"/>
      <w:sz w:val="18"/>
      <w:szCs w:val="18"/>
    </w:rPr>
  </w:style>
  <w:style w:type="paragraph" w:customStyle="1" w:styleId="------4">
    <w:name w:val="标题------4"/>
    <w:basedOn w:val="4"/>
    <w:qFormat/>
    <w:rsid w:val="00C84414"/>
    <w:pPr>
      <w:keepLines/>
      <w:spacing w:line="360" w:lineRule="auto"/>
      <w:ind w:left="960" w:hanging="420"/>
      <w:jc w:val="both"/>
    </w:pPr>
    <w:rPr>
      <w:rFonts w:ascii="仿宋_GB2312" w:eastAsia="仿宋_GB2312" w:hAnsi="宋体" w:cs="仿宋_GB2312"/>
      <w:b/>
      <w:sz w:val="28"/>
      <w:szCs w:val="28"/>
      <w:lang w:val="zh-CN"/>
    </w:rPr>
  </w:style>
  <w:style w:type="paragraph" w:customStyle="1" w:styleId="msonormalcxspmiddle">
    <w:name w:val="msonormalcxspmiddle"/>
    <w:basedOn w:val="a"/>
    <w:qFormat/>
    <w:rsid w:val="00C84414"/>
    <w:pPr>
      <w:widowControl/>
      <w:spacing w:before="100" w:beforeAutospacing="1" w:after="100" w:afterAutospacing="1"/>
      <w:jc w:val="left"/>
    </w:pPr>
    <w:rPr>
      <w:rFonts w:hAnsi="宋体" w:cs="宋体"/>
    </w:rPr>
  </w:style>
  <w:style w:type="paragraph" w:customStyle="1" w:styleId="CharCharCharCharCharCharCharCharCharCharCharCharChar1">
    <w:name w:val="Char Char Char Char Char Char Char Char Char Char Char Char Char1"/>
    <w:basedOn w:val="a"/>
    <w:qFormat/>
    <w:rsid w:val="00C84414"/>
  </w:style>
  <w:style w:type="paragraph" w:customStyle="1" w:styleId="afb">
    <w:name w:val="表格"/>
    <w:basedOn w:val="a"/>
    <w:qFormat/>
    <w:rsid w:val="00C84414"/>
    <w:rPr>
      <w:rFonts w:ascii="Arial" w:hAnsi="Arial"/>
    </w:rPr>
  </w:style>
  <w:style w:type="paragraph" w:customStyle="1" w:styleId="12">
    <w:name w:val="正文样式1"/>
    <w:basedOn w:val="a"/>
    <w:qFormat/>
    <w:rsid w:val="00C84414"/>
    <w:pPr>
      <w:spacing w:before="120" w:after="120" w:line="360" w:lineRule="auto"/>
      <w:ind w:firstLineChars="200" w:firstLine="480"/>
    </w:pPr>
  </w:style>
  <w:style w:type="paragraph" w:customStyle="1" w:styleId="CharChar1CharCharCharCharCharChar">
    <w:name w:val="Char Char1 Char Char Char Char Char Char"/>
    <w:basedOn w:val="a"/>
    <w:qFormat/>
    <w:rsid w:val="00C84414"/>
    <w:pPr>
      <w:widowControl/>
      <w:spacing w:after="160" w:line="240" w:lineRule="exact"/>
      <w:jc w:val="left"/>
    </w:pPr>
    <w:rPr>
      <w:rFonts w:ascii="Verdana" w:eastAsia="仿宋_GB2312" w:hAnsi="Verdana"/>
      <w:lang w:eastAsia="en-US"/>
    </w:rPr>
  </w:style>
  <w:style w:type="paragraph" w:customStyle="1" w:styleId="CharCharCharCharCharCharCharCharCharChar">
    <w:name w:val="Char Char Char Char Char Char Char Char Char Char"/>
    <w:basedOn w:val="a"/>
    <w:qFormat/>
    <w:rsid w:val="00C84414"/>
    <w:rPr>
      <w:rFonts w:ascii="Tahoma" w:hAnsi="Tahoma"/>
    </w:rPr>
  </w:style>
  <w:style w:type="paragraph" w:customStyle="1" w:styleId="Char12">
    <w:name w:val="Char1"/>
    <w:basedOn w:val="a"/>
    <w:qFormat/>
    <w:rsid w:val="00C84414"/>
    <w:pPr>
      <w:tabs>
        <w:tab w:val="left" w:pos="360"/>
      </w:tabs>
    </w:pPr>
  </w:style>
  <w:style w:type="paragraph" w:customStyle="1" w:styleId="13">
    <w:name w:val="标题1"/>
    <w:basedOn w:val="a"/>
    <w:next w:val="a"/>
    <w:qFormat/>
    <w:rsid w:val="00C84414"/>
    <w:pPr>
      <w:tabs>
        <w:tab w:val="left" w:pos="9193"/>
        <w:tab w:val="left" w:pos="9827"/>
      </w:tabs>
      <w:autoSpaceDE w:val="0"/>
      <w:autoSpaceDN w:val="0"/>
      <w:snapToGrid w:val="0"/>
      <w:spacing w:line="700" w:lineRule="atLeast"/>
      <w:jc w:val="center"/>
    </w:pPr>
    <w:rPr>
      <w:rFonts w:ascii="方正小标宋_GBK" w:eastAsia="方正小标宋_GBK"/>
      <w:snapToGrid w:val="0"/>
      <w:sz w:val="44"/>
    </w:rPr>
  </w:style>
  <w:style w:type="paragraph" w:customStyle="1" w:styleId="Header2">
    <w:name w:val="Header2"/>
    <w:basedOn w:val="a"/>
    <w:qFormat/>
    <w:rsid w:val="00C84414"/>
    <w:pPr>
      <w:tabs>
        <w:tab w:val="left" w:pos="480"/>
      </w:tabs>
      <w:ind w:left="480" w:hanging="480"/>
    </w:pPr>
  </w:style>
  <w:style w:type="paragraph" w:customStyle="1" w:styleId="CharCharCharCharCharChar">
    <w:name w:val="Char Char 字元 字元 字元 Char Char Char Char"/>
    <w:basedOn w:val="a"/>
    <w:qFormat/>
    <w:rsid w:val="00C84414"/>
    <w:pPr>
      <w:adjustRightInd w:val="0"/>
      <w:spacing w:line="360" w:lineRule="auto"/>
    </w:pPr>
  </w:style>
  <w:style w:type="paragraph" w:customStyle="1" w:styleId="2cxspmiddle">
    <w:name w:val="2cxspmiddle"/>
    <w:basedOn w:val="a"/>
    <w:qFormat/>
    <w:rsid w:val="00C84414"/>
    <w:pPr>
      <w:widowControl/>
      <w:spacing w:before="100" w:beforeAutospacing="1" w:after="100" w:afterAutospacing="1"/>
      <w:jc w:val="left"/>
    </w:pPr>
    <w:rPr>
      <w:rFonts w:hAnsi="宋体" w:cs="宋体"/>
    </w:rPr>
  </w:style>
  <w:style w:type="character" w:customStyle="1" w:styleId="mini-outputtext1">
    <w:name w:val="mini-outputtext1"/>
    <w:qFormat/>
    <w:rsid w:val="00C84414"/>
  </w:style>
  <w:style w:type="character" w:customStyle="1" w:styleId="font31">
    <w:name w:val="font31"/>
    <w:qFormat/>
    <w:rsid w:val="00C84414"/>
    <w:rPr>
      <w:rFonts w:ascii="宋体" w:eastAsia="宋体" w:hAnsi="宋体" w:cs="宋体" w:hint="eastAsia"/>
      <w:color w:val="000000"/>
      <w:sz w:val="24"/>
      <w:szCs w:val="24"/>
      <w:u w:val="none"/>
    </w:rPr>
  </w:style>
  <w:style w:type="character" w:customStyle="1" w:styleId="font21">
    <w:name w:val="font21"/>
    <w:qFormat/>
    <w:rsid w:val="00C84414"/>
    <w:rPr>
      <w:rFonts w:ascii="Times New Roman" w:hAnsi="Times New Roman" w:cs="Times New Roman" w:hint="default"/>
      <w:color w:val="000000"/>
      <w:sz w:val="24"/>
      <w:szCs w:val="24"/>
      <w:u w:val="none"/>
    </w:rPr>
  </w:style>
  <w:style w:type="paragraph" w:customStyle="1" w:styleId="110">
    <w:name w:val="正文11"/>
    <w:qFormat/>
    <w:rsid w:val="00C84414"/>
    <w:pPr>
      <w:jc w:val="both"/>
    </w:pPr>
    <w:rPr>
      <w:kern w:val="2"/>
      <w:sz w:val="21"/>
      <w:szCs w:val="21"/>
    </w:rPr>
  </w:style>
  <w:style w:type="paragraph" w:customStyle="1" w:styleId="trseditor">
    <w:name w:val="trs_editor"/>
    <w:basedOn w:val="a"/>
    <w:qFormat/>
    <w:rsid w:val="00C84414"/>
    <w:pPr>
      <w:widowControl/>
      <w:spacing w:before="100" w:beforeAutospacing="1" w:after="100" w:afterAutospacing="1"/>
      <w:jc w:val="left"/>
    </w:pPr>
    <w:rPr>
      <w:rFonts w:hAnsi="宋体" w:cs="宋体"/>
    </w:rPr>
  </w:style>
  <w:style w:type="paragraph" w:customStyle="1" w:styleId="100">
    <w:name w:val="正文_1_0"/>
    <w:qFormat/>
    <w:rsid w:val="00C84414"/>
    <w:pPr>
      <w:widowControl w:val="0"/>
      <w:jc w:val="both"/>
    </w:pPr>
    <w:rPr>
      <w:kern w:val="2"/>
      <w:sz w:val="21"/>
      <w:szCs w:val="24"/>
    </w:rPr>
  </w:style>
  <w:style w:type="paragraph" w:customStyle="1" w:styleId="00">
    <w:name w:val="正文_0_0"/>
    <w:qFormat/>
    <w:rsid w:val="00C84414"/>
    <w:pPr>
      <w:widowControl w:val="0"/>
      <w:jc w:val="both"/>
    </w:pPr>
    <w:rPr>
      <w:kern w:val="2"/>
      <w:sz w:val="21"/>
      <w:szCs w:val="24"/>
    </w:rPr>
  </w:style>
  <w:style w:type="paragraph" w:customStyle="1" w:styleId="TableParagraph">
    <w:name w:val="Table Paragraph"/>
    <w:basedOn w:val="a"/>
    <w:uiPriority w:val="1"/>
    <w:qFormat/>
    <w:rsid w:val="00C84414"/>
    <w:rPr>
      <w:rFonts w:ascii="Noto Sans Mono CJK JP Regular" w:eastAsia="Noto Sans Mono CJK JP Regular" w:hAnsi="Noto Sans Mono CJK JP Regular" w:cs="Noto Sans Mono CJK JP Regular"/>
      <w:kern w:val="2"/>
      <w:sz w:val="21"/>
      <w:szCs w:val="24"/>
    </w:rPr>
  </w:style>
  <w:style w:type="paragraph" w:customStyle="1" w:styleId="TableText">
    <w:name w:val="Table Text"/>
    <w:basedOn w:val="a"/>
    <w:semiHidden/>
    <w:qFormat/>
    <w:rsid w:val="00C84414"/>
    <w:rPr>
      <w:rFonts w:ascii="微软雅黑" w:eastAsia="微软雅黑" w:hAnsi="微软雅黑" w:cs="微软雅黑"/>
      <w:szCs w:val="24"/>
      <w:lang w:eastAsia="en-US"/>
    </w:rPr>
  </w:style>
  <w:style w:type="table" w:customStyle="1" w:styleId="TableNormal">
    <w:name w:val="Table Normal"/>
    <w:unhideWhenUsed/>
    <w:qFormat/>
    <w:rsid w:val="00C84414"/>
    <w:tblPr>
      <w:tblCellMar>
        <w:top w:w="0" w:type="dxa"/>
        <w:left w:w="0" w:type="dxa"/>
        <w:bottom w:w="0" w:type="dxa"/>
        <w:right w:w="0" w:type="dxa"/>
      </w:tblCellMar>
    </w:tblPr>
  </w:style>
  <w:style w:type="paragraph" w:customStyle="1" w:styleId="Style1">
    <w:name w:val="_Style 1"/>
    <w:basedOn w:val="a"/>
    <w:qFormat/>
    <w:rsid w:val="00C84414"/>
    <w:pPr>
      <w:ind w:firstLineChars="200" w:firstLine="420"/>
    </w:pPr>
  </w:style>
  <w:style w:type="paragraph" w:customStyle="1" w:styleId="afc">
    <w:name w:val="首行缩进"/>
    <w:basedOn w:val="a"/>
    <w:qFormat/>
    <w:rsid w:val="00C84414"/>
    <w:pPr>
      <w:spacing w:line="360" w:lineRule="auto"/>
      <w:ind w:firstLineChars="200" w:firstLine="480"/>
      <w:jc w:val="left"/>
    </w:pPr>
    <w:rPr>
      <w:rFonts w:hAnsi="宋体"/>
      <w:kern w:val="2"/>
      <w:szCs w:val="24"/>
    </w:rPr>
  </w:style>
  <w:style w:type="paragraph" w:customStyle="1" w:styleId="14">
    <w:name w:val="列表段落1"/>
    <w:basedOn w:val="a"/>
    <w:uiPriority w:val="34"/>
    <w:qFormat/>
    <w:rsid w:val="00C84414"/>
    <w:pPr>
      <w:ind w:firstLineChars="200" w:firstLine="420"/>
    </w:pPr>
    <w:rPr>
      <w:rFonts w:ascii="Times New Roman"/>
      <w:kern w:val="2"/>
      <w:sz w:val="21"/>
      <w:szCs w:val="24"/>
    </w:rPr>
  </w:style>
  <w:style w:type="paragraph" w:customStyle="1" w:styleId="15">
    <w:name w:val="1"/>
    <w:basedOn w:val="a"/>
    <w:next w:val="af7"/>
    <w:uiPriority w:val="99"/>
    <w:qFormat/>
    <w:rsid w:val="00C84414"/>
    <w:pPr>
      <w:ind w:firstLineChars="200" w:firstLine="420"/>
    </w:pPr>
    <w:rPr>
      <w:rFonts w:ascii="Times New Roman"/>
      <w:kern w:val="2"/>
      <w:sz w:val="21"/>
      <w:szCs w:val="22"/>
    </w:rPr>
  </w:style>
  <w:style w:type="paragraph" w:customStyle="1" w:styleId="Normal5">
    <w:name w:val="Normal_5"/>
    <w:qFormat/>
    <w:rsid w:val="00C84414"/>
    <w:pPr>
      <w:spacing w:after="160" w:line="278" w:lineRule="auto"/>
    </w:pPr>
    <w:rPr>
      <w:rFonts w:eastAsia="Times New Roman"/>
      <w:sz w:val="24"/>
      <w:szCs w:val="24"/>
    </w:rPr>
  </w:style>
  <w:style w:type="table" w:customStyle="1" w:styleId="ListTable5Dark-Accent1">
    <w:name w:val="List Table 5 Dark - Accent 1"/>
    <w:basedOn w:val="a2"/>
    <w:uiPriority w:val="99"/>
    <w:qFormat/>
    <w:rsid w:val="00C84414"/>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33</Pages>
  <Words>2411</Words>
  <Characters>13744</Characters>
  <Application>Microsoft Office Word</Application>
  <DocSecurity>0</DocSecurity>
  <Lines>114</Lines>
  <Paragraphs>32</Paragraphs>
  <ScaleCrop>false</ScaleCrop>
  <Company>Microsoft</Company>
  <LinksUpToDate>false</LinksUpToDate>
  <CharactersWithSpaces>16123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⼀ࣟࠇ⎐࣠臄ࣉ⏀࣠黠ࣥ⏰࣠〈श␠࣠의࣋ㅘश◐࣠뙼ࣧ磼व_x0001_壹예࣋</cp:lastModifiedBy>
  <cp:revision>94</cp:revision>
  <cp:lastPrinted>2023-10-31T08:01:00Z</cp:lastPrinted>
  <dcterms:created xsi:type="dcterms:W3CDTF">2022-11-17T06:54:00Z</dcterms:created>
  <dcterms:modified xsi:type="dcterms:W3CDTF">2026-04-13T11:08:00Z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38480547E8324D15BBD5735529F0C0A3_13</vt:lpwstr>
  </property>
  <property fmtid="{D5CDD505-2E9C-101B-9397-08002B2CF9AE}" pid="4" name="KSOTemplateDocerSaveRecord">
    <vt:lpwstr>eyJoZGlkIjoiYWQzNTQ0NTIxOGI0YzcwMTJlNGY3OTk2YjUzYjA1NTAiLCJ1c2VySWQiOiIxMDIzNzA3NzU4In0=</vt:lpwstr>
  </property>
</Properties>
</file>