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BBA63">
      <w:pPr>
        <w:pStyle w:val="15"/>
        <w:rPr>
          <w:rFonts w:eastAsia="宋体" w:cs="宋体"/>
          <w:w w:val="80"/>
          <w:sz w:val="52"/>
          <w:szCs w:val="52"/>
        </w:rPr>
      </w:pPr>
    </w:p>
    <w:p w14:paraId="2FE9F03A"/>
    <w:p w14:paraId="0C65AAF7">
      <w:pPr>
        <w:jc w:val="center"/>
        <w:rPr>
          <w:rFonts w:hint="eastAsia" w:eastAsia="宋体"/>
          <w:b w:val="0"/>
          <w:bCs w:val="0"/>
          <w:w w:val="80"/>
          <w:sz w:val="44"/>
          <w:szCs w:val="44"/>
          <w:lang w:eastAsia="zh-CN"/>
        </w:rPr>
      </w:pPr>
      <w:r>
        <w:rPr>
          <w:rFonts w:hint="eastAsia" w:eastAsia="宋体" w:cs="宋体"/>
          <w:b w:val="0"/>
          <w:bCs w:val="0"/>
          <w:sz w:val="44"/>
          <w:szCs w:val="44"/>
          <w:lang w:eastAsia="zh-CN"/>
        </w:rPr>
        <w:t>盘香沟社区中央空调维修及更换服务采购项目</w:t>
      </w:r>
    </w:p>
    <w:p w14:paraId="6E89FDB1">
      <w:pPr>
        <w:pStyle w:val="16"/>
        <w:ind w:firstLine="514"/>
        <w:rPr>
          <w:b w:val="0"/>
          <w:bCs w:val="0"/>
        </w:rPr>
      </w:pPr>
    </w:p>
    <w:p w14:paraId="66D28F85">
      <w:pPr>
        <w:pStyle w:val="6"/>
        <w:ind w:firstLine="720"/>
        <w:rPr>
          <w:b w:val="0"/>
          <w:bCs w:val="0"/>
        </w:rPr>
      </w:pPr>
    </w:p>
    <w:p w14:paraId="4516B689">
      <w:pPr>
        <w:ind w:firstLine="480"/>
        <w:rPr>
          <w:b w:val="0"/>
          <w:bCs w:val="0"/>
        </w:rPr>
      </w:pPr>
    </w:p>
    <w:p w14:paraId="6B056340">
      <w:pPr>
        <w:pStyle w:val="6"/>
        <w:ind w:firstLine="720"/>
        <w:rPr>
          <w:b w:val="0"/>
          <w:bCs w:val="0"/>
        </w:rPr>
      </w:pPr>
    </w:p>
    <w:p w14:paraId="024AECF3">
      <w:pPr>
        <w:rPr>
          <w:b w:val="0"/>
          <w:bCs w:val="0"/>
        </w:rPr>
      </w:pPr>
    </w:p>
    <w:p w14:paraId="746E2C88">
      <w:pPr>
        <w:ind w:firstLine="480"/>
        <w:rPr>
          <w:b w:val="0"/>
          <w:bCs w:val="0"/>
        </w:rPr>
      </w:pPr>
    </w:p>
    <w:p w14:paraId="7AEBF528">
      <w:pPr>
        <w:pStyle w:val="4"/>
        <w:ind w:firstLine="400"/>
        <w:rPr>
          <w:b w:val="0"/>
          <w:bCs w:val="0"/>
        </w:rPr>
      </w:pPr>
    </w:p>
    <w:p w14:paraId="63133116">
      <w:pPr>
        <w:tabs>
          <w:tab w:val="left" w:pos="6300"/>
        </w:tabs>
        <w:snapToGrid w:val="0"/>
        <w:spacing w:line="300" w:lineRule="auto"/>
        <w:jc w:val="center"/>
        <w:rPr>
          <w:rFonts w:eastAsia="宋体"/>
          <w:b w:val="0"/>
          <w:bCs w:val="0"/>
          <w:sz w:val="32"/>
          <w:szCs w:val="32"/>
        </w:rPr>
      </w:pPr>
      <w:r>
        <w:rPr>
          <w:rFonts w:hint="eastAsia" w:eastAsia="宋体" w:cs="宋体"/>
          <w:b w:val="0"/>
          <w:bCs w:val="0"/>
          <w:color w:val="000000"/>
          <w:sz w:val="72"/>
          <w:szCs w:val="72"/>
        </w:rPr>
        <w:t>询价文件</w:t>
      </w:r>
    </w:p>
    <w:p w14:paraId="50E89507">
      <w:pPr>
        <w:snapToGrid w:val="0"/>
        <w:spacing w:line="360" w:lineRule="auto"/>
        <w:jc w:val="center"/>
        <w:rPr>
          <w:rFonts w:hint="eastAsia" w:ascii="宋体" w:hAnsi="宋体" w:eastAsia="宋体"/>
          <w:b w:val="0"/>
          <w:bCs w:val="0"/>
          <w:sz w:val="32"/>
          <w:szCs w:val="32"/>
          <w:lang w:eastAsia="zh-CN"/>
        </w:rPr>
      </w:pPr>
      <w:r>
        <w:rPr>
          <w:rFonts w:hint="eastAsia" w:ascii="宋体" w:hAnsi="宋体" w:eastAsia="宋体" w:cs="宋体"/>
          <w:b w:val="0"/>
          <w:bCs w:val="0"/>
          <w:sz w:val="32"/>
          <w:szCs w:val="32"/>
        </w:rPr>
        <w:t>项目编号：</w:t>
      </w:r>
      <w:r>
        <w:rPr>
          <w:rFonts w:hint="eastAsia" w:ascii="宋体" w:hAnsi="宋体" w:eastAsia="宋体" w:cs="宋体"/>
          <w:b w:val="0"/>
          <w:bCs w:val="0"/>
          <w:sz w:val="32"/>
          <w:szCs w:val="32"/>
          <w:lang w:eastAsia="zh-CN"/>
        </w:rPr>
        <w:t>NTJH2026016</w:t>
      </w:r>
    </w:p>
    <w:p w14:paraId="5CE42F4F">
      <w:pPr>
        <w:snapToGrid w:val="0"/>
        <w:spacing w:line="360" w:lineRule="auto"/>
        <w:ind w:firstLine="643"/>
        <w:jc w:val="center"/>
        <w:rPr>
          <w:rFonts w:eastAsia="宋体"/>
          <w:b/>
          <w:bCs/>
          <w:sz w:val="32"/>
          <w:szCs w:val="32"/>
        </w:rPr>
      </w:pPr>
    </w:p>
    <w:p w14:paraId="48BE7EE9">
      <w:pPr>
        <w:pStyle w:val="17"/>
        <w:framePr w:wrap="around"/>
      </w:pPr>
    </w:p>
    <w:p w14:paraId="40D96E64">
      <w:pPr>
        <w:pStyle w:val="16"/>
        <w:ind w:firstLine="514"/>
      </w:pPr>
    </w:p>
    <w:p w14:paraId="3BD56ACA">
      <w:pPr>
        <w:snapToGrid w:val="0"/>
        <w:spacing w:line="360" w:lineRule="auto"/>
        <w:ind w:firstLine="643"/>
        <w:rPr>
          <w:rFonts w:eastAsia="宋体"/>
          <w:b/>
          <w:bCs/>
          <w:sz w:val="32"/>
          <w:szCs w:val="32"/>
        </w:rPr>
      </w:pPr>
    </w:p>
    <w:p w14:paraId="6D0F724E">
      <w:pPr>
        <w:pStyle w:val="15"/>
      </w:pPr>
    </w:p>
    <w:p w14:paraId="0B6EFD3C"/>
    <w:p w14:paraId="2AE30D5F"/>
    <w:p w14:paraId="676D55B7">
      <w:pPr>
        <w:snapToGrid w:val="0"/>
        <w:spacing w:line="360" w:lineRule="auto"/>
        <w:ind w:firstLine="643"/>
        <w:jc w:val="center"/>
        <w:rPr>
          <w:rFonts w:eastAsia="宋体"/>
          <w:b/>
          <w:bCs/>
          <w:sz w:val="32"/>
          <w:szCs w:val="32"/>
        </w:rPr>
      </w:pPr>
    </w:p>
    <w:p w14:paraId="0C882D62">
      <w:pPr>
        <w:pStyle w:val="4"/>
        <w:ind w:firstLine="400"/>
      </w:pPr>
    </w:p>
    <w:p w14:paraId="55FACBF3">
      <w:pPr>
        <w:ind w:firstLine="480"/>
      </w:pPr>
    </w:p>
    <w:p w14:paraId="014CDB6A">
      <w:pPr>
        <w:tabs>
          <w:tab w:val="left" w:pos="1050"/>
          <w:tab w:val="right" w:leader="dot" w:pos="9402"/>
        </w:tabs>
        <w:spacing w:line="720" w:lineRule="auto"/>
        <w:jc w:val="center"/>
        <w:rPr>
          <w:rFonts w:hint="eastAsia" w:eastAsia="宋体"/>
          <w:sz w:val="30"/>
          <w:szCs w:val="30"/>
          <w:lang w:eastAsia="zh-CN"/>
        </w:rPr>
      </w:pPr>
      <w:r>
        <w:rPr>
          <w:rFonts w:hint="eastAsia" w:eastAsia="宋体" w:cs="宋体"/>
          <w:sz w:val="30"/>
          <w:szCs w:val="30"/>
          <w:lang w:val="en-US" w:eastAsia="zh-CN"/>
        </w:rPr>
        <w:t>采购</w:t>
      </w:r>
      <w:r>
        <w:rPr>
          <w:rFonts w:hint="eastAsia" w:eastAsia="宋体" w:cs="宋体"/>
          <w:sz w:val="30"/>
          <w:szCs w:val="30"/>
        </w:rPr>
        <w:t>单位：</w:t>
      </w:r>
      <w:r>
        <w:rPr>
          <w:rFonts w:hint="eastAsia" w:eastAsia="宋体" w:cs="宋体"/>
          <w:sz w:val="30"/>
          <w:szCs w:val="30"/>
          <w:lang w:eastAsia="zh-CN"/>
        </w:rPr>
        <w:t>南通市崇川区观音山街道盘香沟社区股份经济合作社</w:t>
      </w:r>
    </w:p>
    <w:p w14:paraId="165C7438">
      <w:pPr>
        <w:tabs>
          <w:tab w:val="left" w:pos="1050"/>
          <w:tab w:val="right" w:leader="dot" w:pos="9402"/>
        </w:tabs>
        <w:spacing w:line="720" w:lineRule="auto"/>
        <w:ind w:firstLine="300" w:firstLineChars="100"/>
        <w:rPr>
          <w:rFonts w:hint="eastAsia" w:eastAsia="宋体"/>
          <w:sz w:val="30"/>
          <w:szCs w:val="30"/>
          <w:lang w:eastAsia="zh-CN"/>
        </w:rPr>
      </w:pPr>
      <w:r>
        <w:rPr>
          <w:rFonts w:hint="eastAsia" w:eastAsia="宋体" w:cs="宋体"/>
          <w:sz w:val="30"/>
          <w:szCs w:val="30"/>
        </w:rPr>
        <w:t>代理机构：</w:t>
      </w:r>
      <w:r>
        <w:rPr>
          <w:rFonts w:hint="eastAsia" w:eastAsia="宋体" w:cs="宋体"/>
          <w:sz w:val="30"/>
          <w:szCs w:val="30"/>
          <w:lang w:eastAsia="zh-CN"/>
        </w:rPr>
        <w:t>南通市精华建设工程造价咨询有限公司</w:t>
      </w:r>
    </w:p>
    <w:p w14:paraId="7A47A723">
      <w:pPr>
        <w:tabs>
          <w:tab w:val="left" w:pos="1050"/>
          <w:tab w:val="right" w:leader="dot" w:pos="9402"/>
        </w:tabs>
        <w:spacing w:line="720" w:lineRule="auto"/>
        <w:jc w:val="center"/>
        <w:rPr>
          <w:rFonts w:eastAsia="宋体" w:cs="宋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471" w:gutter="0"/>
          <w:pgNumType w:fmt="decimal"/>
          <w:cols w:space="0" w:num="1"/>
          <w:titlePg/>
          <w:docGrid w:type="lines" w:linePitch="326" w:charSpace="0"/>
        </w:sectPr>
      </w:pPr>
      <w:r>
        <w:rPr>
          <w:rFonts w:hint="eastAsia" w:eastAsia="宋体" w:cs="宋体"/>
          <w:sz w:val="30"/>
          <w:szCs w:val="30"/>
        </w:rPr>
        <w:t>二〇二六年</w:t>
      </w:r>
      <w:r>
        <w:rPr>
          <w:rFonts w:hint="eastAsia" w:eastAsia="宋体" w:cs="宋体"/>
          <w:sz w:val="30"/>
          <w:szCs w:val="30"/>
          <w:lang w:val="en-US" w:eastAsia="zh-CN"/>
        </w:rPr>
        <w:t>四</w:t>
      </w:r>
      <w:r>
        <w:rPr>
          <w:rFonts w:hint="eastAsia" w:eastAsia="宋体" w:cs="宋体"/>
          <w:sz w:val="30"/>
          <w:szCs w:val="30"/>
        </w:rPr>
        <w:t>月</w:t>
      </w:r>
    </w:p>
    <w:p w14:paraId="4E68607C">
      <w:pPr>
        <w:tabs>
          <w:tab w:val="left" w:pos="1050"/>
          <w:tab w:val="right" w:leader="dot" w:pos="9402"/>
        </w:tabs>
        <w:spacing w:line="520" w:lineRule="exact"/>
        <w:ind w:firstLine="712"/>
        <w:jc w:val="center"/>
        <w:rPr>
          <w:rFonts w:eastAsia="宋体" w:cs="宋体"/>
          <w:b/>
          <w:bCs/>
          <w:w w:val="80"/>
          <w:sz w:val="44"/>
          <w:szCs w:val="44"/>
        </w:rPr>
      </w:pPr>
      <w:r>
        <w:rPr>
          <w:rFonts w:hint="eastAsia" w:eastAsia="宋体" w:cs="宋体"/>
          <w:b/>
          <w:bCs/>
          <w:w w:val="80"/>
          <w:sz w:val="44"/>
          <w:szCs w:val="44"/>
        </w:rPr>
        <w:t>目录</w:t>
      </w:r>
    </w:p>
    <w:p w14:paraId="3C43DC07">
      <w:pPr>
        <w:pStyle w:val="17"/>
        <w:framePr w:wrap="around"/>
      </w:pPr>
    </w:p>
    <w:p w14:paraId="799186D5">
      <w:pPr>
        <w:tabs>
          <w:tab w:val="right" w:leader="dot" w:pos="9072"/>
        </w:tabs>
        <w:adjustRightInd w:val="0"/>
        <w:spacing w:line="1200" w:lineRule="exact"/>
        <w:ind w:right="-2" w:firstLine="602"/>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w:instrText>
      </w:r>
      <w:r>
        <w:rPr>
          <w:rFonts w:eastAsia="宋体"/>
          <w:b/>
          <w:bCs/>
          <w:sz w:val="30"/>
          <w:szCs w:val="30"/>
        </w:rPr>
        <w:fldChar w:fldCharType="separate"/>
      </w:r>
      <w:r>
        <w:rPr>
          <w:rFonts w:hint="eastAsia" w:eastAsia="宋体" w:cs="宋体"/>
          <w:sz w:val="30"/>
          <w:szCs w:val="30"/>
        </w:rPr>
        <w:t>第一章 询价公告</w:t>
      </w:r>
    </w:p>
    <w:p w14:paraId="1D8C0EA2">
      <w:pPr>
        <w:tabs>
          <w:tab w:val="right" w:leader="dot" w:pos="9072"/>
        </w:tabs>
        <w:adjustRightInd w:val="0"/>
        <w:spacing w:line="1200" w:lineRule="exact"/>
        <w:ind w:right="-2" w:firstLine="600"/>
        <w:textAlignment w:val="baseline"/>
        <w:rPr>
          <w:rFonts w:eastAsia="宋体"/>
          <w:sz w:val="30"/>
          <w:szCs w:val="30"/>
        </w:rPr>
      </w:pPr>
      <w:r>
        <w:rPr>
          <w:rFonts w:hint="eastAsia" w:eastAsia="宋体" w:cs="宋体"/>
          <w:sz w:val="30"/>
          <w:szCs w:val="30"/>
        </w:rPr>
        <w:t xml:space="preserve">第二章 </w:t>
      </w:r>
      <w:r>
        <w:rPr>
          <w:rFonts w:hint="eastAsia" w:eastAsia="宋体"/>
          <w:sz w:val="30"/>
          <w:szCs w:val="30"/>
        </w:rPr>
        <w:t>询价</w:t>
      </w:r>
      <w:r>
        <w:rPr>
          <w:rFonts w:hint="eastAsia" w:eastAsia="宋体" w:cs="宋体"/>
          <w:sz w:val="30"/>
          <w:szCs w:val="30"/>
        </w:rPr>
        <w:t>须知</w:t>
      </w:r>
    </w:p>
    <w:p w14:paraId="47584A53">
      <w:pPr>
        <w:tabs>
          <w:tab w:val="right" w:leader="dot" w:pos="9072"/>
        </w:tabs>
        <w:adjustRightInd w:val="0"/>
        <w:spacing w:line="1200" w:lineRule="exact"/>
        <w:ind w:right="-2" w:firstLine="600"/>
        <w:textAlignment w:val="baseline"/>
        <w:rPr>
          <w:rFonts w:eastAsia="宋体"/>
          <w:sz w:val="30"/>
          <w:szCs w:val="30"/>
        </w:rPr>
      </w:pPr>
      <w:r>
        <w:rPr>
          <w:rFonts w:hint="eastAsia" w:eastAsia="宋体" w:cs="宋体"/>
          <w:sz w:val="30"/>
          <w:szCs w:val="30"/>
        </w:rPr>
        <w:t>第三章 项目需求</w:t>
      </w:r>
    </w:p>
    <w:p w14:paraId="41FA421C">
      <w:pPr>
        <w:tabs>
          <w:tab w:val="right" w:leader="dot" w:pos="9072"/>
        </w:tabs>
        <w:adjustRightInd w:val="0"/>
        <w:spacing w:line="1200" w:lineRule="exact"/>
        <w:ind w:right="-2" w:firstLine="600"/>
        <w:textAlignment w:val="baseline"/>
        <w:rPr>
          <w:rFonts w:eastAsia="宋体"/>
          <w:sz w:val="30"/>
          <w:szCs w:val="30"/>
        </w:rPr>
      </w:pPr>
      <w:r>
        <w:rPr>
          <w:rFonts w:hint="eastAsia" w:eastAsia="宋体" w:cs="宋体"/>
          <w:sz w:val="30"/>
          <w:szCs w:val="30"/>
        </w:rPr>
        <w:t xml:space="preserve">第四章 </w:t>
      </w:r>
      <w:r>
        <w:rPr>
          <w:rFonts w:hint="eastAsia" w:eastAsia="宋体"/>
          <w:sz w:val="30"/>
          <w:szCs w:val="30"/>
        </w:rPr>
        <w:t>询价</w:t>
      </w:r>
      <w:r>
        <w:rPr>
          <w:rFonts w:hint="eastAsia" w:eastAsia="宋体" w:cs="宋体"/>
          <w:sz w:val="30"/>
          <w:szCs w:val="30"/>
        </w:rPr>
        <w:t>程序和内容</w:t>
      </w:r>
    </w:p>
    <w:p w14:paraId="7F8451DC">
      <w:pPr>
        <w:tabs>
          <w:tab w:val="right" w:leader="dot" w:pos="9072"/>
        </w:tabs>
        <w:adjustRightInd w:val="0"/>
        <w:spacing w:line="1200" w:lineRule="exact"/>
        <w:ind w:right="-2" w:firstLine="600"/>
        <w:textAlignment w:val="baseline"/>
        <w:rPr>
          <w:rFonts w:eastAsia="宋体" w:cs="宋体"/>
          <w:sz w:val="30"/>
          <w:szCs w:val="30"/>
        </w:rPr>
      </w:pPr>
      <w:r>
        <w:rPr>
          <w:rFonts w:hint="eastAsia" w:eastAsia="宋体" w:cs="宋体"/>
          <w:sz w:val="30"/>
          <w:szCs w:val="30"/>
        </w:rPr>
        <w:t>第五章 合同签订与验收付款</w:t>
      </w:r>
    </w:p>
    <w:p w14:paraId="7896B686">
      <w:pPr>
        <w:tabs>
          <w:tab w:val="right" w:leader="dot" w:pos="9072"/>
        </w:tabs>
        <w:adjustRightInd w:val="0"/>
        <w:spacing w:line="1200" w:lineRule="exact"/>
        <w:ind w:right="-2" w:firstLine="600"/>
        <w:textAlignment w:val="baseline"/>
        <w:rPr>
          <w:rFonts w:eastAsia="宋体" w:cs="宋体"/>
          <w:sz w:val="30"/>
          <w:szCs w:val="30"/>
        </w:rPr>
      </w:pPr>
      <w:r>
        <w:rPr>
          <w:rFonts w:hint="eastAsia" w:eastAsia="宋体" w:cs="宋体"/>
          <w:sz w:val="30"/>
          <w:szCs w:val="30"/>
        </w:rPr>
        <w:t>第六章 异议提出和处理</w:t>
      </w:r>
    </w:p>
    <w:p w14:paraId="6558233C">
      <w:pPr>
        <w:tabs>
          <w:tab w:val="right" w:leader="dot" w:pos="9072"/>
        </w:tabs>
        <w:adjustRightInd w:val="0"/>
        <w:spacing w:line="1200" w:lineRule="exact"/>
        <w:ind w:right="-2" w:firstLine="600"/>
        <w:textAlignment w:val="baseline"/>
        <w:rPr>
          <w:rFonts w:eastAsia="宋体" w:cs="宋体"/>
          <w:sz w:val="30"/>
          <w:szCs w:val="30"/>
        </w:rPr>
      </w:pPr>
      <w:r>
        <w:rPr>
          <w:rFonts w:eastAsia="宋体" w:cs="宋体"/>
          <w:sz w:val="30"/>
          <w:szCs w:val="30"/>
        </w:rPr>
        <w:t>第</w:t>
      </w:r>
      <w:r>
        <w:rPr>
          <w:rFonts w:hint="eastAsia" w:eastAsia="宋体" w:cs="宋体"/>
          <w:sz w:val="30"/>
          <w:szCs w:val="30"/>
        </w:rPr>
        <w:t>七</w:t>
      </w:r>
      <w:r>
        <w:rPr>
          <w:rFonts w:eastAsia="宋体" w:cs="宋体"/>
          <w:sz w:val="30"/>
          <w:szCs w:val="30"/>
        </w:rPr>
        <w:t xml:space="preserve">章 </w:t>
      </w:r>
      <w:r>
        <w:rPr>
          <w:rFonts w:hint="eastAsia" w:eastAsia="宋体" w:cs="宋体"/>
          <w:sz w:val="30"/>
          <w:szCs w:val="30"/>
        </w:rPr>
        <w:t>询价</w:t>
      </w:r>
      <w:r>
        <w:rPr>
          <w:rFonts w:eastAsia="宋体" w:cs="宋体"/>
          <w:sz w:val="30"/>
          <w:szCs w:val="30"/>
        </w:rPr>
        <w:t>响应文件组成</w:t>
      </w:r>
    </w:p>
    <w:p w14:paraId="4F0583B2">
      <w:pPr>
        <w:tabs>
          <w:tab w:val="right" w:leader="dot" w:pos="9072"/>
        </w:tabs>
        <w:adjustRightInd w:val="0"/>
        <w:spacing w:line="1200" w:lineRule="exact"/>
        <w:ind w:right="-2" w:firstLine="600"/>
        <w:jc w:val="center"/>
        <w:textAlignment w:val="baseline"/>
        <w:rPr>
          <w:rFonts w:eastAsia="宋体"/>
          <w:sz w:val="30"/>
          <w:szCs w:val="30"/>
        </w:rPr>
      </w:pPr>
    </w:p>
    <w:p w14:paraId="464B99A7">
      <w:pPr>
        <w:spacing w:line="420" w:lineRule="exact"/>
        <w:ind w:firstLine="602"/>
        <w:rPr>
          <w:rFonts w:eastAsia="宋体"/>
          <w:kern w:val="0"/>
        </w:rPr>
      </w:pPr>
      <w:r>
        <w:rPr>
          <w:rFonts w:eastAsia="宋体"/>
          <w:b/>
          <w:bCs/>
          <w:sz w:val="30"/>
          <w:szCs w:val="30"/>
        </w:rPr>
        <w:fldChar w:fldCharType="end"/>
      </w:r>
    </w:p>
    <w:p w14:paraId="39DB9E86">
      <w:pPr>
        <w:spacing w:line="420" w:lineRule="exact"/>
        <w:ind w:firstLine="480"/>
        <w:rPr>
          <w:rFonts w:eastAsia="宋体"/>
          <w:kern w:val="0"/>
        </w:rPr>
        <w:sectPr>
          <w:pgSz w:w="11906" w:h="16838"/>
          <w:pgMar w:top="1417" w:right="1417" w:bottom="1417" w:left="1417" w:header="851" w:footer="471" w:gutter="0"/>
          <w:pgNumType w:fmt="decimal"/>
          <w:cols w:space="0" w:num="1"/>
          <w:titlePg/>
          <w:docGrid w:type="lines" w:linePitch="326" w:charSpace="0"/>
        </w:sectPr>
      </w:pPr>
    </w:p>
    <w:p w14:paraId="28076A4A">
      <w:pPr>
        <w:snapToGrid w:val="0"/>
        <w:spacing w:line="400" w:lineRule="exact"/>
        <w:ind w:firstLine="582"/>
        <w:jc w:val="center"/>
        <w:rPr>
          <w:rFonts w:eastAsia="宋体" w:cs="宋体"/>
          <w:b/>
          <w:bCs/>
          <w:w w:val="80"/>
          <w:sz w:val="36"/>
          <w:szCs w:val="36"/>
        </w:rPr>
      </w:pPr>
      <w:bookmarkStart w:id="0" w:name="_Toc363573853"/>
    </w:p>
    <w:p w14:paraId="13D39137">
      <w:pPr>
        <w:snapToGrid w:val="0"/>
        <w:spacing w:line="400" w:lineRule="exact"/>
        <w:ind w:firstLine="582"/>
        <w:jc w:val="center"/>
      </w:pPr>
      <w:r>
        <w:rPr>
          <w:rFonts w:hint="eastAsia" w:eastAsia="宋体" w:cs="宋体"/>
          <w:b/>
          <w:bCs/>
          <w:w w:val="80"/>
          <w:sz w:val="36"/>
          <w:szCs w:val="36"/>
        </w:rPr>
        <w:t>第一章</w:t>
      </w:r>
      <w:bookmarkEnd w:id="0"/>
      <w:r>
        <w:rPr>
          <w:rFonts w:hint="eastAsia" w:eastAsia="宋体" w:cs="宋体"/>
          <w:b/>
          <w:bCs/>
          <w:w w:val="80"/>
          <w:sz w:val="36"/>
          <w:szCs w:val="36"/>
          <w:lang w:val="en-US" w:eastAsia="zh-CN"/>
        </w:rPr>
        <w:t xml:space="preserve"> </w:t>
      </w:r>
      <w:r>
        <w:rPr>
          <w:rFonts w:hint="eastAsia" w:eastAsia="宋体" w:cs="宋体"/>
          <w:b/>
          <w:bCs/>
          <w:w w:val="80"/>
          <w:sz w:val="36"/>
          <w:szCs w:val="36"/>
        </w:rPr>
        <w:t>询价公告</w:t>
      </w:r>
    </w:p>
    <w:p w14:paraId="046A3A11">
      <w:pPr>
        <w:pBdr>
          <w:top w:val="single" w:color="auto" w:sz="4" w:space="1"/>
          <w:left w:val="single" w:color="auto" w:sz="4" w:space="4"/>
          <w:bottom w:val="single" w:color="auto" w:sz="4" w:space="1"/>
          <w:right w:val="single" w:color="auto" w:sz="4" w:space="4"/>
        </w:pBdr>
        <w:snapToGrid w:val="0"/>
        <w:spacing w:line="360" w:lineRule="auto"/>
        <w:ind w:firstLine="480"/>
        <w:rPr>
          <w:rFonts w:ascii="宋体" w:hAnsi="宋体" w:eastAsia="宋体" w:cs="宋体"/>
        </w:rPr>
      </w:pPr>
      <w:r>
        <w:rPr>
          <w:rFonts w:hint="eastAsia" w:ascii="宋体" w:hAnsi="宋体" w:eastAsia="宋体" w:cs="宋体"/>
        </w:rPr>
        <w:t>项目概况</w:t>
      </w:r>
    </w:p>
    <w:p w14:paraId="1D20F6E4">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rPr>
      </w:pPr>
      <w:r>
        <w:rPr>
          <w:rFonts w:hint="eastAsia" w:eastAsia="宋体" w:cs="宋体"/>
          <w:lang w:eastAsia="zh-CN"/>
        </w:rPr>
        <w:t>盘香沟社区中央空调维修及更换服务采购项目</w:t>
      </w:r>
      <w:r>
        <w:rPr>
          <w:rFonts w:hint="eastAsia" w:ascii="宋体" w:hAnsi="宋体" w:eastAsia="宋体" w:cs="宋体"/>
        </w:rPr>
        <w:t>的潜在</w:t>
      </w:r>
      <w:r>
        <w:rPr>
          <w:rFonts w:hint="eastAsia" w:ascii="宋体" w:hAnsi="宋体" w:eastAsia="宋体" w:cs="宋体"/>
          <w:lang w:eastAsia="zh-CN"/>
        </w:rPr>
        <w:t>供应商</w:t>
      </w:r>
      <w:r>
        <w:rPr>
          <w:rFonts w:hint="eastAsia" w:ascii="宋体" w:hAnsi="宋体" w:eastAsia="宋体" w:cs="宋体"/>
        </w:rPr>
        <w:t>应在“</w:t>
      </w:r>
      <w:r>
        <w:rPr>
          <w:rFonts w:hint="eastAsia" w:eastAsia="宋体" w:cs="宋体"/>
        </w:rPr>
        <w:t>南通市崇川区人民政府网</w:t>
      </w:r>
      <w:r>
        <w:rPr>
          <w:rFonts w:hint="eastAsia" w:eastAsia="宋体" w:cs="宋体"/>
          <w:lang w:eastAsia="zh-CN"/>
        </w:rPr>
        <w:t>－</w:t>
      </w:r>
      <w:r>
        <w:rPr>
          <w:rFonts w:hint="eastAsia" w:eastAsia="宋体" w:cs="宋体"/>
        </w:rPr>
        <w:t>公告公示</w:t>
      </w:r>
      <w:r>
        <w:rPr>
          <w:rFonts w:hint="eastAsia" w:ascii="宋体" w:hAnsi="宋体" w:eastAsia="宋体" w:cs="宋体"/>
        </w:rPr>
        <w:t>”</w:t>
      </w:r>
      <w:r>
        <w:rPr>
          <w:rFonts w:hint="eastAsia" w:eastAsia="宋体" w:cs="宋体"/>
        </w:rPr>
        <w:t>栏</w:t>
      </w:r>
      <w:r>
        <w:rPr>
          <w:rFonts w:hint="eastAsia" w:ascii="宋体" w:hAnsi="宋体" w:eastAsia="宋体" w:cs="宋体"/>
        </w:rPr>
        <w:t>获取询价文件，并于2026</w:t>
      </w:r>
      <w:r>
        <w:rPr>
          <w:rFonts w:hint="eastAsia" w:ascii="宋体" w:hAnsi="宋体" w:eastAsia="宋体" w:cs="宋体"/>
          <w:bCs/>
        </w:rPr>
        <w:t>年</w:t>
      </w:r>
      <w:r>
        <w:rPr>
          <w:rFonts w:hint="eastAsia" w:ascii="宋体" w:hAnsi="宋体" w:eastAsia="宋体" w:cs="宋体"/>
          <w:bCs/>
          <w:lang w:val="en-US" w:eastAsia="zh-CN"/>
        </w:rPr>
        <w:t>4</w:t>
      </w:r>
      <w:r>
        <w:rPr>
          <w:rFonts w:hint="eastAsia" w:ascii="宋体" w:hAnsi="宋体" w:eastAsia="宋体" w:cs="宋体"/>
          <w:bCs/>
        </w:rPr>
        <w:t>月</w:t>
      </w:r>
      <w:r>
        <w:rPr>
          <w:rFonts w:hint="eastAsia" w:ascii="宋体" w:hAnsi="宋体" w:eastAsia="宋体" w:cs="宋体"/>
          <w:bCs/>
          <w:lang w:val="en-US" w:eastAsia="zh-CN"/>
        </w:rPr>
        <w:t>30</w:t>
      </w:r>
      <w:r>
        <w:rPr>
          <w:rFonts w:hint="eastAsia" w:ascii="宋体" w:hAnsi="宋体" w:eastAsia="宋体" w:cs="宋体"/>
          <w:bCs/>
        </w:rPr>
        <w:t>日9时30分00秒（北京时间）前提交响应文件</w:t>
      </w:r>
      <w:r>
        <w:rPr>
          <w:rFonts w:hint="eastAsia" w:ascii="宋体" w:hAnsi="宋体" w:eastAsia="宋体" w:cs="宋体"/>
        </w:rPr>
        <w:t>。</w:t>
      </w:r>
    </w:p>
    <w:p w14:paraId="5C1E6690">
      <w:pPr>
        <w:spacing w:line="360" w:lineRule="auto"/>
        <w:ind w:firstLine="480" w:firstLineChars="200"/>
        <w:jc w:val="left"/>
        <w:rPr>
          <w:rFonts w:ascii="宋体" w:hAnsi="宋体" w:eastAsia="宋体"/>
        </w:rPr>
      </w:pPr>
    </w:p>
    <w:p w14:paraId="774D91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rPr>
      </w:pPr>
      <w:r>
        <w:rPr>
          <w:rFonts w:hint="eastAsia" w:ascii="宋体" w:hAnsi="宋体" w:eastAsia="宋体"/>
          <w:u w:val="single"/>
          <w:lang w:eastAsia="zh-CN"/>
        </w:rPr>
        <w:t>南通市精华建设工程造价咨询有限公司</w:t>
      </w:r>
      <w:r>
        <w:rPr>
          <w:rFonts w:hint="eastAsia" w:ascii="宋体" w:hAnsi="宋体" w:eastAsia="宋体"/>
        </w:rPr>
        <w:t>（以</w:t>
      </w:r>
      <w:r>
        <w:rPr>
          <w:rFonts w:hint="eastAsia" w:ascii="宋体" w:hAnsi="宋体" w:eastAsia="宋体"/>
          <w:lang w:eastAsia="zh-CN"/>
        </w:rPr>
        <w:t>下简</w:t>
      </w:r>
      <w:r>
        <w:rPr>
          <w:rFonts w:hint="eastAsia" w:ascii="宋体" w:hAnsi="宋体" w:eastAsia="宋体"/>
        </w:rPr>
        <w:t>称</w:t>
      </w:r>
      <w:r>
        <w:rPr>
          <w:rFonts w:hint="eastAsia" w:ascii="宋体" w:hAnsi="宋体" w:eastAsia="宋体"/>
          <w:lang w:eastAsia="zh-CN"/>
        </w:rPr>
        <w:t>代理机构</w:t>
      </w:r>
      <w:r>
        <w:rPr>
          <w:rFonts w:hint="eastAsia" w:ascii="宋体" w:hAnsi="宋体" w:eastAsia="宋体"/>
        </w:rPr>
        <w:t>）受</w:t>
      </w:r>
      <w:r>
        <w:rPr>
          <w:rFonts w:hint="eastAsia" w:eastAsia="宋体" w:cs="宋体"/>
          <w:u w:val="single"/>
          <w:lang w:eastAsia="zh-CN"/>
        </w:rPr>
        <w:t>南通市崇川区观音山街道盘香沟社区股份经济合作社</w:t>
      </w:r>
      <w:r>
        <w:rPr>
          <w:rFonts w:hint="eastAsia" w:ascii="宋体" w:hAnsi="宋体" w:eastAsia="宋体"/>
        </w:rPr>
        <w:t>的委托，就</w:t>
      </w:r>
      <w:r>
        <w:rPr>
          <w:rFonts w:hint="eastAsia" w:eastAsia="宋体" w:cs="宋体"/>
          <w:u w:val="single"/>
          <w:lang w:eastAsia="zh-CN"/>
        </w:rPr>
        <w:t>盘香沟社区中央空调维修及更换服务采购项目</w:t>
      </w:r>
      <w:r>
        <w:rPr>
          <w:rFonts w:hint="eastAsia" w:ascii="宋体" w:hAnsi="宋体" w:eastAsia="宋体"/>
        </w:rPr>
        <w:t>组织询价招标，诚邀符合条件的潜在</w:t>
      </w:r>
      <w:r>
        <w:rPr>
          <w:rFonts w:hint="eastAsia" w:ascii="宋体" w:hAnsi="宋体" w:eastAsia="宋体"/>
          <w:lang w:eastAsia="zh-CN"/>
        </w:rPr>
        <w:t>供应商</w:t>
      </w:r>
      <w:r>
        <w:rPr>
          <w:rFonts w:hint="eastAsia" w:ascii="宋体" w:hAnsi="宋体" w:eastAsia="宋体"/>
        </w:rPr>
        <w:t>参加该项目的询价。</w:t>
      </w:r>
    </w:p>
    <w:p w14:paraId="5C556A9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bCs/>
        </w:rPr>
      </w:pPr>
      <w:r>
        <w:rPr>
          <w:rFonts w:hint="eastAsia" w:eastAsia="宋体" w:cs="宋体"/>
          <w:b/>
          <w:bCs/>
        </w:rPr>
        <w:t>一、项目基本情况</w:t>
      </w:r>
    </w:p>
    <w:p w14:paraId="76EBE9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rPr>
        <w:t>项目编号：</w:t>
      </w:r>
      <w:r>
        <w:rPr>
          <w:rFonts w:hint="eastAsia" w:ascii="宋体" w:hAnsi="宋体" w:eastAsia="宋体" w:cs="宋体"/>
          <w:lang w:eastAsia="zh-CN"/>
        </w:rPr>
        <w:t>NTJH2026016</w:t>
      </w:r>
    </w:p>
    <w:p w14:paraId="235A75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rPr>
        <w:t>项目名称：</w:t>
      </w:r>
      <w:r>
        <w:rPr>
          <w:rFonts w:hint="eastAsia" w:eastAsia="宋体" w:cs="宋体"/>
          <w:lang w:eastAsia="zh-CN"/>
        </w:rPr>
        <w:t>盘香沟社区中央空调维修及更换服务采购项目</w:t>
      </w:r>
    </w:p>
    <w:p w14:paraId="5B1082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招标方式：询价</w:t>
      </w:r>
    </w:p>
    <w:p w14:paraId="5C0B86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预算金额：</w:t>
      </w:r>
      <w:r>
        <w:rPr>
          <w:rFonts w:hint="eastAsia" w:ascii="宋体" w:hAnsi="宋体" w:eastAsia="宋体" w:cs="宋体"/>
          <w:lang w:val="en-US" w:eastAsia="zh-CN"/>
        </w:rPr>
        <w:t>3.5</w:t>
      </w:r>
      <w:r>
        <w:rPr>
          <w:rFonts w:hint="eastAsia" w:ascii="宋体" w:hAnsi="宋体" w:eastAsia="宋体" w:cs="宋体"/>
        </w:rPr>
        <w:t>万元</w:t>
      </w:r>
    </w:p>
    <w:p w14:paraId="45B494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heme="majorEastAsia" w:hAnsiTheme="majorEastAsia" w:eastAsiaTheme="majorEastAsia" w:cstheme="majorEastAsia"/>
        </w:rPr>
      </w:pPr>
      <w:r>
        <w:rPr>
          <w:rFonts w:hint="eastAsia" w:asciiTheme="majorEastAsia" w:hAnsiTheme="majorEastAsia" w:eastAsiaTheme="majorEastAsia" w:cstheme="majorEastAsia"/>
          <w:lang w:eastAsia="zh-CN"/>
        </w:rPr>
        <w:t>5.</w:t>
      </w:r>
      <w:r>
        <w:rPr>
          <w:rFonts w:hint="eastAsia" w:asciiTheme="majorEastAsia" w:hAnsiTheme="majorEastAsia" w:eastAsiaTheme="majorEastAsia" w:cstheme="majorEastAsia"/>
        </w:rPr>
        <w:t>最高限价：</w:t>
      </w:r>
      <w:r>
        <w:rPr>
          <w:rFonts w:hint="eastAsia" w:ascii="宋体" w:hAnsi="宋体" w:eastAsia="宋体" w:cs="宋体"/>
          <w:lang w:val="en-US" w:eastAsia="zh-CN"/>
        </w:rPr>
        <w:t>3.5</w:t>
      </w:r>
      <w:r>
        <w:rPr>
          <w:rFonts w:hint="eastAsia" w:ascii="宋体" w:hAnsi="宋体" w:eastAsia="宋体" w:cs="宋体"/>
        </w:rPr>
        <w:t>万元，超过</w:t>
      </w:r>
      <w:r>
        <w:rPr>
          <w:rFonts w:hint="eastAsia" w:ascii="宋体" w:hAnsi="宋体" w:eastAsia="宋体" w:cs="宋体"/>
          <w:lang w:val="en-US" w:eastAsia="zh-CN"/>
        </w:rPr>
        <w:t>最高限价</w:t>
      </w:r>
      <w:r>
        <w:rPr>
          <w:rFonts w:hint="eastAsia" w:ascii="宋体" w:hAnsi="宋体" w:eastAsia="宋体" w:cs="宋体"/>
        </w:rPr>
        <w:t>的</w:t>
      </w:r>
      <w:r>
        <w:rPr>
          <w:rFonts w:hint="eastAsia" w:asciiTheme="majorEastAsia" w:hAnsiTheme="majorEastAsia" w:eastAsiaTheme="majorEastAsia" w:cstheme="majorEastAsia"/>
        </w:rPr>
        <w:t>作无效询价响应处理</w:t>
      </w:r>
    </w:p>
    <w:p w14:paraId="38134A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6.</w:t>
      </w:r>
      <w:r>
        <w:rPr>
          <w:rFonts w:hint="eastAsia" w:ascii="宋体" w:hAnsi="宋体" w:eastAsia="宋体" w:cs="宋体"/>
        </w:rPr>
        <w:t>项目需求：详见询价文件第三章。</w:t>
      </w:r>
    </w:p>
    <w:p w14:paraId="695772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7.</w:t>
      </w:r>
      <w:r>
        <w:rPr>
          <w:rFonts w:hint="eastAsia" w:ascii="宋体" w:hAnsi="宋体" w:eastAsia="宋体" w:cs="宋体"/>
        </w:rPr>
        <w:t>合同履行期限：自合同签订且接到采购人进场通知后7日历天内完成全部更换、维修、调试工作，并交付正常使用。</w:t>
      </w:r>
    </w:p>
    <w:p w14:paraId="0C303B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ascii="宋体" w:hAnsi="宋体" w:eastAsia="宋体" w:cs="宋体"/>
          <w:lang w:eastAsia="zh-CN"/>
        </w:rPr>
        <w:t>8.</w:t>
      </w:r>
      <w:r>
        <w:rPr>
          <w:rFonts w:hint="eastAsia" w:eastAsia="宋体" w:cs="宋体"/>
        </w:rPr>
        <w:t>本项目不接受联合体。</w:t>
      </w:r>
    </w:p>
    <w:p w14:paraId="7BAAFE2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bCs/>
        </w:rPr>
      </w:pPr>
      <w:bookmarkStart w:id="1" w:name="_Toc28359090"/>
      <w:bookmarkStart w:id="2" w:name="_Toc35393630"/>
      <w:bookmarkStart w:id="3" w:name="_Toc28359013"/>
      <w:bookmarkStart w:id="4" w:name="_Toc35393799"/>
      <w:r>
        <w:rPr>
          <w:rFonts w:hint="eastAsia" w:eastAsia="宋体" w:cs="宋体"/>
          <w:b/>
          <w:bCs/>
        </w:rPr>
        <w:t>二、申请人的资格要求</w:t>
      </w:r>
      <w:bookmarkEnd w:id="1"/>
      <w:bookmarkEnd w:id="2"/>
      <w:bookmarkEnd w:id="3"/>
      <w:bookmarkEnd w:id="4"/>
    </w:p>
    <w:p w14:paraId="7444DC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sz w:val="24"/>
        </w:rPr>
      </w:pPr>
      <w:bookmarkStart w:id="5" w:name="_Toc28359091"/>
      <w:bookmarkStart w:id="6" w:name="_Toc35393631"/>
      <w:bookmarkStart w:id="7" w:name="_Toc28359014"/>
      <w:bookmarkStart w:id="8" w:name="_Toc35393800"/>
      <w:r>
        <w:rPr>
          <w:rFonts w:ascii="宋体" w:hAnsi="宋体" w:eastAsia="宋体"/>
          <w:sz w:val="24"/>
        </w:rPr>
        <w:t>1.供应商须为在中华人民共和国境内注册，具有独立承担民事责任能力的主体；具有良好的商业信誉和健全的财务会计制度；具有履行合同所必需的设备和专业技术能力</w:t>
      </w:r>
      <w:r>
        <w:rPr>
          <w:rFonts w:hint="eastAsia" w:ascii="宋体" w:hAnsi="宋体" w:eastAsia="宋体"/>
          <w:sz w:val="24"/>
        </w:rPr>
        <w:t>；具</w:t>
      </w:r>
      <w:r>
        <w:rPr>
          <w:rFonts w:ascii="宋体" w:hAnsi="宋体" w:eastAsia="宋体"/>
          <w:sz w:val="24"/>
        </w:rPr>
        <w:t>有依法缴纳税收和社会保障资金的良好记录；参加采购活动前三年内，在经营活动中没有重大违法记录；</w:t>
      </w:r>
    </w:p>
    <w:p w14:paraId="10D590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sz w:val="24"/>
        </w:rPr>
      </w:pPr>
      <w:r>
        <w:rPr>
          <w:rFonts w:ascii="宋体" w:hAnsi="宋体" w:eastAsia="宋体"/>
          <w:sz w:val="24"/>
        </w:rPr>
        <w:t>2.未被“信用中国”网站（www.creditchina.gov.cn）列入失信被执行人、重大税收违法案件当事人名单、政府采购严重失信行为记录名单；</w:t>
      </w:r>
    </w:p>
    <w:p w14:paraId="6C13C9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b/>
          <w:sz w:val="24"/>
        </w:rPr>
      </w:pPr>
      <w:r>
        <w:rPr>
          <w:rFonts w:ascii="宋体" w:hAnsi="宋体" w:eastAsia="宋体"/>
          <w:sz w:val="24"/>
        </w:rPr>
        <w:t>3.本项目的特定资格要求：</w:t>
      </w:r>
      <w:r>
        <w:rPr>
          <w:rFonts w:ascii="宋体" w:hAnsi="宋体" w:eastAsia="宋体"/>
          <w:b/>
          <w:sz w:val="24"/>
        </w:rPr>
        <w:t>无。</w:t>
      </w:r>
    </w:p>
    <w:p w14:paraId="4F203B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eastAsia="宋体" w:cs="宋体"/>
          <w:b/>
          <w:bCs/>
        </w:rPr>
      </w:pPr>
      <w:r>
        <w:rPr>
          <w:rFonts w:hint="eastAsia" w:eastAsia="宋体" w:cs="宋体"/>
          <w:b/>
          <w:bCs/>
        </w:rPr>
        <w:t>三、获取</w:t>
      </w:r>
      <w:r>
        <w:rPr>
          <w:rFonts w:hint="eastAsia" w:eastAsia="宋体" w:cs="宋体"/>
          <w:b/>
          <w:bCs/>
          <w:lang w:val="en-US" w:eastAsia="zh-CN"/>
        </w:rPr>
        <w:t>采购</w:t>
      </w:r>
      <w:r>
        <w:rPr>
          <w:rFonts w:hint="eastAsia" w:eastAsia="宋体" w:cs="宋体"/>
          <w:b/>
          <w:bCs/>
        </w:rPr>
        <w:t>文件</w:t>
      </w:r>
      <w:bookmarkEnd w:id="5"/>
      <w:bookmarkEnd w:id="6"/>
      <w:bookmarkEnd w:id="7"/>
      <w:bookmarkEnd w:id="8"/>
      <w:bookmarkStart w:id="9" w:name="_Toc35393632"/>
      <w:bookmarkStart w:id="10" w:name="_Toc35393801"/>
      <w:bookmarkStart w:id="11" w:name="_Toc28359015"/>
      <w:bookmarkStart w:id="12" w:name="_Toc28359092"/>
    </w:p>
    <w:p w14:paraId="17842A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时间：自询价公告发布之日起至2026年</w:t>
      </w:r>
      <w:r>
        <w:rPr>
          <w:rFonts w:hint="eastAsia" w:eastAsia="宋体" w:cs="宋体"/>
          <w:lang w:val="en-US" w:eastAsia="zh-CN"/>
        </w:rPr>
        <w:t>4</w:t>
      </w:r>
      <w:r>
        <w:rPr>
          <w:rFonts w:hint="eastAsia" w:eastAsia="宋体" w:cs="宋体"/>
        </w:rPr>
        <w:t>月</w:t>
      </w:r>
      <w:r>
        <w:rPr>
          <w:rFonts w:hint="eastAsia" w:eastAsia="宋体" w:cs="宋体"/>
          <w:lang w:val="en-US" w:eastAsia="zh-CN"/>
        </w:rPr>
        <w:t>30</w:t>
      </w:r>
      <w:r>
        <w:rPr>
          <w:rFonts w:hint="eastAsia" w:eastAsia="宋体" w:cs="宋体"/>
        </w:rPr>
        <w:t>日</w:t>
      </w:r>
    </w:p>
    <w:p w14:paraId="4CEA42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地点：南通市崇川区人民政府网</w:t>
      </w:r>
      <w:r>
        <w:rPr>
          <w:rFonts w:hint="eastAsia" w:eastAsia="宋体" w:cs="宋体"/>
          <w:lang w:eastAsia="zh-CN"/>
        </w:rPr>
        <w:t>－</w:t>
      </w:r>
      <w:r>
        <w:rPr>
          <w:rFonts w:hint="eastAsia" w:eastAsia="宋体" w:cs="宋体"/>
        </w:rPr>
        <w:t>公告公示栏</w:t>
      </w:r>
    </w:p>
    <w:p w14:paraId="3F0DDA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方式：自行下载</w:t>
      </w:r>
    </w:p>
    <w:p w14:paraId="182A544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rPr>
      </w:pPr>
      <w:r>
        <w:rPr>
          <w:rFonts w:hint="eastAsia" w:eastAsia="宋体" w:cs="宋体"/>
          <w:b/>
        </w:rPr>
        <w:t>四、响应文件提交</w:t>
      </w:r>
      <w:bookmarkEnd w:id="9"/>
      <w:bookmarkEnd w:id="10"/>
      <w:bookmarkEnd w:id="11"/>
      <w:bookmarkEnd w:id="12"/>
    </w:p>
    <w:p w14:paraId="3CAF05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截止时间：2026年</w:t>
      </w:r>
      <w:r>
        <w:rPr>
          <w:rFonts w:hint="eastAsia" w:eastAsia="宋体" w:cs="宋体"/>
          <w:lang w:val="en-US" w:eastAsia="zh-CN"/>
        </w:rPr>
        <w:t>4</w:t>
      </w:r>
      <w:r>
        <w:rPr>
          <w:rFonts w:hint="eastAsia" w:eastAsia="宋体" w:cs="宋体"/>
        </w:rPr>
        <w:t>月</w:t>
      </w:r>
      <w:r>
        <w:rPr>
          <w:rFonts w:hint="eastAsia" w:eastAsia="宋体" w:cs="宋体"/>
          <w:lang w:val="en-US" w:eastAsia="zh-CN"/>
        </w:rPr>
        <w:t>30</w:t>
      </w:r>
      <w:r>
        <w:rPr>
          <w:rFonts w:hint="eastAsia" w:eastAsia="宋体" w:cs="宋体"/>
        </w:rPr>
        <w:t>日9时30分00秒（北京时间）</w:t>
      </w:r>
    </w:p>
    <w:p w14:paraId="20B009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地点：南通市</w:t>
      </w:r>
      <w:r>
        <w:rPr>
          <w:rFonts w:hint="eastAsia" w:eastAsia="宋体" w:cs="宋体"/>
          <w:lang w:val="en-US" w:eastAsia="zh-CN"/>
        </w:rPr>
        <w:t>盘香路43号盘香沟社区会议室</w:t>
      </w:r>
      <w:r>
        <w:rPr>
          <w:rFonts w:hint="eastAsia" w:eastAsia="宋体" w:cs="宋体"/>
        </w:rPr>
        <w:t xml:space="preserve">，如有变动另行通知 </w:t>
      </w:r>
    </w:p>
    <w:p w14:paraId="27EA886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rPr>
      </w:pPr>
      <w:bookmarkStart w:id="13" w:name="_Toc35393802"/>
      <w:bookmarkStart w:id="14" w:name="_Toc35393633"/>
      <w:bookmarkStart w:id="15" w:name="_Toc28359093"/>
      <w:bookmarkStart w:id="16" w:name="_Toc28359016"/>
      <w:r>
        <w:rPr>
          <w:rFonts w:hint="eastAsia" w:eastAsia="宋体" w:cs="宋体"/>
          <w:b/>
        </w:rPr>
        <w:t>五、开启</w:t>
      </w:r>
      <w:bookmarkEnd w:id="13"/>
      <w:bookmarkEnd w:id="14"/>
      <w:bookmarkEnd w:id="15"/>
      <w:bookmarkEnd w:id="16"/>
    </w:p>
    <w:p w14:paraId="085071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时    间：2026年</w:t>
      </w:r>
      <w:r>
        <w:rPr>
          <w:rFonts w:hint="eastAsia" w:eastAsia="宋体" w:cs="宋体"/>
          <w:lang w:val="en-US" w:eastAsia="zh-CN"/>
        </w:rPr>
        <w:t>4</w:t>
      </w:r>
      <w:r>
        <w:rPr>
          <w:rFonts w:hint="eastAsia" w:eastAsia="宋体" w:cs="宋体"/>
        </w:rPr>
        <w:t>月</w:t>
      </w:r>
      <w:r>
        <w:rPr>
          <w:rFonts w:hint="eastAsia" w:eastAsia="宋体" w:cs="宋体"/>
          <w:lang w:val="en-US" w:eastAsia="zh-CN"/>
        </w:rPr>
        <w:t>30</w:t>
      </w:r>
      <w:r>
        <w:rPr>
          <w:rFonts w:hint="eastAsia" w:eastAsia="宋体" w:cs="宋体"/>
        </w:rPr>
        <w:t>日9时30分00秒（北京时间）</w:t>
      </w:r>
    </w:p>
    <w:p w14:paraId="053479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地    点：</w:t>
      </w:r>
      <w:r>
        <w:rPr>
          <w:rFonts w:hint="eastAsia" w:eastAsia="宋体" w:cs="宋体"/>
          <w:lang w:eastAsia="zh-CN"/>
        </w:rPr>
        <w:t>南通市盘香路43号盘香沟社区会议室</w:t>
      </w:r>
      <w:r>
        <w:rPr>
          <w:rFonts w:hint="eastAsia" w:eastAsia="宋体" w:cs="宋体"/>
        </w:rPr>
        <w:t>，如有变动另行通知</w:t>
      </w:r>
    </w:p>
    <w:p w14:paraId="6A1F9B8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rPr>
      </w:pPr>
      <w:bookmarkStart w:id="17" w:name="_Toc28359094"/>
      <w:bookmarkStart w:id="18" w:name="_Toc35393634"/>
      <w:bookmarkStart w:id="19" w:name="_Toc28359017"/>
      <w:bookmarkStart w:id="20" w:name="_Toc35393803"/>
      <w:r>
        <w:rPr>
          <w:rFonts w:hint="eastAsia" w:eastAsia="宋体" w:cs="宋体"/>
          <w:b/>
        </w:rPr>
        <w:t>六、公告期限</w:t>
      </w:r>
      <w:bookmarkEnd w:id="17"/>
      <w:bookmarkEnd w:id="18"/>
      <w:bookmarkEnd w:id="19"/>
      <w:bookmarkEnd w:id="20"/>
    </w:p>
    <w:p w14:paraId="7833C2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rPr>
        <w:t>自本公告发布之日起3个工作日。</w:t>
      </w:r>
    </w:p>
    <w:p w14:paraId="733E379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rPr>
      </w:pPr>
      <w:bookmarkStart w:id="21" w:name="_Toc35393635"/>
      <w:bookmarkStart w:id="22" w:name="_Toc35393804"/>
      <w:r>
        <w:rPr>
          <w:rFonts w:hint="eastAsia" w:eastAsia="宋体" w:cs="宋体"/>
          <w:b/>
        </w:rPr>
        <w:t>七、其他补充事宜</w:t>
      </w:r>
      <w:bookmarkEnd w:id="21"/>
      <w:bookmarkEnd w:id="22"/>
    </w:p>
    <w:p w14:paraId="313E97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lang w:eastAsia="zh-CN"/>
        </w:rPr>
        <w:t>1.</w:t>
      </w:r>
      <w:r>
        <w:rPr>
          <w:rFonts w:hint="eastAsia" w:eastAsia="宋体" w:cs="宋体"/>
        </w:rPr>
        <w:t>询价保证金：</w:t>
      </w:r>
      <w:r>
        <w:rPr>
          <w:rFonts w:ascii="宋体" w:hAnsi="宋体" w:eastAsia="宋体"/>
          <w:sz w:val="24"/>
        </w:rPr>
        <w:t>免收</w:t>
      </w:r>
      <w:r>
        <w:rPr>
          <w:rFonts w:hint="eastAsia" w:eastAsia="宋体" w:cs="宋体"/>
        </w:rPr>
        <w:t>。</w:t>
      </w:r>
    </w:p>
    <w:p w14:paraId="2A29F4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宋体" w:cs="宋体"/>
        </w:rPr>
      </w:pPr>
      <w:r>
        <w:rPr>
          <w:rFonts w:hint="eastAsia" w:eastAsia="宋体" w:cs="宋体"/>
          <w:lang w:eastAsia="zh-CN"/>
        </w:rPr>
        <w:t>2.</w:t>
      </w:r>
      <w:r>
        <w:rPr>
          <w:rFonts w:hint="eastAsia" w:eastAsia="宋体" w:cs="宋体"/>
        </w:rPr>
        <w:t>项目询价活动模式：本项目采用现场开标模式。</w:t>
      </w:r>
    </w:p>
    <w:p w14:paraId="539CE6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rPr>
      </w:pPr>
      <w:r>
        <w:rPr>
          <w:rFonts w:hint="eastAsia" w:eastAsia="宋体" w:cs="宋体"/>
          <w:lang w:eastAsia="zh-CN"/>
        </w:rPr>
        <w:t>3.</w:t>
      </w:r>
      <w:r>
        <w:rPr>
          <w:rFonts w:hint="eastAsia" w:eastAsia="宋体" w:cs="宋体"/>
        </w:rPr>
        <w:t>对项目需求部分（</w:t>
      </w:r>
      <w:r>
        <w:rPr>
          <w:rFonts w:hint="eastAsia" w:eastAsia="宋体" w:cs="宋体"/>
          <w:lang w:eastAsia="zh-CN"/>
        </w:rPr>
        <w:t>供应商</w:t>
      </w:r>
      <w:r>
        <w:rPr>
          <w:rFonts w:hint="eastAsia" w:eastAsia="宋体" w:cs="宋体"/>
        </w:rPr>
        <w:t>其他资格要求、项目需求等）的询问、异议请向</w:t>
      </w:r>
      <w:r>
        <w:rPr>
          <w:rFonts w:hint="eastAsia" w:eastAsia="宋体" w:cs="宋体"/>
          <w:lang w:eastAsia="zh-CN"/>
        </w:rPr>
        <w:t>采购人</w:t>
      </w:r>
      <w:r>
        <w:rPr>
          <w:rFonts w:hint="eastAsia" w:eastAsia="宋体" w:cs="宋体"/>
        </w:rPr>
        <w:t>提出，由</w:t>
      </w:r>
      <w:r>
        <w:rPr>
          <w:rFonts w:hint="eastAsia" w:eastAsia="宋体" w:cs="宋体"/>
          <w:lang w:eastAsia="zh-CN"/>
        </w:rPr>
        <w:t>采购人</w:t>
      </w:r>
      <w:r>
        <w:rPr>
          <w:rFonts w:hint="eastAsia" w:eastAsia="宋体" w:cs="宋体"/>
        </w:rPr>
        <w:t>负责答复；对项目询价文件其它部分的询问请向</w:t>
      </w:r>
      <w:r>
        <w:rPr>
          <w:rFonts w:hint="eastAsia" w:eastAsia="宋体" w:cs="宋体"/>
          <w:lang w:eastAsia="zh-CN"/>
        </w:rPr>
        <w:t>代理机构</w:t>
      </w:r>
      <w:r>
        <w:rPr>
          <w:rFonts w:hint="eastAsia" w:ascii="宋体" w:hAnsi="宋体" w:eastAsia="宋体"/>
        </w:rPr>
        <w:t>提出。</w:t>
      </w:r>
    </w:p>
    <w:p w14:paraId="2F86CB1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eastAsia="宋体" w:cs="宋体"/>
          <w:b/>
        </w:rPr>
      </w:pPr>
      <w:bookmarkStart w:id="23" w:name="_Toc28359018"/>
      <w:bookmarkStart w:id="24" w:name="_Toc35393636"/>
      <w:bookmarkStart w:id="25" w:name="_Toc35393805"/>
      <w:bookmarkStart w:id="26" w:name="_Toc28359095"/>
      <w:r>
        <w:rPr>
          <w:rFonts w:hint="eastAsia" w:eastAsia="宋体" w:cs="宋体"/>
          <w:b/>
        </w:rPr>
        <w:t>八、凡对本次招标提出询问，请按以下方式联系</w:t>
      </w:r>
      <w:bookmarkEnd w:id="23"/>
      <w:bookmarkEnd w:id="24"/>
      <w:bookmarkEnd w:id="25"/>
      <w:bookmarkEnd w:id="26"/>
      <w:r>
        <w:rPr>
          <w:rFonts w:hint="eastAsia" w:eastAsia="宋体" w:cs="宋体"/>
          <w:b/>
        </w:rPr>
        <w:t>：</w:t>
      </w:r>
      <w:bookmarkStart w:id="27" w:name="_Toc35393806"/>
      <w:bookmarkStart w:id="28" w:name="_Toc28359096"/>
      <w:bookmarkStart w:id="29" w:name="_Toc35393637"/>
      <w:bookmarkStart w:id="30" w:name="_Toc28359019"/>
    </w:p>
    <w:bookmarkEnd w:id="27"/>
    <w:bookmarkEnd w:id="28"/>
    <w:bookmarkEnd w:id="29"/>
    <w:bookmarkEnd w:id="30"/>
    <w:p w14:paraId="22EF05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rPr>
      </w:pPr>
      <w:r>
        <w:rPr>
          <w:rFonts w:hint="eastAsia" w:ascii="宋体" w:hAnsi="宋体" w:eastAsia="宋体"/>
          <w:lang w:eastAsia="zh-CN"/>
        </w:rPr>
        <w:t>1.采购人</w:t>
      </w:r>
      <w:r>
        <w:rPr>
          <w:rFonts w:hint="eastAsia" w:ascii="宋体" w:hAnsi="宋体" w:eastAsia="宋体"/>
        </w:rPr>
        <w:t>信息</w:t>
      </w:r>
    </w:p>
    <w:p w14:paraId="2D296F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lang w:eastAsia="zh-CN"/>
        </w:rPr>
      </w:pPr>
      <w:r>
        <w:rPr>
          <w:rFonts w:hint="eastAsia" w:ascii="宋体" w:hAnsi="宋体" w:eastAsia="宋体"/>
        </w:rPr>
        <w:t>名    称：</w:t>
      </w:r>
      <w:r>
        <w:rPr>
          <w:rFonts w:hint="eastAsia" w:ascii="宋体" w:hAnsi="宋体" w:eastAsia="宋体"/>
          <w:lang w:eastAsia="zh-CN"/>
        </w:rPr>
        <w:t>南通市崇川区观音山街道盘香沟社区股份经济合作社</w:t>
      </w:r>
    </w:p>
    <w:p w14:paraId="68259B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lang w:val="en-US" w:eastAsia="zh-CN"/>
        </w:rPr>
      </w:pPr>
      <w:r>
        <w:rPr>
          <w:rFonts w:hint="eastAsia" w:ascii="宋体" w:hAnsi="宋体" w:eastAsia="宋体"/>
        </w:rPr>
        <w:t>联 系 人：</w:t>
      </w:r>
      <w:r>
        <w:rPr>
          <w:rFonts w:hint="eastAsia" w:ascii="宋体" w:hAnsi="宋体" w:eastAsia="宋体"/>
          <w:lang w:val="en-US" w:eastAsia="zh-CN"/>
        </w:rPr>
        <w:t>崔先生</w:t>
      </w:r>
    </w:p>
    <w:p w14:paraId="2E526A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rPr>
      </w:pPr>
      <w:r>
        <w:rPr>
          <w:rFonts w:hint="eastAsia" w:ascii="宋体" w:hAnsi="宋体" w:eastAsia="宋体"/>
        </w:rPr>
        <w:t>联系方式：139216</w:t>
      </w:r>
      <w:r>
        <w:rPr>
          <w:rFonts w:hint="eastAsia" w:ascii="宋体" w:hAnsi="宋体" w:eastAsia="宋体"/>
          <w:lang w:val="en-US" w:eastAsia="zh-CN"/>
        </w:rPr>
        <w:t>17189</w:t>
      </w:r>
      <w:r>
        <w:rPr>
          <w:rFonts w:hint="eastAsia" w:ascii="宋体" w:hAnsi="宋体" w:eastAsia="宋体"/>
        </w:rPr>
        <w:t xml:space="preserve"> </w:t>
      </w:r>
    </w:p>
    <w:p w14:paraId="0307B0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rPr>
      </w:pPr>
      <w:r>
        <w:rPr>
          <w:rFonts w:hint="eastAsia" w:ascii="宋体" w:hAnsi="宋体" w:eastAsia="宋体"/>
          <w:lang w:eastAsia="zh-CN"/>
        </w:rPr>
        <w:t>2.代理机构</w:t>
      </w:r>
      <w:r>
        <w:rPr>
          <w:rFonts w:hint="eastAsia" w:ascii="宋体" w:hAnsi="宋体" w:eastAsia="宋体"/>
        </w:rPr>
        <w:t>信息</w:t>
      </w:r>
    </w:p>
    <w:p w14:paraId="1DB9EE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lang w:eastAsia="zh-CN"/>
        </w:rPr>
      </w:pPr>
      <w:r>
        <w:rPr>
          <w:rFonts w:hint="eastAsia" w:ascii="宋体" w:hAnsi="宋体" w:eastAsia="宋体"/>
        </w:rPr>
        <w:t>名    称：</w:t>
      </w:r>
      <w:r>
        <w:rPr>
          <w:rFonts w:hint="eastAsia" w:ascii="宋体" w:hAnsi="宋体" w:eastAsia="宋体"/>
          <w:lang w:eastAsia="zh-CN"/>
        </w:rPr>
        <w:t>南通市精华建设工程造价咨询有限公司</w:t>
      </w:r>
    </w:p>
    <w:p w14:paraId="54BDD0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rPr>
      </w:pPr>
      <w:r>
        <w:rPr>
          <w:rFonts w:hint="eastAsia" w:ascii="宋体" w:hAnsi="宋体" w:eastAsia="宋体"/>
        </w:rPr>
        <w:t>地    址：</w:t>
      </w:r>
      <w:r>
        <w:rPr>
          <w:rFonts w:ascii="宋体" w:hAnsi="宋体" w:eastAsia="宋体"/>
          <w:sz w:val="24"/>
        </w:rPr>
        <w:t>南通市崇川区人民中路瑞景广场4号楼401室</w:t>
      </w:r>
    </w:p>
    <w:p w14:paraId="78F6DF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lang w:val="en-US" w:eastAsia="zh-CN"/>
        </w:rPr>
      </w:pPr>
      <w:r>
        <w:rPr>
          <w:rFonts w:hint="eastAsia" w:ascii="宋体" w:hAnsi="宋体" w:eastAsia="宋体"/>
          <w:lang w:val="en-US" w:eastAsia="zh-CN"/>
        </w:rPr>
        <w:t>联系人：王培</w:t>
      </w:r>
    </w:p>
    <w:p w14:paraId="769F3D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pPr>
      <w:r>
        <w:rPr>
          <w:rFonts w:hint="eastAsia" w:ascii="宋体" w:hAnsi="宋体" w:eastAsia="宋体"/>
        </w:rPr>
        <w:t>联系方式：</w:t>
      </w:r>
      <w:r>
        <w:rPr>
          <w:rFonts w:hint="eastAsia" w:ascii="宋体" w:hAnsi="宋体" w:eastAsia="宋体"/>
          <w:lang w:val="en-US" w:eastAsia="zh-CN"/>
        </w:rPr>
        <w:t>13813726204</w:t>
      </w:r>
    </w:p>
    <w:p w14:paraId="19E7C751">
      <w:pPr>
        <w:pStyle w:val="4"/>
        <w:ind w:firstLine="400"/>
      </w:pPr>
    </w:p>
    <w:p w14:paraId="3FEB66E4">
      <w:pPr>
        <w:pStyle w:val="4"/>
        <w:ind w:firstLine="400"/>
      </w:pPr>
    </w:p>
    <w:p w14:paraId="1035D008">
      <w:pPr>
        <w:pStyle w:val="4"/>
        <w:ind w:firstLine="400"/>
      </w:pPr>
    </w:p>
    <w:p w14:paraId="44A18E72">
      <w:pPr>
        <w:rPr>
          <w:rFonts w:hint="eastAsia" w:ascii="宋体" w:hAnsi="宋体" w:eastAsia="宋体" w:cs="宋体"/>
          <w:b/>
          <w:bCs/>
          <w:w w:val="80"/>
          <w:sz w:val="36"/>
          <w:szCs w:val="36"/>
        </w:rPr>
      </w:pPr>
      <w:r>
        <w:rPr>
          <w:rFonts w:hint="eastAsia" w:ascii="宋体" w:hAnsi="宋体" w:eastAsia="宋体" w:cs="宋体"/>
          <w:b/>
          <w:bCs/>
          <w:w w:val="80"/>
          <w:sz w:val="36"/>
          <w:szCs w:val="36"/>
        </w:rPr>
        <w:br w:type="page"/>
      </w:r>
    </w:p>
    <w:p w14:paraId="108D20F5">
      <w:pPr>
        <w:ind w:firstLine="582"/>
        <w:jc w:val="center"/>
        <w:rPr>
          <w:rFonts w:ascii="宋体" w:hAnsi="宋体" w:eastAsia="宋体" w:cs="宋体"/>
          <w:b/>
          <w:bCs/>
          <w:w w:val="80"/>
          <w:sz w:val="36"/>
          <w:szCs w:val="36"/>
        </w:rPr>
      </w:pPr>
      <w:r>
        <w:rPr>
          <w:rFonts w:hint="eastAsia" w:ascii="宋体" w:hAnsi="宋体" w:eastAsia="宋体" w:cs="宋体"/>
          <w:b/>
          <w:bCs/>
          <w:w w:val="80"/>
          <w:sz w:val="36"/>
          <w:szCs w:val="36"/>
        </w:rPr>
        <w:t>第二章  询价须知</w:t>
      </w:r>
    </w:p>
    <w:p w14:paraId="6411745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一、说明</w:t>
      </w:r>
    </w:p>
    <w:p w14:paraId="3EEDD0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本询价文件仅适用于</w:t>
      </w:r>
      <w:r>
        <w:rPr>
          <w:rFonts w:hint="eastAsia" w:ascii="宋体" w:hAnsi="宋体" w:eastAsia="宋体" w:cs="宋体"/>
          <w:lang w:eastAsia="zh-CN"/>
        </w:rPr>
        <w:t>南通市精华建设工程造价咨询有限公司</w:t>
      </w:r>
      <w:r>
        <w:rPr>
          <w:rFonts w:hint="eastAsia" w:ascii="宋体" w:hAnsi="宋体" w:eastAsia="宋体" w:cs="宋体"/>
        </w:rPr>
        <w:t>组织的询价采购活动。</w:t>
      </w:r>
    </w:p>
    <w:p w14:paraId="6A18F0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本次询价活动及因本次招标产生的合同受中国法律制约和保护。</w:t>
      </w:r>
    </w:p>
    <w:p w14:paraId="2735DB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本询价文件的解释权属于</w:t>
      </w:r>
      <w:r>
        <w:rPr>
          <w:rFonts w:hint="eastAsia" w:ascii="宋体" w:hAnsi="宋体" w:eastAsia="宋体" w:cs="宋体"/>
          <w:lang w:eastAsia="zh-CN"/>
        </w:rPr>
        <w:t>采购人</w:t>
      </w:r>
      <w:r>
        <w:rPr>
          <w:rFonts w:hint="eastAsia" w:ascii="宋体" w:hAnsi="宋体" w:eastAsia="宋体" w:cs="宋体"/>
        </w:rPr>
        <w:t>。</w:t>
      </w:r>
    </w:p>
    <w:p w14:paraId="4BE7DA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4.供应商</w:t>
      </w:r>
      <w:r>
        <w:rPr>
          <w:rFonts w:hint="eastAsia" w:ascii="宋体" w:hAnsi="宋体" w:eastAsia="宋体" w:cs="宋体"/>
        </w:rPr>
        <w:t>在知道或应当知道本项目询价公告及询价文件中的所有内容：</w:t>
      </w:r>
      <w:r>
        <w:rPr>
          <w:rFonts w:hint="eastAsia" w:ascii="宋体" w:hAnsi="宋体" w:eastAsia="宋体" w:cs="宋体"/>
          <w:lang w:eastAsia="zh-CN"/>
        </w:rPr>
        <w:t>供应商</w:t>
      </w:r>
      <w:r>
        <w:rPr>
          <w:rFonts w:hint="eastAsia" w:ascii="宋体" w:hAnsi="宋体" w:eastAsia="宋体" w:cs="宋体"/>
        </w:rPr>
        <w:t>下载询价文件后，应仔细检查询价文件的所有内容，如对询价采购活动事项有疑问的，请在询价文件发布后2个工作日内，向</w:t>
      </w: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以书面形式提出。未在规定时间内提出询问或疑问的，视同</w:t>
      </w:r>
      <w:r>
        <w:rPr>
          <w:rFonts w:hint="eastAsia" w:ascii="宋体" w:hAnsi="宋体" w:eastAsia="宋体" w:cs="宋体"/>
          <w:lang w:eastAsia="zh-CN"/>
        </w:rPr>
        <w:t>供应商</w:t>
      </w:r>
      <w:r>
        <w:rPr>
          <w:rFonts w:hint="eastAsia" w:ascii="宋体" w:hAnsi="宋体" w:eastAsia="宋体" w:cs="宋体"/>
        </w:rPr>
        <w:t>理解并接受本询价文件所有内容，并由此引起的损失自负。</w:t>
      </w:r>
    </w:p>
    <w:p w14:paraId="32F255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5.供应商</w:t>
      </w:r>
      <w:r>
        <w:rPr>
          <w:rFonts w:hint="eastAsia" w:ascii="宋体" w:hAnsi="宋体" w:eastAsia="宋体" w:cs="宋体"/>
        </w:rPr>
        <w:t>应认真审阅本询价文件中的所有事项、格式、条款和规范要求等，如果</w:t>
      </w:r>
      <w:r>
        <w:rPr>
          <w:rFonts w:hint="eastAsia" w:ascii="宋体" w:hAnsi="宋体" w:eastAsia="宋体" w:cs="宋体"/>
          <w:lang w:eastAsia="zh-CN"/>
        </w:rPr>
        <w:t>供应商</w:t>
      </w:r>
      <w:r>
        <w:rPr>
          <w:rFonts w:hint="eastAsia" w:ascii="宋体" w:hAnsi="宋体" w:eastAsia="宋体" w:cs="宋体"/>
        </w:rPr>
        <w:t>没有按照询价文件要求提交询价响应文件，或者询价响应文件没有对询价文件做出实质性响应，有可能被拒绝参与询价。</w:t>
      </w:r>
    </w:p>
    <w:p w14:paraId="796AEA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6.</w:t>
      </w:r>
      <w:r>
        <w:rPr>
          <w:rFonts w:hint="eastAsia" w:ascii="宋体" w:hAnsi="宋体" w:eastAsia="宋体" w:cs="宋体"/>
        </w:rPr>
        <w:t>询价文件项目需求提供的可能</w:t>
      </w:r>
      <w:r>
        <w:rPr>
          <w:rFonts w:hint="eastAsia" w:ascii="宋体" w:hAnsi="宋体" w:eastAsia="宋体" w:cs="宋体"/>
          <w:lang w:eastAsia="zh-CN"/>
        </w:rPr>
        <w:t>涉及</w:t>
      </w:r>
      <w:r>
        <w:rPr>
          <w:rFonts w:hint="eastAsia" w:ascii="宋体" w:hAnsi="宋体" w:eastAsia="宋体" w:cs="宋体"/>
        </w:rPr>
        <w:t>的工艺、材料、设备、商标、样本、技术规范、参数规格、品牌等，仅作为说明并没有限制性，</w:t>
      </w:r>
      <w:r>
        <w:rPr>
          <w:rFonts w:hint="eastAsia" w:ascii="宋体" w:hAnsi="宋体" w:eastAsia="宋体" w:cs="宋体"/>
          <w:lang w:eastAsia="zh-CN"/>
        </w:rPr>
        <w:t>供应商</w:t>
      </w:r>
      <w:r>
        <w:rPr>
          <w:rFonts w:hint="eastAsia" w:ascii="宋体" w:hAnsi="宋体" w:eastAsia="宋体" w:cs="宋体"/>
        </w:rPr>
        <w:t>在竞标时可以选用替代，但这些替代的品牌、产品技术标准要优于或相当于项目需求技术规格中要求的标准，以满足</w:t>
      </w:r>
      <w:r>
        <w:rPr>
          <w:rFonts w:hint="eastAsia" w:ascii="宋体" w:hAnsi="宋体" w:eastAsia="宋体" w:cs="宋体"/>
          <w:lang w:eastAsia="zh-CN"/>
        </w:rPr>
        <w:t>采购人</w:t>
      </w:r>
      <w:r>
        <w:rPr>
          <w:rFonts w:hint="eastAsia" w:ascii="宋体" w:hAnsi="宋体" w:eastAsia="宋体" w:cs="宋体"/>
        </w:rPr>
        <w:t>的需要。</w:t>
      </w:r>
    </w:p>
    <w:p w14:paraId="35E9CC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kern w:val="0"/>
        </w:rPr>
      </w:pPr>
      <w:r>
        <w:rPr>
          <w:rFonts w:hint="eastAsia" w:ascii="宋体" w:hAnsi="宋体" w:eastAsia="宋体" w:cs="宋体"/>
          <w:lang w:eastAsia="zh-CN"/>
        </w:rPr>
        <w:t>7.</w:t>
      </w:r>
      <w:r>
        <w:rPr>
          <w:rFonts w:hint="eastAsia" w:ascii="宋体" w:hAnsi="宋体" w:eastAsia="宋体" w:cs="宋体"/>
        </w:rPr>
        <w:t>本询价文件内所称的“以上</w:t>
      </w:r>
      <w:r>
        <w:rPr>
          <w:rFonts w:hint="eastAsia" w:ascii="宋体" w:hAnsi="宋体" w:eastAsia="宋体" w:cs="宋体"/>
          <w:lang w:eastAsia="zh-CN"/>
        </w:rPr>
        <w:t>”“</w:t>
      </w:r>
      <w:r>
        <w:rPr>
          <w:rFonts w:hint="eastAsia" w:ascii="宋体" w:hAnsi="宋体" w:eastAsia="宋体" w:cs="宋体"/>
        </w:rPr>
        <w:t>以下</w:t>
      </w:r>
      <w:r>
        <w:rPr>
          <w:rFonts w:hint="eastAsia" w:ascii="宋体" w:hAnsi="宋体" w:eastAsia="宋体" w:cs="宋体"/>
          <w:lang w:eastAsia="zh-CN"/>
        </w:rPr>
        <w:t>”“</w:t>
      </w:r>
      <w:r>
        <w:rPr>
          <w:rFonts w:hint="eastAsia" w:ascii="宋体" w:hAnsi="宋体" w:eastAsia="宋体" w:cs="宋体"/>
        </w:rPr>
        <w:t>内</w:t>
      </w:r>
      <w:r>
        <w:rPr>
          <w:rFonts w:hint="eastAsia" w:ascii="宋体" w:hAnsi="宋体" w:eastAsia="宋体" w:cs="宋体"/>
          <w:lang w:eastAsia="zh-CN"/>
        </w:rPr>
        <w:t>”“</w:t>
      </w:r>
      <w:r>
        <w:rPr>
          <w:rFonts w:hint="eastAsia" w:ascii="宋体" w:hAnsi="宋体" w:eastAsia="宋体" w:cs="宋体"/>
        </w:rPr>
        <w:t>以内”，包括本数；所称的“不足</w:t>
      </w:r>
      <w:r>
        <w:rPr>
          <w:rFonts w:hint="eastAsia" w:ascii="宋体" w:hAnsi="宋体" w:eastAsia="宋体" w:cs="宋体"/>
          <w:lang w:eastAsia="zh-CN"/>
        </w:rPr>
        <w:t>”“</w:t>
      </w:r>
      <w:r>
        <w:rPr>
          <w:rFonts w:hint="eastAsia" w:ascii="宋体" w:hAnsi="宋体" w:eastAsia="宋体" w:cs="宋体"/>
        </w:rPr>
        <w:t>少于”，不包括本数。</w:t>
      </w:r>
    </w:p>
    <w:p w14:paraId="1291A10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二、询价文件的补充说明、澄清、修改、答疑</w:t>
      </w:r>
    </w:p>
    <w:p w14:paraId="285E20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有权对已发出的询价文件进行必要的澄清或修改。</w:t>
      </w:r>
    </w:p>
    <w:p w14:paraId="700498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凡涉及询价文件的澄清或修改，均以</w:t>
      </w:r>
      <w:r>
        <w:rPr>
          <w:rFonts w:hint="eastAsia" w:ascii="宋体" w:hAnsi="宋体" w:eastAsia="宋体" w:cs="宋体"/>
          <w:lang w:eastAsia="zh-CN"/>
        </w:rPr>
        <w:t>代理机构</w:t>
      </w:r>
      <w:r>
        <w:rPr>
          <w:rFonts w:hint="eastAsia" w:ascii="宋体" w:hAnsi="宋体" w:eastAsia="宋体" w:cs="宋体"/>
        </w:rPr>
        <w:t>发布的信息为准。</w:t>
      </w:r>
    </w:p>
    <w:p w14:paraId="304455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3.代理机构</w:t>
      </w:r>
      <w:r>
        <w:rPr>
          <w:rFonts w:hint="eastAsia" w:ascii="宋体" w:hAnsi="宋体" w:eastAsia="宋体" w:cs="宋体"/>
        </w:rPr>
        <w:t>对询价文件的澄清或修改，将构成本项目询价文件的一部分，对</w:t>
      </w:r>
      <w:r>
        <w:rPr>
          <w:rFonts w:hint="eastAsia" w:ascii="宋体" w:hAnsi="宋体" w:eastAsia="宋体" w:cs="宋体"/>
          <w:lang w:eastAsia="zh-CN"/>
        </w:rPr>
        <w:t>供应商</w:t>
      </w:r>
      <w:r>
        <w:rPr>
          <w:rFonts w:hint="eastAsia" w:ascii="宋体" w:hAnsi="宋体" w:eastAsia="宋体" w:cs="宋体"/>
        </w:rPr>
        <w:t>具有约束力。</w:t>
      </w:r>
    </w:p>
    <w:p w14:paraId="020BB3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澄清或修改的内容可能影响到响应文件编制的，</w:t>
      </w: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将在提交首次响应文件截止之日3个工作日前，以网上公告书面形式发出。不足3个工作日的，应当顺延提交首次询价响应文件截止之日。</w:t>
      </w:r>
    </w:p>
    <w:p w14:paraId="229F22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5.</w:t>
      </w:r>
      <w:r>
        <w:rPr>
          <w:rFonts w:hint="eastAsia" w:ascii="宋体" w:hAnsi="宋体" w:eastAsia="宋体" w:cs="宋体"/>
        </w:rPr>
        <w:t>除非</w:t>
      </w:r>
      <w:r>
        <w:rPr>
          <w:rFonts w:hint="eastAsia" w:ascii="宋体" w:hAnsi="宋体" w:eastAsia="宋体" w:cs="宋体"/>
          <w:lang w:eastAsia="zh-CN"/>
        </w:rPr>
        <w:t>代理机构</w:t>
      </w:r>
      <w:r>
        <w:rPr>
          <w:rFonts w:hint="eastAsia" w:ascii="宋体" w:hAnsi="宋体" w:eastAsia="宋体" w:cs="宋体"/>
        </w:rPr>
        <w:t>以书面、公告的形式对询价文件作出澄清、修改并通知到</w:t>
      </w:r>
      <w:r>
        <w:rPr>
          <w:rFonts w:hint="eastAsia" w:ascii="宋体" w:hAnsi="宋体" w:eastAsia="宋体" w:cs="宋体"/>
          <w:lang w:eastAsia="zh-CN"/>
        </w:rPr>
        <w:t>供应商</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对涉及询价文件的任何推论、理解和结论所造成的结果，均由</w:t>
      </w:r>
      <w:r>
        <w:rPr>
          <w:rFonts w:hint="eastAsia" w:ascii="宋体" w:hAnsi="宋体" w:eastAsia="宋体" w:cs="宋体"/>
          <w:lang w:eastAsia="zh-CN"/>
        </w:rPr>
        <w:t>供应商</w:t>
      </w:r>
      <w:r>
        <w:rPr>
          <w:rFonts w:hint="eastAsia" w:ascii="宋体" w:hAnsi="宋体" w:eastAsia="宋体" w:cs="宋体"/>
        </w:rPr>
        <w:t>自负。</w:t>
      </w:r>
    </w:p>
    <w:p w14:paraId="19331A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6.采购人</w:t>
      </w:r>
      <w:r>
        <w:rPr>
          <w:rFonts w:hint="eastAsia" w:ascii="宋体" w:hAnsi="宋体" w:eastAsia="宋体" w:cs="宋体"/>
        </w:rPr>
        <w:t>视情组织答疑会。如有产生答疑且对询价文件内容有修改，</w:t>
      </w:r>
      <w:r>
        <w:rPr>
          <w:rFonts w:hint="eastAsia" w:ascii="宋体" w:hAnsi="宋体" w:eastAsia="宋体" w:cs="宋体"/>
          <w:lang w:eastAsia="zh-CN"/>
        </w:rPr>
        <w:t>代理机构</w:t>
      </w:r>
      <w:r>
        <w:rPr>
          <w:rFonts w:hint="eastAsia" w:ascii="宋体" w:hAnsi="宋体" w:eastAsia="宋体" w:cs="宋体"/>
        </w:rPr>
        <w:t>将按照本须知有关规定，以补充通知（公告）的方式发出。</w:t>
      </w:r>
    </w:p>
    <w:p w14:paraId="381C176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三、询价项目涉及到的现场勘察</w:t>
      </w:r>
    </w:p>
    <w:p w14:paraId="57AF95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询价文件所提供的项目相关数据仅</w:t>
      </w:r>
      <w:r>
        <w:rPr>
          <w:rFonts w:hint="eastAsia" w:ascii="宋体" w:hAnsi="宋体" w:eastAsia="宋体" w:cs="宋体"/>
          <w:lang w:eastAsia="zh-CN"/>
        </w:rPr>
        <w:t>作</w:t>
      </w:r>
      <w:r>
        <w:rPr>
          <w:rFonts w:hint="eastAsia" w:ascii="宋体" w:hAnsi="宋体" w:eastAsia="宋体" w:cs="宋体"/>
        </w:rPr>
        <w:t>参考，根据自身需要，</w:t>
      </w:r>
      <w:r>
        <w:rPr>
          <w:rFonts w:hint="eastAsia" w:ascii="宋体" w:hAnsi="宋体" w:eastAsia="宋体" w:cs="宋体"/>
          <w:lang w:eastAsia="zh-CN"/>
        </w:rPr>
        <w:t>供应商</w:t>
      </w:r>
      <w:r>
        <w:rPr>
          <w:rFonts w:hint="eastAsia" w:ascii="宋体" w:hAnsi="宋体" w:eastAsia="宋体" w:cs="宋体"/>
        </w:rPr>
        <w:t>可在询价响应文件递交日前自行实地查看有关现场和对周围环境进行勘察，以获取编制询价响应文件所需的信息。勘察现场如有费用产生，由</w:t>
      </w:r>
      <w:r>
        <w:rPr>
          <w:rFonts w:hint="eastAsia" w:ascii="宋体" w:hAnsi="宋体" w:eastAsia="宋体" w:cs="宋体"/>
          <w:lang w:eastAsia="zh-CN"/>
        </w:rPr>
        <w:t>供应商</w:t>
      </w:r>
      <w:r>
        <w:rPr>
          <w:rFonts w:hint="eastAsia" w:ascii="宋体" w:hAnsi="宋体" w:eastAsia="宋体" w:cs="宋体"/>
        </w:rPr>
        <w:t>自行承担。</w:t>
      </w:r>
    </w:p>
    <w:p w14:paraId="2F4907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2.采购人</w:t>
      </w:r>
      <w:r>
        <w:rPr>
          <w:rFonts w:hint="eastAsia" w:ascii="宋体" w:hAnsi="宋体" w:eastAsia="宋体" w:cs="宋体"/>
        </w:rPr>
        <w:t>向</w:t>
      </w:r>
      <w:r>
        <w:rPr>
          <w:rFonts w:hint="eastAsia" w:ascii="宋体" w:hAnsi="宋体" w:eastAsia="宋体" w:cs="宋体"/>
          <w:lang w:eastAsia="zh-CN"/>
        </w:rPr>
        <w:t>供应商</w:t>
      </w:r>
      <w:r>
        <w:rPr>
          <w:rFonts w:hint="eastAsia" w:ascii="宋体" w:hAnsi="宋体" w:eastAsia="宋体" w:cs="宋体"/>
        </w:rPr>
        <w:t>提供有关现场的资料和数据，是</w:t>
      </w:r>
      <w:r>
        <w:rPr>
          <w:rFonts w:hint="eastAsia" w:ascii="宋体" w:hAnsi="宋体" w:eastAsia="宋体" w:cs="宋体"/>
          <w:lang w:eastAsia="zh-CN"/>
        </w:rPr>
        <w:t>采购人</w:t>
      </w:r>
      <w:r>
        <w:rPr>
          <w:rFonts w:hint="eastAsia" w:ascii="宋体" w:hAnsi="宋体" w:eastAsia="宋体" w:cs="宋体"/>
        </w:rPr>
        <w:t>现有的并认为能使</w:t>
      </w:r>
      <w:r>
        <w:rPr>
          <w:rFonts w:hint="eastAsia" w:ascii="宋体" w:hAnsi="宋体" w:eastAsia="宋体" w:cs="宋体"/>
          <w:lang w:eastAsia="zh-CN"/>
        </w:rPr>
        <w:t>供应商</w:t>
      </w:r>
      <w:r>
        <w:rPr>
          <w:rFonts w:hint="eastAsia" w:ascii="宋体" w:hAnsi="宋体" w:eastAsia="宋体" w:cs="宋体"/>
        </w:rPr>
        <w:t>可利用的资料。</w:t>
      </w:r>
      <w:r>
        <w:rPr>
          <w:rFonts w:hint="eastAsia" w:ascii="宋体" w:hAnsi="宋体" w:eastAsia="宋体" w:cs="宋体"/>
          <w:lang w:eastAsia="zh-CN"/>
        </w:rPr>
        <w:t>采购人</w:t>
      </w:r>
      <w:r>
        <w:rPr>
          <w:rFonts w:hint="eastAsia" w:ascii="宋体" w:hAnsi="宋体" w:eastAsia="宋体" w:cs="宋体"/>
        </w:rPr>
        <w:t>对</w:t>
      </w:r>
      <w:r>
        <w:rPr>
          <w:rFonts w:hint="eastAsia" w:ascii="宋体" w:hAnsi="宋体" w:eastAsia="宋体" w:cs="宋体"/>
          <w:lang w:eastAsia="zh-CN"/>
        </w:rPr>
        <w:t>供应商</w:t>
      </w:r>
      <w:r>
        <w:rPr>
          <w:rFonts w:hint="eastAsia" w:ascii="宋体" w:hAnsi="宋体" w:eastAsia="宋体" w:cs="宋体"/>
        </w:rPr>
        <w:t>由此而做出的推论、理解和结论概不负责。</w:t>
      </w:r>
    </w:p>
    <w:p w14:paraId="4657E6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潜在</w:t>
      </w:r>
      <w:r>
        <w:rPr>
          <w:rFonts w:hint="eastAsia" w:ascii="宋体" w:hAnsi="宋体" w:eastAsia="宋体" w:cs="宋体"/>
          <w:lang w:eastAsia="zh-CN"/>
        </w:rPr>
        <w:t>供应商</w:t>
      </w:r>
      <w:r>
        <w:rPr>
          <w:rFonts w:hint="eastAsia" w:ascii="宋体" w:hAnsi="宋体" w:eastAsia="宋体" w:cs="宋体"/>
        </w:rPr>
        <w:t>为响应本项目询价而勘察项目现场，但不得因此使</w:t>
      </w:r>
      <w:r>
        <w:rPr>
          <w:rFonts w:hint="eastAsia" w:ascii="宋体" w:hAnsi="宋体" w:eastAsia="宋体" w:cs="宋体"/>
          <w:lang w:eastAsia="zh-CN"/>
        </w:rPr>
        <w:t>采购人</w:t>
      </w:r>
      <w:r>
        <w:rPr>
          <w:rFonts w:hint="eastAsia" w:ascii="宋体" w:hAnsi="宋体" w:eastAsia="宋体" w:cs="宋体"/>
        </w:rPr>
        <w:t>承担有关的责任和蒙受损失。</w:t>
      </w:r>
      <w:r>
        <w:rPr>
          <w:rFonts w:hint="eastAsia" w:ascii="宋体" w:hAnsi="宋体" w:eastAsia="宋体" w:cs="宋体"/>
          <w:lang w:eastAsia="zh-CN"/>
        </w:rPr>
        <w:t>供应商</w:t>
      </w:r>
      <w:r>
        <w:rPr>
          <w:rFonts w:hint="eastAsia" w:ascii="宋体" w:hAnsi="宋体" w:eastAsia="宋体" w:cs="宋体"/>
        </w:rPr>
        <w:t>须承担勘察现场而带来的一切责任及风险。</w:t>
      </w:r>
    </w:p>
    <w:p w14:paraId="6F215F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4.供应商</w:t>
      </w:r>
      <w:r>
        <w:rPr>
          <w:rFonts w:hint="eastAsia" w:ascii="宋体" w:hAnsi="宋体" w:eastAsia="宋体" w:cs="宋体"/>
        </w:rPr>
        <w:t>应在现场勘察时，熟悉现场及周围交通道路等情况，以获得一切可能影响询价响应内容的直接资料。</w:t>
      </w:r>
      <w:r>
        <w:rPr>
          <w:rFonts w:hint="eastAsia" w:ascii="宋体" w:hAnsi="宋体" w:eastAsia="宋体" w:cs="宋体"/>
          <w:lang w:eastAsia="zh-CN"/>
        </w:rPr>
        <w:t>供应商</w:t>
      </w:r>
      <w:r>
        <w:rPr>
          <w:rFonts w:hint="eastAsia" w:ascii="宋体" w:hAnsi="宋体" w:eastAsia="宋体" w:cs="宋体"/>
        </w:rPr>
        <w:t>成交后，不得以不完全了解现场情况为理由而向</w:t>
      </w:r>
      <w:r>
        <w:rPr>
          <w:rFonts w:hint="eastAsia" w:ascii="宋体" w:hAnsi="宋体" w:eastAsia="宋体" w:cs="宋体"/>
          <w:lang w:eastAsia="zh-CN"/>
        </w:rPr>
        <w:t>采购人</w:t>
      </w:r>
      <w:r>
        <w:rPr>
          <w:rFonts w:hint="eastAsia" w:ascii="宋体" w:hAnsi="宋体" w:eastAsia="宋体" w:cs="宋体"/>
        </w:rPr>
        <w:t>提出任何索赔的要求，对此</w:t>
      </w:r>
      <w:r>
        <w:rPr>
          <w:rFonts w:hint="eastAsia" w:ascii="宋体" w:hAnsi="宋体" w:eastAsia="宋体" w:cs="宋体"/>
          <w:lang w:eastAsia="zh-CN"/>
        </w:rPr>
        <w:t>采购人</w:t>
      </w:r>
      <w:r>
        <w:rPr>
          <w:rFonts w:hint="eastAsia" w:ascii="宋体" w:hAnsi="宋体" w:eastAsia="宋体" w:cs="宋体"/>
        </w:rPr>
        <w:t>不承担任何责任，且不作任何答复。</w:t>
      </w:r>
    </w:p>
    <w:p w14:paraId="67CBC38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四、询价响应文件的组成及装订</w:t>
      </w:r>
    </w:p>
    <w:p w14:paraId="7B800F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询价响应文件由：（1）资格审查文件、（</w:t>
      </w:r>
      <w:r>
        <w:rPr>
          <w:rFonts w:hint="eastAsia" w:ascii="宋体" w:hAnsi="宋体" w:eastAsia="宋体" w:cs="宋体"/>
          <w:lang w:val="en-US" w:eastAsia="zh-CN"/>
        </w:rPr>
        <w:t>2</w:t>
      </w:r>
      <w:r>
        <w:rPr>
          <w:rFonts w:hint="eastAsia" w:ascii="宋体" w:hAnsi="宋体" w:eastAsia="宋体" w:cs="宋体"/>
        </w:rPr>
        <w:t>）报价响应文件，共</w:t>
      </w:r>
      <w:r>
        <w:rPr>
          <w:rFonts w:hint="eastAsia" w:ascii="宋体" w:hAnsi="宋体" w:eastAsia="宋体" w:cs="宋体"/>
          <w:lang w:val="en-US" w:eastAsia="zh-CN"/>
        </w:rPr>
        <w:t>两</w:t>
      </w:r>
      <w:r>
        <w:rPr>
          <w:rFonts w:hint="eastAsia" w:ascii="宋体" w:hAnsi="宋体" w:eastAsia="宋体" w:cs="宋体"/>
        </w:rPr>
        <w:t>部分组成</w:t>
      </w:r>
      <w:r>
        <w:rPr>
          <w:rFonts w:hint="eastAsia" w:ascii="宋体" w:hAnsi="宋体" w:eastAsia="宋体" w:cs="宋体"/>
          <w:b/>
          <w:bCs/>
        </w:rPr>
        <w:t>。</w:t>
      </w:r>
    </w:p>
    <w:p w14:paraId="3E8773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2.供应商</w:t>
      </w:r>
      <w:r>
        <w:rPr>
          <w:rFonts w:hint="eastAsia" w:ascii="宋体" w:hAnsi="宋体" w:eastAsia="宋体" w:cs="宋体"/>
        </w:rPr>
        <w:t>按询价响应文件组成顺序编写响应文件，并牢固装订成册。询价响应文件均需采用A4纸（图纸等除外），不允许使用活页夹、拉杆夹、文件夹、塑料方便式书脊（插入式或穿孔式）装订。询价响应文件不得行间插字、涂改、增删。修改错漏处，须经过</w:t>
      </w:r>
      <w:r>
        <w:rPr>
          <w:rFonts w:hint="eastAsia" w:ascii="宋体" w:hAnsi="宋体" w:eastAsia="宋体" w:cs="宋体"/>
          <w:lang w:eastAsia="zh-CN"/>
        </w:rPr>
        <w:t>供应商</w:t>
      </w:r>
      <w:r>
        <w:rPr>
          <w:rFonts w:hint="eastAsia" w:ascii="宋体" w:hAnsi="宋体" w:eastAsia="宋体" w:cs="宋体"/>
        </w:rPr>
        <w:t>法人代表或被委托授权人签字（或盖章）并加盖公章。</w:t>
      </w:r>
    </w:p>
    <w:p w14:paraId="59FA87A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五、询价响应文件的份数、签署和退还</w:t>
      </w:r>
    </w:p>
    <w:p w14:paraId="125471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b/>
          <w:bCs/>
        </w:rPr>
      </w:pPr>
      <w:r>
        <w:rPr>
          <w:rFonts w:hint="eastAsia" w:ascii="宋体" w:hAnsi="宋体" w:eastAsia="宋体" w:cs="宋体"/>
          <w:lang w:eastAsia="zh-CN"/>
        </w:rPr>
        <w:t>1.</w:t>
      </w:r>
      <w:r>
        <w:rPr>
          <w:rFonts w:hint="eastAsia" w:ascii="宋体" w:hAnsi="宋体" w:eastAsia="宋体" w:cs="宋体"/>
        </w:rPr>
        <w:t>询价响应文件资格审查文件、报价响应文件均为</w:t>
      </w:r>
      <w:r>
        <w:rPr>
          <w:rFonts w:hint="eastAsia" w:ascii="宋体" w:hAnsi="宋体" w:eastAsia="宋体" w:cs="宋体"/>
          <w:b/>
          <w:bCs/>
          <w:u w:val="thick" w:color="FF0000"/>
        </w:rPr>
        <w:t>壹份“正本”和贰份“副本”。</w:t>
      </w:r>
    </w:p>
    <w:p w14:paraId="6CE86A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询价响应文件的每一份询价响应文件上要明确标注项目名称、项目编号、询价响应文件各自对应的名称、</w:t>
      </w:r>
      <w:r>
        <w:rPr>
          <w:rFonts w:hint="eastAsia" w:ascii="宋体" w:hAnsi="宋体" w:eastAsia="宋体" w:cs="宋体"/>
          <w:lang w:eastAsia="zh-CN"/>
        </w:rPr>
        <w:t>供应商</w:t>
      </w:r>
      <w:r>
        <w:rPr>
          <w:rFonts w:hint="eastAsia" w:ascii="宋体" w:hAnsi="宋体" w:eastAsia="宋体" w:cs="宋体"/>
        </w:rPr>
        <w:t>全称、“正本</w:t>
      </w:r>
      <w:r>
        <w:rPr>
          <w:rFonts w:hint="eastAsia" w:ascii="宋体" w:hAnsi="宋体" w:eastAsia="宋体" w:cs="宋体"/>
          <w:lang w:eastAsia="zh-CN"/>
        </w:rPr>
        <w:t>”“</w:t>
      </w:r>
      <w:r>
        <w:rPr>
          <w:rFonts w:hint="eastAsia" w:ascii="宋体" w:hAnsi="宋体" w:eastAsia="宋体" w:cs="宋体"/>
        </w:rPr>
        <w:t>副本”字样，“正本”和“副本”若有差异，概以“正本”为准。</w:t>
      </w:r>
    </w:p>
    <w:p w14:paraId="249BF8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询价响应文件的所有“正本”，须为打印的，其正文内容由法定代表人或被委托授权人签字（或盖章）并加盖公章，“副本”可为“正本”的复印件。</w:t>
      </w:r>
    </w:p>
    <w:p w14:paraId="3487C0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询价程序顺利进行后，所有询价响应文件都将作为档案保存，不论成交与否，</w:t>
      </w:r>
      <w:r>
        <w:rPr>
          <w:rFonts w:hint="eastAsia" w:ascii="宋体" w:hAnsi="宋体" w:eastAsia="宋体" w:cs="宋体"/>
          <w:lang w:eastAsia="zh-CN"/>
        </w:rPr>
        <w:t>代理机构</w:t>
      </w:r>
      <w:r>
        <w:rPr>
          <w:rFonts w:hint="eastAsia" w:ascii="宋体" w:hAnsi="宋体" w:eastAsia="宋体" w:cs="宋体"/>
        </w:rPr>
        <w:t>均不退回（未拆封的除外）。</w:t>
      </w:r>
    </w:p>
    <w:p w14:paraId="64ACEA1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六、询价响应文件的密封及标记</w:t>
      </w:r>
    </w:p>
    <w:p w14:paraId="15C3C5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1.供应商</w:t>
      </w:r>
      <w:r>
        <w:rPr>
          <w:rFonts w:hint="eastAsia" w:ascii="宋体" w:hAnsi="宋体" w:eastAsia="宋体" w:cs="宋体"/>
        </w:rPr>
        <w:t>须将本项目询价响应文件：资格审查文件、报价响应文件</w:t>
      </w:r>
      <w:r>
        <w:rPr>
          <w:rFonts w:hint="eastAsia" w:ascii="宋体" w:hAnsi="宋体" w:eastAsia="宋体" w:cs="宋体"/>
          <w:bCs/>
        </w:rPr>
        <w:t>分别单独密封</w:t>
      </w:r>
      <w:r>
        <w:rPr>
          <w:rFonts w:hint="eastAsia" w:ascii="宋体" w:hAnsi="宋体" w:eastAsia="宋体" w:cs="宋体"/>
        </w:rPr>
        <w:t>。</w:t>
      </w:r>
    </w:p>
    <w:p w14:paraId="2BE43F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密封后，应在每一密封袋上明确标注询价项目名称、项目编号、询价响应文件各自对应的名称、</w:t>
      </w:r>
      <w:r>
        <w:rPr>
          <w:rFonts w:hint="eastAsia" w:ascii="宋体" w:hAnsi="宋体" w:eastAsia="宋体" w:cs="宋体"/>
          <w:lang w:eastAsia="zh-CN"/>
        </w:rPr>
        <w:t>供应商</w:t>
      </w:r>
      <w:r>
        <w:rPr>
          <w:rFonts w:hint="eastAsia" w:ascii="宋体" w:hAnsi="宋体" w:eastAsia="宋体" w:cs="宋体"/>
        </w:rPr>
        <w:t>全称及日期，同时加盖</w:t>
      </w:r>
      <w:r>
        <w:rPr>
          <w:rFonts w:hint="eastAsia" w:ascii="宋体" w:hAnsi="宋体" w:eastAsia="宋体" w:cs="宋体"/>
          <w:lang w:eastAsia="zh-CN"/>
        </w:rPr>
        <w:t>供应商</w:t>
      </w:r>
      <w:r>
        <w:rPr>
          <w:rFonts w:hint="eastAsia" w:ascii="宋体" w:hAnsi="宋体" w:eastAsia="宋体" w:cs="宋体"/>
        </w:rPr>
        <w:t>公章。</w:t>
      </w:r>
    </w:p>
    <w:p w14:paraId="047E7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【特别提醒】询价响应文件中的资格审查文件中的“正本”或“副本”内，均不得含有任何报价响应文件中的报价表（报价单）的内容，否则作无效询价处理。</w:t>
      </w:r>
    </w:p>
    <w:p w14:paraId="60ECF83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七、询价响应报价</w:t>
      </w:r>
    </w:p>
    <w:p w14:paraId="69872A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本项目不接受任何有选择的报价。</w:t>
      </w:r>
    </w:p>
    <w:p w14:paraId="256BA1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询价报价均以人民币为报价的货币单位。</w:t>
      </w:r>
    </w:p>
    <w:p w14:paraId="6EF745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询价报价表必须加盖单位公章且必须经法定代表人或被授权人签字或盖章。报价表中的大写金额与小写金额、总价金额与按单价汇总金额，若有差异，将按下列规定修正：</w:t>
      </w:r>
    </w:p>
    <w:p w14:paraId="6D3976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3.1询价响应文件中报价表内容与询价响应文件中明细内容不一致的，以报价表为准；</w:t>
      </w:r>
    </w:p>
    <w:p w14:paraId="55F79F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3.2 大写金额和小写金额不一致的，以大写金额为准；</w:t>
      </w:r>
    </w:p>
    <w:p w14:paraId="51C330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3.3单价金额小数点或者百分比有明显错位的，以询价响应报价总表中的总价为准，并修改单价；</w:t>
      </w:r>
    </w:p>
    <w:p w14:paraId="4EC4E2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3.4总价金额与按单价汇总金额不一致的，以单价金额计算结果为准。</w:t>
      </w:r>
    </w:p>
    <w:p w14:paraId="399A8A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3.5同时出现两种以上不一致的，按照前款规定的顺序修正。修正后的报价经询价响应</w:t>
      </w:r>
      <w:r>
        <w:rPr>
          <w:rFonts w:hint="eastAsia" w:ascii="宋体" w:hAnsi="宋体" w:eastAsia="宋体" w:cs="宋体"/>
          <w:lang w:eastAsia="zh-CN"/>
        </w:rPr>
        <w:t>供应商</w:t>
      </w:r>
      <w:r>
        <w:rPr>
          <w:rFonts w:hint="eastAsia" w:ascii="宋体" w:hAnsi="宋体" w:eastAsia="宋体" w:cs="宋体"/>
        </w:rPr>
        <w:t>确认后产生约束力，询价响应</w:t>
      </w:r>
      <w:r>
        <w:rPr>
          <w:rFonts w:hint="eastAsia" w:ascii="宋体" w:hAnsi="宋体" w:eastAsia="宋体" w:cs="宋体"/>
          <w:lang w:eastAsia="zh-CN"/>
        </w:rPr>
        <w:t>供应商</w:t>
      </w:r>
      <w:r>
        <w:rPr>
          <w:rFonts w:hint="eastAsia" w:ascii="宋体" w:hAnsi="宋体" w:eastAsia="宋体" w:cs="宋体"/>
        </w:rPr>
        <w:t>不确认的，其询价响应无效。</w:t>
      </w:r>
    </w:p>
    <w:p w14:paraId="446214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highlight w:val="yellow"/>
          <w:lang w:val="zh-CN"/>
        </w:rPr>
      </w:pPr>
      <w:r>
        <w:rPr>
          <w:rFonts w:hint="eastAsia" w:ascii="宋体" w:hAnsi="宋体" w:eastAsia="宋体" w:cs="宋体"/>
          <w:lang w:eastAsia="zh-CN"/>
        </w:rPr>
        <w:t>4.</w:t>
      </w:r>
      <w:r>
        <w:rPr>
          <w:rFonts w:hint="eastAsia" w:ascii="宋体" w:hAnsi="宋体" w:eastAsia="宋体" w:cs="宋体"/>
        </w:rPr>
        <w:t>询价响应报价包括：</w:t>
      </w:r>
      <w:r>
        <w:rPr>
          <w:rFonts w:hint="eastAsia" w:eastAsia="宋体"/>
          <w:color w:val="000000" w:themeColor="text1"/>
        </w:rPr>
        <w:t>所有货物本身的费用（含一切必须的辅助材料费用</w:t>
      </w:r>
      <w:r>
        <w:rPr>
          <w:rFonts w:hint="eastAsia" w:eastAsia="宋体"/>
          <w:color w:val="000000" w:themeColor="text1"/>
          <w:lang w:eastAsia="zh-CN"/>
        </w:rPr>
        <w:t>）</w:t>
      </w:r>
      <w:r>
        <w:rPr>
          <w:rFonts w:hint="eastAsia" w:eastAsia="宋体"/>
          <w:color w:val="000000" w:themeColor="text1"/>
        </w:rPr>
        <w:t>、运输到指定地点的装运</w:t>
      </w:r>
      <w:r>
        <w:rPr>
          <w:rFonts w:hint="eastAsia" w:eastAsia="宋体"/>
        </w:rPr>
        <w:t>费用（含装卸力资）、成品保护费、检验费、人员费用、售后服务、税费等所有费用，即项目履行到项目执行结束的过程中所发生的一切费用</w:t>
      </w:r>
      <w:r>
        <w:rPr>
          <w:rFonts w:hint="eastAsia" w:ascii="宋体" w:hAnsi="宋体" w:eastAsia="宋体" w:cs="宋体"/>
        </w:rPr>
        <w:t>。</w:t>
      </w:r>
    </w:p>
    <w:p w14:paraId="7E92BC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b/>
          <w:bCs/>
        </w:rPr>
      </w:pPr>
      <w:r>
        <w:rPr>
          <w:rFonts w:hint="eastAsia" w:ascii="宋体" w:hAnsi="宋体" w:eastAsia="宋体" w:cs="宋体"/>
          <w:lang w:eastAsia="zh-CN"/>
        </w:rPr>
        <w:t>5.</w:t>
      </w:r>
      <w:r>
        <w:rPr>
          <w:rFonts w:hint="eastAsia" w:ascii="宋体" w:hAnsi="宋体" w:eastAsia="宋体" w:cs="宋体"/>
          <w:b/>
          <w:bCs/>
        </w:rPr>
        <w:t>本次询价活动项目的响应报价为一次报定价。</w:t>
      </w:r>
      <w:r>
        <w:rPr>
          <w:rFonts w:hint="eastAsia" w:ascii="宋体" w:hAnsi="宋体" w:eastAsia="宋体" w:cs="宋体"/>
          <w:lang w:eastAsia="zh-CN"/>
        </w:rPr>
        <w:t>成交人</w:t>
      </w:r>
      <w:r>
        <w:rPr>
          <w:rFonts w:hint="eastAsia" w:ascii="宋体" w:hAnsi="宋体" w:eastAsia="宋体" w:cs="宋体"/>
        </w:rPr>
        <w:t>的报价即为成交价，除非因特殊原因并经买卖双方协商同意，</w:t>
      </w:r>
      <w:r>
        <w:rPr>
          <w:rFonts w:hint="eastAsia" w:ascii="宋体" w:hAnsi="宋体" w:eastAsia="宋体" w:cs="宋体"/>
          <w:lang w:eastAsia="zh-CN"/>
        </w:rPr>
        <w:t>成交人</w:t>
      </w:r>
      <w:r>
        <w:rPr>
          <w:rFonts w:hint="eastAsia" w:ascii="宋体" w:hAnsi="宋体" w:eastAsia="宋体" w:cs="宋体"/>
        </w:rPr>
        <w:t>不得再要求追加任何费用。同时，除非合同条款中另有规定，否则</w:t>
      </w:r>
      <w:r>
        <w:rPr>
          <w:rFonts w:hint="eastAsia" w:ascii="宋体" w:hAnsi="宋体" w:eastAsia="宋体" w:cs="宋体"/>
          <w:lang w:eastAsia="zh-CN"/>
        </w:rPr>
        <w:t>成交人</w:t>
      </w:r>
      <w:r>
        <w:rPr>
          <w:rFonts w:hint="eastAsia" w:ascii="宋体" w:hAnsi="宋体" w:eastAsia="宋体" w:cs="宋体"/>
        </w:rPr>
        <w:t>的成交价在合同实施期间不因市场变化因素而变动。</w:t>
      </w:r>
    </w:p>
    <w:p w14:paraId="1122DD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6.</w:t>
      </w:r>
      <w:r>
        <w:rPr>
          <w:rFonts w:hint="eastAsia" w:ascii="宋体" w:hAnsi="宋体" w:eastAsia="宋体" w:cs="宋体"/>
        </w:rPr>
        <w:t>如因</w:t>
      </w:r>
      <w:r>
        <w:rPr>
          <w:rFonts w:hint="eastAsia" w:ascii="宋体" w:hAnsi="宋体" w:eastAsia="宋体" w:cs="宋体"/>
          <w:lang w:eastAsia="zh-CN"/>
        </w:rPr>
        <w:t>采购人</w:t>
      </w:r>
      <w:r>
        <w:rPr>
          <w:rFonts w:hint="eastAsia" w:ascii="宋体" w:hAnsi="宋体" w:eastAsia="宋体" w:cs="宋体"/>
        </w:rPr>
        <w:t>实际需求，供货数量发生变化，</w:t>
      </w:r>
      <w:r>
        <w:rPr>
          <w:rFonts w:hint="eastAsia" w:ascii="宋体" w:hAnsi="宋体" w:eastAsia="宋体" w:cs="宋体"/>
          <w:lang w:eastAsia="zh-CN"/>
        </w:rPr>
        <w:t>成交人</w:t>
      </w:r>
      <w:r>
        <w:rPr>
          <w:rFonts w:hint="eastAsia" w:ascii="宋体" w:hAnsi="宋体" w:eastAsia="宋体" w:cs="宋体"/>
        </w:rPr>
        <w:t>须无条件满足</w:t>
      </w:r>
      <w:r>
        <w:rPr>
          <w:rFonts w:hint="eastAsia" w:ascii="宋体" w:hAnsi="宋体" w:eastAsia="宋体" w:cs="宋体"/>
          <w:lang w:eastAsia="zh-CN"/>
        </w:rPr>
        <w:t>采购人</w:t>
      </w:r>
      <w:r>
        <w:rPr>
          <w:rFonts w:hint="eastAsia" w:ascii="宋体" w:hAnsi="宋体" w:eastAsia="宋体" w:cs="宋体"/>
        </w:rPr>
        <w:t>需求，确保供货质量并及时供货。</w:t>
      </w:r>
    </w:p>
    <w:p w14:paraId="43DE4E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7.</w:t>
      </w:r>
      <w:r>
        <w:rPr>
          <w:rFonts w:hint="eastAsia" w:ascii="宋体" w:hAnsi="宋体" w:eastAsia="宋体" w:cs="宋体"/>
        </w:rPr>
        <w:t>询价响应</w:t>
      </w:r>
      <w:r>
        <w:rPr>
          <w:rFonts w:hint="eastAsia" w:ascii="宋体" w:hAnsi="宋体" w:eastAsia="宋体" w:cs="宋体"/>
          <w:lang w:eastAsia="zh-CN"/>
        </w:rPr>
        <w:t>供应商</w:t>
      </w:r>
      <w:r>
        <w:rPr>
          <w:rFonts w:hint="eastAsia" w:ascii="宋体" w:hAnsi="宋体" w:eastAsia="宋体" w:cs="宋体"/>
        </w:rPr>
        <w:t xml:space="preserve">应详细阅读询价文件的全部内容，根据招标项目需求，准确制定相关工作方案等，必须对本采购项目全部进行报价，如有漏项，视同对本项目的优惠。不按询价文件的要求提供响应文件，导致报价无效，按无效标处理。 </w:t>
      </w:r>
    </w:p>
    <w:p w14:paraId="3581EC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8.</w:t>
      </w:r>
      <w:r>
        <w:rPr>
          <w:rFonts w:hint="eastAsia" w:ascii="宋体" w:hAnsi="宋体" w:eastAsia="宋体" w:cs="宋体"/>
        </w:rPr>
        <w:t>询价程序顺利进行后，除</w:t>
      </w:r>
      <w:r>
        <w:rPr>
          <w:rFonts w:hint="eastAsia" w:ascii="宋体" w:hAnsi="宋体" w:eastAsia="宋体" w:cs="宋体"/>
          <w:lang w:eastAsia="zh-CN"/>
        </w:rPr>
        <w:t>供应商</w:t>
      </w:r>
      <w:r>
        <w:rPr>
          <w:rFonts w:hint="eastAsia" w:ascii="宋体" w:hAnsi="宋体" w:eastAsia="宋体" w:cs="宋体"/>
        </w:rPr>
        <w:t>的原件可退回外，其余所有的询价响应文件都将作为档案保存，不论成交与否，</w:t>
      </w:r>
      <w:r>
        <w:rPr>
          <w:rFonts w:hint="eastAsia" w:ascii="宋体" w:hAnsi="宋体" w:eastAsia="宋体" w:cs="宋体"/>
          <w:lang w:eastAsia="zh-CN"/>
        </w:rPr>
        <w:t>代理机构</w:t>
      </w:r>
      <w:r>
        <w:rPr>
          <w:rFonts w:hint="eastAsia" w:ascii="宋体" w:hAnsi="宋体" w:eastAsia="宋体" w:cs="宋体"/>
        </w:rPr>
        <w:t>均不退回。</w:t>
      </w:r>
    </w:p>
    <w:p w14:paraId="5F7F994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八、联合体</w:t>
      </w:r>
    </w:p>
    <w:p w14:paraId="1536FC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本项目不接受多个</w:t>
      </w:r>
      <w:r>
        <w:rPr>
          <w:rFonts w:hint="eastAsia" w:ascii="宋体" w:hAnsi="宋体" w:eastAsia="宋体" w:cs="宋体"/>
          <w:lang w:eastAsia="zh-CN"/>
        </w:rPr>
        <w:t>供应商</w:t>
      </w:r>
      <w:r>
        <w:rPr>
          <w:rFonts w:hint="eastAsia" w:ascii="宋体" w:hAnsi="宋体" w:eastAsia="宋体" w:cs="宋体"/>
        </w:rPr>
        <w:t>组成联合体参与询价响应。</w:t>
      </w:r>
    </w:p>
    <w:p w14:paraId="4F9B62F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rPr>
      </w:pPr>
      <w:r>
        <w:rPr>
          <w:rFonts w:hint="eastAsia" w:ascii="宋体" w:hAnsi="宋体" w:eastAsia="宋体" w:cs="宋体"/>
          <w:b/>
          <w:bCs/>
        </w:rPr>
        <w:t>九、询价响应文件的有效期</w:t>
      </w:r>
    </w:p>
    <w:p w14:paraId="0AE14D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从询价响应文件接收截止之日算起，</w:t>
      </w:r>
      <w:r>
        <w:rPr>
          <w:rFonts w:hint="eastAsia" w:ascii="宋体" w:hAnsi="宋体" w:eastAsia="宋体" w:cs="宋体"/>
          <w:b/>
          <w:bCs/>
        </w:rPr>
        <w:t>45</w:t>
      </w:r>
      <w:r>
        <w:rPr>
          <w:rFonts w:hint="eastAsia" w:ascii="宋体" w:hAnsi="宋体" w:eastAsia="宋体" w:cs="宋体"/>
        </w:rPr>
        <w:t>个“日历天”内询价响应书应保持有效。有效期短于这个规定期限的询价响应，将被拒绝。</w:t>
      </w:r>
    </w:p>
    <w:p w14:paraId="233E2F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在特殊情况下，</w:t>
      </w:r>
      <w:r>
        <w:rPr>
          <w:rFonts w:hint="eastAsia" w:ascii="宋体" w:hAnsi="宋体" w:eastAsia="宋体" w:cs="宋体"/>
          <w:lang w:eastAsia="zh-CN"/>
        </w:rPr>
        <w:t>代理机构</w:t>
      </w:r>
      <w:r>
        <w:rPr>
          <w:rFonts w:hint="eastAsia" w:ascii="宋体" w:hAnsi="宋体" w:eastAsia="宋体" w:cs="宋体"/>
        </w:rPr>
        <w:t>可与询价响应</w:t>
      </w:r>
      <w:r>
        <w:rPr>
          <w:rFonts w:hint="eastAsia" w:ascii="宋体" w:hAnsi="宋体" w:eastAsia="宋体" w:cs="宋体"/>
          <w:lang w:eastAsia="zh-CN"/>
        </w:rPr>
        <w:t>供应商</w:t>
      </w:r>
      <w:r>
        <w:rPr>
          <w:rFonts w:hint="eastAsia" w:ascii="宋体" w:hAnsi="宋体" w:eastAsia="宋体" w:cs="宋体"/>
        </w:rPr>
        <w:t>协商延长询价响应书的有效期。</w:t>
      </w:r>
    </w:p>
    <w:p w14:paraId="666077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rPr>
        <w:t>这种要求和答复都应以书面、传真或电报的形式进行。同意延长有效期的询价响应</w:t>
      </w:r>
      <w:r>
        <w:rPr>
          <w:rFonts w:hint="eastAsia" w:ascii="宋体" w:hAnsi="宋体" w:eastAsia="宋体" w:cs="宋体"/>
          <w:lang w:eastAsia="zh-CN"/>
        </w:rPr>
        <w:t>供应商</w:t>
      </w:r>
      <w:r>
        <w:rPr>
          <w:rFonts w:hint="eastAsia" w:ascii="宋体" w:hAnsi="宋体" w:eastAsia="宋体" w:cs="宋体"/>
        </w:rPr>
        <w:t>不能修改询价响应文件。拒绝接受延期要求的询价响应</w:t>
      </w:r>
      <w:r>
        <w:rPr>
          <w:rFonts w:hint="eastAsia" w:ascii="宋体" w:hAnsi="宋体" w:eastAsia="宋体" w:cs="宋体"/>
          <w:lang w:eastAsia="zh-CN"/>
        </w:rPr>
        <w:t>供应商</w:t>
      </w:r>
      <w:r>
        <w:rPr>
          <w:rFonts w:hint="eastAsia" w:ascii="宋体" w:hAnsi="宋体" w:eastAsia="宋体" w:cs="宋体"/>
        </w:rPr>
        <w:t>的询价响应将被拒绝。</w:t>
      </w:r>
    </w:p>
    <w:p w14:paraId="6F05DDC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eastAsia="宋体" w:cs="宋体"/>
          <w:b/>
          <w:bCs/>
        </w:rPr>
      </w:pPr>
      <w:r>
        <w:rPr>
          <w:rFonts w:hint="eastAsia" w:ascii="宋体" w:hAnsi="宋体" w:eastAsia="宋体" w:cs="宋体"/>
          <w:b/>
          <w:bCs/>
        </w:rPr>
        <w:t>十、其他费用</w:t>
      </w:r>
    </w:p>
    <w:p w14:paraId="57A3D4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无论询价过程和结果如何，参加询价的</w:t>
      </w:r>
      <w:r>
        <w:rPr>
          <w:rFonts w:hint="eastAsia" w:ascii="宋体" w:hAnsi="宋体" w:eastAsia="宋体" w:cs="宋体"/>
          <w:lang w:eastAsia="zh-CN"/>
        </w:rPr>
        <w:t>供应商</w:t>
      </w:r>
      <w:r>
        <w:rPr>
          <w:rFonts w:hint="eastAsia" w:ascii="宋体" w:hAnsi="宋体" w:eastAsia="宋体" w:cs="宋体"/>
        </w:rPr>
        <w:t>自行承担与本次项目询价有关的全部费用。</w:t>
      </w:r>
    </w:p>
    <w:p w14:paraId="7B256C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2.</w:t>
      </w:r>
      <w:r>
        <w:rPr>
          <w:rFonts w:hint="eastAsia" w:ascii="宋体" w:hAnsi="宋体" w:eastAsia="宋体" w:cs="宋体"/>
        </w:rPr>
        <w:t>本项目采购代理费</w:t>
      </w:r>
      <w:r>
        <w:rPr>
          <w:rFonts w:hint="eastAsia" w:ascii="宋体" w:hAnsi="宋体" w:eastAsia="宋体" w:cs="宋体"/>
          <w:lang w:val="en-US" w:eastAsia="zh-CN"/>
        </w:rPr>
        <w:t>2</w:t>
      </w:r>
      <w:r>
        <w:rPr>
          <w:rFonts w:hint="eastAsia" w:ascii="宋体" w:hAnsi="宋体" w:eastAsia="宋体" w:cs="宋体"/>
        </w:rPr>
        <w:t>000元由</w:t>
      </w:r>
      <w:r>
        <w:rPr>
          <w:rFonts w:hint="eastAsia" w:ascii="宋体" w:hAnsi="宋体" w:eastAsia="宋体" w:cs="宋体"/>
          <w:lang w:eastAsia="zh-CN"/>
        </w:rPr>
        <w:t>成交人</w:t>
      </w:r>
      <w:r>
        <w:rPr>
          <w:rFonts w:hint="eastAsia" w:ascii="宋体" w:hAnsi="宋体" w:eastAsia="宋体" w:cs="宋体"/>
        </w:rPr>
        <w:t>承担，由</w:t>
      </w:r>
      <w:r>
        <w:rPr>
          <w:rFonts w:hint="eastAsia" w:ascii="宋体" w:hAnsi="宋体" w:eastAsia="宋体" w:cs="宋体"/>
          <w:lang w:eastAsia="zh-CN"/>
        </w:rPr>
        <w:t>成交人</w:t>
      </w:r>
      <w:r>
        <w:rPr>
          <w:rFonts w:hint="eastAsia" w:ascii="宋体" w:hAnsi="宋体" w:eastAsia="宋体" w:cs="宋体"/>
        </w:rPr>
        <w:t>在领取成交通知书前，向</w:t>
      </w:r>
      <w:r>
        <w:rPr>
          <w:rFonts w:hint="eastAsia" w:ascii="宋体" w:hAnsi="宋体" w:eastAsia="宋体" w:cs="宋体"/>
          <w:lang w:eastAsia="zh-CN"/>
        </w:rPr>
        <w:t>代理机构</w:t>
      </w:r>
      <w:r>
        <w:rPr>
          <w:rFonts w:hint="eastAsia" w:ascii="宋体" w:hAnsi="宋体" w:eastAsia="宋体" w:cs="宋体"/>
        </w:rPr>
        <w:t>一次性付清。</w:t>
      </w:r>
    </w:p>
    <w:p w14:paraId="680A954E">
      <w:pPr>
        <w:keepNext w:val="0"/>
        <w:keepLines w:val="0"/>
        <w:pageBreakBefore w:val="0"/>
        <w:widowControl w:val="0"/>
        <w:kinsoku/>
        <w:wordWrap/>
        <w:overflowPunct/>
        <w:topLinePunct w:val="0"/>
        <w:autoSpaceDE/>
        <w:autoSpaceDN/>
        <w:bidi w:val="0"/>
        <w:adjustRightInd/>
        <w:snapToGrid w:val="0"/>
        <w:spacing w:line="360" w:lineRule="auto"/>
        <w:ind w:firstLine="579" w:firstLineChars="200"/>
        <w:textAlignment w:val="auto"/>
      </w:pPr>
      <w:r>
        <w:rPr>
          <w:rFonts w:hint="eastAsia" w:eastAsia="宋体" w:cs="宋体"/>
          <w:b/>
          <w:bCs/>
          <w:w w:val="80"/>
          <w:sz w:val="36"/>
          <w:szCs w:val="36"/>
        </w:rPr>
        <w:br w:type="page"/>
      </w:r>
    </w:p>
    <w:p w14:paraId="743CA5F2">
      <w:pPr>
        <w:ind w:firstLine="582"/>
        <w:jc w:val="center"/>
        <w:rPr>
          <w:rFonts w:ascii="宋体" w:hAnsi="宋体" w:eastAsia="宋体" w:cs="宋体"/>
          <w:b/>
          <w:bCs/>
          <w:w w:val="80"/>
          <w:sz w:val="36"/>
          <w:szCs w:val="36"/>
        </w:rPr>
      </w:pPr>
      <w:r>
        <w:rPr>
          <w:rFonts w:hint="eastAsia" w:ascii="宋体" w:hAnsi="宋体" w:eastAsia="宋体" w:cs="宋体"/>
          <w:b/>
          <w:bCs/>
          <w:w w:val="80"/>
          <w:sz w:val="36"/>
          <w:szCs w:val="36"/>
        </w:rPr>
        <w:t>第三章 项目需求</w:t>
      </w:r>
    </w:p>
    <w:p w14:paraId="58A5214D">
      <w:pPr>
        <w:snapToGrid w:val="0"/>
        <w:spacing w:line="360" w:lineRule="auto"/>
        <w:ind w:firstLine="482"/>
        <w:rPr>
          <w:rFonts w:hint="eastAsia" w:ascii="宋体" w:hAnsi="宋体" w:eastAsia="宋体"/>
          <w:b/>
        </w:rPr>
      </w:pPr>
      <w:r>
        <w:rPr>
          <w:rFonts w:hint="eastAsia" w:ascii="宋体" w:hAnsi="宋体" w:eastAsia="宋体"/>
          <w:b/>
        </w:rPr>
        <w:t>一、项目概况</w:t>
      </w:r>
    </w:p>
    <w:p w14:paraId="7F48B42C">
      <w:pPr>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本项目为崇川区观音山街道盘香沟社区中央空调维修及更换服务采购项目，采购方式为询价采购。主要内容为社区中央空调室外机更换、制冷剂加注、冷冻机油更换、运输、吊装、人工、调试、质保等全部工作。</w:t>
      </w:r>
    </w:p>
    <w:p w14:paraId="108CEDE7">
      <w:pPr>
        <w:snapToGrid w:val="0"/>
        <w:spacing w:line="360" w:lineRule="auto"/>
        <w:ind w:firstLine="482"/>
        <w:rPr>
          <w:rFonts w:hint="eastAsia" w:ascii="宋体" w:hAnsi="宋体" w:eastAsia="宋体" w:cs="Times New Roman"/>
          <w:b/>
        </w:rPr>
      </w:pPr>
      <w:r>
        <w:rPr>
          <w:rFonts w:hint="eastAsia" w:ascii="宋体" w:hAnsi="宋体" w:eastAsia="宋体" w:cs="Times New Roman"/>
          <w:b/>
        </w:rPr>
        <w:t>二、采购</w:t>
      </w:r>
      <w:r>
        <w:rPr>
          <w:rFonts w:hint="eastAsia" w:ascii="宋体" w:hAnsi="宋体" w:eastAsia="宋体" w:cs="Times New Roman"/>
          <w:b/>
          <w:lang w:val="en-US" w:eastAsia="zh-CN"/>
        </w:rPr>
        <w:t>清单</w:t>
      </w:r>
      <w:r>
        <w:rPr>
          <w:rFonts w:hint="eastAsia" w:ascii="宋体" w:hAnsi="宋体" w:eastAsia="宋体" w:cs="Times New Roman"/>
          <w:b/>
        </w:rPr>
        <w:t>及技术要求</w:t>
      </w:r>
    </w:p>
    <w:tbl>
      <w:tblPr>
        <w:tblStyle w:val="18"/>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83"/>
        <w:gridCol w:w="1727"/>
        <w:gridCol w:w="4484"/>
        <w:gridCol w:w="831"/>
        <w:gridCol w:w="804"/>
      </w:tblGrid>
      <w:tr w14:paraId="6C7B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400" w:type="pct"/>
            <w:shd w:val="clear" w:color="auto" w:fill="auto"/>
            <w:tcMar>
              <w:top w:w="80" w:type="dxa"/>
              <w:left w:w="80" w:type="dxa"/>
              <w:bottom w:w="80" w:type="dxa"/>
              <w:right w:w="80" w:type="dxa"/>
            </w:tcMar>
            <w:vAlign w:val="center"/>
          </w:tcPr>
          <w:p w14:paraId="029E525E">
            <w:pPr>
              <w:keepNext w:val="0"/>
              <w:keepLines w:val="0"/>
              <w:widowControl/>
              <w:suppressLineNumbers w:val="0"/>
              <w:spacing w:before="0" w:beforeAutospacing="0" w:after="0" w:afterAutospacing="0"/>
              <w:ind w:left="0" w:right="0"/>
              <w:jc w:val="center"/>
              <w:rPr>
                <w:rFonts w:hint="default"/>
                <w:b/>
                <w:bCs/>
              </w:rPr>
            </w:pPr>
            <w:r>
              <w:rPr>
                <w:rFonts w:hint="default" w:ascii="宋体" w:hAnsi="宋体" w:eastAsia="宋体" w:cs="宋体"/>
                <w:b/>
                <w:bCs/>
                <w:kern w:val="0"/>
                <w:sz w:val="24"/>
                <w:szCs w:val="24"/>
                <w:lang w:val="en-US" w:eastAsia="zh-CN" w:bidi="ar"/>
              </w:rPr>
              <w:t>序号</w:t>
            </w:r>
          </w:p>
        </w:tc>
        <w:tc>
          <w:tcPr>
            <w:tcW w:w="1012" w:type="pct"/>
            <w:shd w:val="clear" w:color="auto" w:fill="auto"/>
            <w:tcMar>
              <w:top w:w="80" w:type="dxa"/>
              <w:left w:w="80" w:type="dxa"/>
              <w:bottom w:w="80" w:type="dxa"/>
              <w:right w:w="80" w:type="dxa"/>
            </w:tcMar>
            <w:vAlign w:val="center"/>
          </w:tcPr>
          <w:p w14:paraId="5D4BE1F5">
            <w:pPr>
              <w:keepNext w:val="0"/>
              <w:keepLines w:val="0"/>
              <w:widowControl/>
              <w:suppressLineNumbers w:val="0"/>
              <w:spacing w:before="0" w:beforeAutospacing="0" w:after="0" w:afterAutospacing="0"/>
              <w:ind w:left="0" w:right="0"/>
              <w:jc w:val="center"/>
              <w:rPr>
                <w:rFonts w:hint="default"/>
                <w:b/>
                <w:bCs/>
              </w:rPr>
            </w:pPr>
            <w:r>
              <w:rPr>
                <w:rFonts w:hint="default" w:ascii="宋体" w:hAnsi="宋体" w:eastAsia="宋体" w:cs="宋体"/>
                <w:b/>
                <w:bCs/>
                <w:kern w:val="0"/>
                <w:sz w:val="24"/>
                <w:szCs w:val="24"/>
                <w:lang w:val="en-US" w:eastAsia="zh-CN" w:bidi="ar"/>
              </w:rPr>
              <w:t>采购</w:t>
            </w:r>
            <w:r>
              <w:rPr>
                <w:rFonts w:hint="eastAsia" w:ascii="宋体" w:hAnsi="宋体" w:eastAsia="宋体" w:cs="宋体"/>
                <w:b/>
                <w:bCs/>
                <w:kern w:val="0"/>
                <w:sz w:val="24"/>
                <w:szCs w:val="24"/>
                <w:lang w:val="en-US" w:eastAsia="zh-CN" w:bidi="ar"/>
              </w:rPr>
              <w:t>清单</w:t>
            </w:r>
          </w:p>
        </w:tc>
        <w:tc>
          <w:tcPr>
            <w:tcW w:w="2628" w:type="pct"/>
            <w:shd w:val="clear" w:color="auto" w:fill="auto"/>
            <w:tcMar>
              <w:top w:w="80" w:type="dxa"/>
              <w:left w:w="80" w:type="dxa"/>
              <w:bottom w:w="80" w:type="dxa"/>
              <w:right w:w="80" w:type="dxa"/>
            </w:tcMar>
            <w:vAlign w:val="center"/>
          </w:tcPr>
          <w:p w14:paraId="358F790A">
            <w:pPr>
              <w:keepNext w:val="0"/>
              <w:keepLines w:val="0"/>
              <w:widowControl/>
              <w:suppressLineNumbers w:val="0"/>
              <w:spacing w:before="0" w:beforeAutospacing="0" w:after="0" w:afterAutospacing="0"/>
              <w:ind w:left="0" w:right="0"/>
              <w:jc w:val="center"/>
              <w:rPr>
                <w:rFonts w:hint="default"/>
                <w:b/>
                <w:bCs/>
              </w:rPr>
            </w:pPr>
            <w:r>
              <w:rPr>
                <w:rFonts w:hint="default" w:ascii="宋体" w:hAnsi="宋体" w:eastAsia="宋体" w:cs="宋体"/>
                <w:b/>
                <w:bCs/>
                <w:kern w:val="0"/>
                <w:sz w:val="24"/>
                <w:szCs w:val="24"/>
                <w:lang w:val="en-US" w:eastAsia="zh-CN" w:bidi="ar"/>
              </w:rPr>
              <w:t>规格型号/技术要求</w:t>
            </w:r>
          </w:p>
        </w:tc>
        <w:tc>
          <w:tcPr>
            <w:tcW w:w="487" w:type="pct"/>
            <w:shd w:val="clear" w:color="auto" w:fill="auto"/>
            <w:tcMar>
              <w:top w:w="80" w:type="dxa"/>
              <w:left w:w="80" w:type="dxa"/>
              <w:bottom w:w="80" w:type="dxa"/>
              <w:right w:w="80" w:type="dxa"/>
            </w:tcMar>
            <w:vAlign w:val="center"/>
          </w:tcPr>
          <w:p w14:paraId="3536C2A2">
            <w:pPr>
              <w:keepNext w:val="0"/>
              <w:keepLines w:val="0"/>
              <w:widowControl/>
              <w:suppressLineNumbers w:val="0"/>
              <w:spacing w:before="0" w:beforeAutospacing="0" w:after="0" w:afterAutospacing="0"/>
              <w:ind w:left="0" w:right="0"/>
              <w:jc w:val="center"/>
              <w:rPr>
                <w:rFonts w:hint="default"/>
                <w:b/>
                <w:bCs/>
              </w:rPr>
            </w:pPr>
            <w:r>
              <w:rPr>
                <w:rFonts w:hint="default" w:ascii="宋体" w:hAnsi="宋体" w:eastAsia="宋体" w:cs="宋体"/>
                <w:b/>
                <w:bCs/>
                <w:kern w:val="0"/>
                <w:sz w:val="24"/>
                <w:szCs w:val="24"/>
                <w:lang w:val="en-US" w:eastAsia="zh-CN" w:bidi="ar"/>
              </w:rPr>
              <w:t>单位</w:t>
            </w:r>
          </w:p>
        </w:tc>
        <w:tc>
          <w:tcPr>
            <w:tcW w:w="471" w:type="pct"/>
            <w:shd w:val="clear" w:color="auto" w:fill="auto"/>
            <w:tcMar>
              <w:top w:w="80" w:type="dxa"/>
              <w:left w:w="80" w:type="dxa"/>
              <w:bottom w:w="80" w:type="dxa"/>
              <w:right w:w="80" w:type="dxa"/>
            </w:tcMar>
            <w:vAlign w:val="center"/>
          </w:tcPr>
          <w:p w14:paraId="04E42E87">
            <w:pPr>
              <w:keepNext w:val="0"/>
              <w:keepLines w:val="0"/>
              <w:widowControl/>
              <w:suppressLineNumbers w:val="0"/>
              <w:spacing w:before="0" w:beforeAutospacing="0" w:after="0" w:afterAutospacing="0"/>
              <w:ind w:left="0" w:right="0"/>
              <w:jc w:val="center"/>
              <w:rPr>
                <w:rFonts w:hint="default"/>
                <w:b/>
                <w:bCs/>
              </w:rPr>
            </w:pPr>
            <w:r>
              <w:rPr>
                <w:rFonts w:hint="default" w:ascii="宋体" w:hAnsi="宋体" w:eastAsia="宋体" w:cs="宋体"/>
                <w:b/>
                <w:bCs/>
                <w:kern w:val="0"/>
                <w:sz w:val="24"/>
                <w:szCs w:val="24"/>
                <w:lang w:val="en-US" w:eastAsia="zh-CN" w:bidi="ar"/>
              </w:rPr>
              <w:t>数量</w:t>
            </w:r>
          </w:p>
        </w:tc>
      </w:tr>
      <w:tr w14:paraId="1BAC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590A2D91">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c>
          <w:tcPr>
            <w:tcW w:w="1012" w:type="pct"/>
            <w:shd w:val="clear" w:color="auto" w:fill="auto"/>
            <w:tcMar>
              <w:top w:w="80" w:type="dxa"/>
              <w:left w:w="80" w:type="dxa"/>
              <w:bottom w:w="80" w:type="dxa"/>
              <w:right w:w="80" w:type="dxa"/>
            </w:tcMar>
            <w:vAlign w:val="center"/>
          </w:tcPr>
          <w:p w14:paraId="7DD9581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三星中央空调室外机</w:t>
            </w:r>
          </w:p>
          <w:p w14:paraId="00BA1565">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（全新更换）</w:t>
            </w:r>
          </w:p>
        </w:tc>
        <w:tc>
          <w:tcPr>
            <w:tcW w:w="2628" w:type="pct"/>
            <w:shd w:val="clear" w:color="auto" w:fill="auto"/>
            <w:tcMar>
              <w:top w:w="80" w:type="dxa"/>
              <w:left w:w="80" w:type="dxa"/>
              <w:bottom w:w="80" w:type="dxa"/>
              <w:right w:w="80" w:type="dxa"/>
            </w:tcMar>
            <w:vAlign w:val="center"/>
          </w:tcPr>
          <w:p w14:paraId="1A8B9F87">
            <w:pPr>
              <w:keepNext w:val="0"/>
              <w:keepLines w:val="0"/>
              <w:widowControl/>
              <w:suppressLineNumbers w:val="0"/>
              <w:spacing w:before="0" w:beforeAutospacing="0" w:after="0" w:afterAutospacing="0"/>
              <w:ind w:left="0" w:right="0"/>
              <w:jc w:val="both"/>
              <w:rPr>
                <w:rStyle w:val="21"/>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型号：</w:t>
            </w:r>
            <w:r>
              <w:rPr>
                <w:rStyle w:val="21"/>
                <w:rFonts w:hint="default" w:ascii="宋体" w:hAnsi="宋体" w:eastAsia="宋体" w:cs="宋体"/>
                <w:kern w:val="0"/>
                <w:sz w:val="24"/>
                <w:szCs w:val="24"/>
                <w:lang w:val="en-US" w:eastAsia="zh-CN" w:bidi="ar"/>
              </w:rPr>
              <w:t>AM120FXVAGH</w:t>
            </w:r>
          </w:p>
          <w:p w14:paraId="778DE4BC">
            <w:pPr>
              <w:keepNext w:val="0"/>
              <w:keepLines w:val="0"/>
              <w:widowControl/>
              <w:suppressLineNumbers w:val="0"/>
              <w:spacing w:before="0" w:beforeAutospacing="0" w:after="0" w:afterAutospacing="0"/>
              <w:ind w:left="0" w:right="0"/>
              <w:jc w:val="both"/>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类型：VRV多联机室外机，12HP</w:t>
            </w:r>
          </w:p>
          <w:p w14:paraId="03CECCA2">
            <w:pPr>
              <w:keepNext w:val="0"/>
              <w:keepLines w:val="0"/>
              <w:widowControl/>
              <w:suppressLineNumbers w:val="0"/>
              <w:spacing w:before="0" w:beforeAutospacing="0" w:after="0" w:afterAutospacing="0"/>
              <w:ind w:left="0" w:right="0"/>
              <w:jc w:val="both"/>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电源：380V </w:t>
            </w:r>
            <w:r>
              <w:rPr>
                <w:rFonts w:hint="default" w:ascii="宋体" w:hAnsi="宋体" w:eastAsia="宋体" w:cs="宋体"/>
                <w:sz w:val="24"/>
                <w:szCs w:val="24"/>
              </w:rPr>
              <w:t>三相电源</w:t>
            </w:r>
            <w:r>
              <w:rPr>
                <w:rFonts w:hint="default" w:ascii="宋体" w:hAnsi="宋体" w:eastAsia="宋体" w:cs="宋体"/>
                <w:kern w:val="0"/>
                <w:sz w:val="24"/>
                <w:szCs w:val="24"/>
                <w:lang w:val="en-US" w:eastAsia="zh-CN" w:bidi="ar"/>
              </w:rPr>
              <w:t xml:space="preserve"> 50Hz</w:t>
            </w:r>
          </w:p>
          <w:p w14:paraId="143DFFFC">
            <w:pPr>
              <w:keepNext w:val="0"/>
              <w:keepLines w:val="0"/>
              <w:widowControl/>
              <w:suppressLineNumbers w:val="0"/>
              <w:spacing w:before="0" w:beforeAutospacing="0" w:after="0" w:afterAutospacing="0"/>
              <w:ind w:left="0" w:right="0"/>
              <w:jc w:val="both"/>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制冷剂：R410A</w:t>
            </w:r>
          </w:p>
          <w:p w14:paraId="59F0BE2A">
            <w:pPr>
              <w:keepNext w:val="0"/>
              <w:keepLines w:val="0"/>
              <w:widowControl/>
              <w:suppressLineNumbers w:val="0"/>
              <w:spacing w:before="0" w:beforeAutospacing="0" w:after="0" w:afterAutospacing="0"/>
              <w:ind w:left="0" w:right="0"/>
              <w:jc w:val="both"/>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冷冻机油：PVE 酯类油</w:t>
            </w:r>
          </w:p>
          <w:p w14:paraId="7D4E830D">
            <w:pPr>
              <w:keepNext w:val="0"/>
              <w:keepLines w:val="0"/>
              <w:widowControl/>
              <w:suppressLineNumbers w:val="0"/>
              <w:spacing w:before="0" w:beforeAutospacing="0" w:after="0" w:afterAutospacing="0"/>
              <w:ind w:left="0" w:right="0"/>
              <w:jc w:val="both"/>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制冷能力：33.6kW，制热能力：37.8kW</w:t>
            </w:r>
          </w:p>
          <w:p w14:paraId="6BE3B101">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全新</w:t>
            </w:r>
            <w:r>
              <w:rPr>
                <w:rFonts w:hint="eastAsia" w:ascii="宋体" w:hAnsi="宋体" w:eastAsia="宋体" w:cs="宋体"/>
                <w:kern w:val="0"/>
                <w:sz w:val="24"/>
                <w:szCs w:val="24"/>
                <w:lang w:val="en-US" w:eastAsia="zh-CN" w:bidi="ar"/>
              </w:rPr>
              <w:t>更换，</w:t>
            </w:r>
            <w:r>
              <w:rPr>
                <w:rFonts w:hint="default" w:ascii="宋体" w:hAnsi="宋体" w:eastAsia="宋体" w:cs="宋体"/>
                <w:kern w:val="0"/>
                <w:sz w:val="24"/>
                <w:szCs w:val="24"/>
                <w:lang w:val="en-US" w:eastAsia="zh-CN" w:bidi="ar"/>
              </w:rPr>
              <w:t>必须与原系统匹配</w:t>
            </w:r>
            <w:r>
              <w:rPr>
                <w:rFonts w:hint="eastAsia" w:ascii="宋体" w:hAnsi="宋体" w:eastAsia="宋体" w:cs="宋体"/>
                <w:kern w:val="0"/>
                <w:sz w:val="24"/>
                <w:szCs w:val="24"/>
                <w:lang w:val="en-US" w:eastAsia="zh-CN" w:bidi="ar"/>
              </w:rPr>
              <w:t>，拆旧设备由采购人处置</w:t>
            </w:r>
          </w:p>
          <w:p w14:paraId="7377D945">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default" w:ascii="宋体" w:hAnsi="宋体" w:eastAsia="宋体" w:cs="宋体"/>
                <w:sz w:val="24"/>
                <w:szCs w:val="24"/>
              </w:rPr>
              <w:t>进场前提供产品合格证、型式试验报告，经采购人确认后方可安装</w:t>
            </w:r>
          </w:p>
        </w:tc>
        <w:tc>
          <w:tcPr>
            <w:tcW w:w="487" w:type="pct"/>
            <w:shd w:val="clear" w:color="auto" w:fill="auto"/>
            <w:tcMar>
              <w:top w:w="80" w:type="dxa"/>
              <w:left w:w="80" w:type="dxa"/>
              <w:bottom w:w="80" w:type="dxa"/>
              <w:right w:w="80" w:type="dxa"/>
            </w:tcMar>
            <w:vAlign w:val="center"/>
          </w:tcPr>
          <w:p w14:paraId="630F2206">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台</w:t>
            </w:r>
          </w:p>
        </w:tc>
        <w:tc>
          <w:tcPr>
            <w:tcW w:w="471" w:type="pct"/>
            <w:shd w:val="clear" w:color="auto" w:fill="auto"/>
            <w:tcMar>
              <w:top w:w="80" w:type="dxa"/>
              <w:left w:w="80" w:type="dxa"/>
              <w:bottom w:w="80" w:type="dxa"/>
              <w:right w:w="80" w:type="dxa"/>
            </w:tcMar>
            <w:vAlign w:val="center"/>
          </w:tcPr>
          <w:p w14:paraId="1D825F9B">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2251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009079B2">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2</w:t>
            </w:r>
          </w:p>
        </w:tc>
        <w:tc>
          <w:tcPr>
            <w:tcW w:w="1012" w:type="pct"/>
            <w:shd w:val="clear" w:color="auto" w:fill="auto"/>
            <w:tcMar>
              <w:top w:w="80" w:type="dxa"/>
              <w:left w:w="80" w:type="dxa"/>
              <w:bottom w:w="80" w:type="dxa"/>
              <w:right w:w="80" w:type="dxa"/>
            </w:tcMar>
            <w:vAlign w:val="center"/>
          </w:tcPr>
          <w:p w14:paraId="05AD3D4A">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制冷剂（加注）</w:t>
            </w:r>
          </w:p>
        </w:tc>
        <w:tc>
          <w:tcPr>
            <w:tcW w:w="2628" w:type="pct"/>
            <w:shd w:val="clear" w:color="auto" w:fill="auto"/>
            <w:tcMar>
              <w:top w:w="80" w:type="dxa"/>
              <w:left w:w="80" w:type="dxa"/>
              <w:bottom w:w="80" w:type="dxa"/>
              <w:right w:w="80" w:type="dxa"/>
            </w:tcMar>
            <w:vAlign w:val="center"/>
          </w:tcPr>
          <w:p w14:paraId="3A361422">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R410A，足量加注，无泄漏</w:t>
            </w:r>
          </w:p>
        </w:tc>
        <w:tc>
          <w:tcPr>
            <w:tcW w:w="487" w:type="pct"/>
            <w:shd w:val="clear" w:color="auto" w:fill="auto"/>
            <w:tcMar>
              <w:top w:w="80" w:type="dxa"/>
              <w:left w:w="80" w:type="dxa"/>
              <w:bottom w:w="80" w:type="dxa"/>
              <w:right w:w="80" w:type="dxa"/>
            </w:tcMar>
            <w:vAlign w:val="center"/>
          </w:tcPr>
          <w:p w14:paraId="1AE08E43">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套</w:t>
            </w:r>
          </w:p>
        </w:tc>
        <w:tc>
          <w:tcPr>
            <w:tcW w:w="471" w:type="pct"/>
            <w:shd w:val="clear" w:color="auto" w:fill="auto"/>
            <w:tcMar>
              <w:top w:w="80" w:type="dxa"/>
              <w:left w:w="80" w:type="dxa"/>
              <w:bottom w:w="80" w:type="dxa"/>
              <w:right w:w="80" w:type="dxa"/>
            </w:tcMar>
            <w:vAlign w:val="center"/>
          </w:tcPr>
          <w:p w14:paraId="50FC87EA">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22C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1917E0F7">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3</w:t>
            </w:r>
          </w:p>
        </w:tc>
        <w:tc>
          <w:tcPr>
            <w:tcW w:w="1012" w:type="pct"/>
            <w:shd w:val="clear" w:color="auto" w:fill="auto"/>
            <w:tcMar>
              <w:top w:w="80" w:type="dxa"/>
              <w:left w:w="80" w:type="dxa"/>
              <w:bottom w:w="80" w:type="dxa"/>
              <w:right w:w="80" w:type="dxa"/>
            </w:tcMar>
            <w:vAlign w:val="center"/>
          </w:tcPr>
          <w:p w14:paraId="2EC4CE6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冷冻机油</w:t>
            </w:r>
          </w:p>
          <w:p w14:paraId="2722516B">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（更换）</w:t>
            </w:r>
          </w:p>
        </w:tc>
        <w:tc>
          <w:tcPr>
            <w:tcW w:w="2628" w:type="pct"/>
            <w:shd w:val="clear" w:color="auto" w:fill="auto"/>
            <w:tcMar>
              <w:top w:w="80" w:type="dxa"/>
              <w:left w:w="80" w:type="dxa"/>
              <w:bottom w:w="80" w:type="dxa"/>
              <w:right w:w="80" w:type="dxa"/>
            </w:tcMar>
            <w:vAlign w:val="center"/>
          </w:tcPr>
          <w:p w14:paraId="0998DD2B">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设备专用 PVE 酯类油，足量更换</w:t>
            </w:r>
          </w:p>
        </w:tc>
        <w:tc>
          <w:tcPr>
            <w:tcW w:w="487" w:type="pct"/>
            <w:shd w:val="clear" w:color="auto" w:fill="auto"/>
            <w:tcMar>
              <w:top w:w="80" w:type="dxa"/>
              <w:left w:w="80" w:type="dxa"/>
              <w:bottom w:w="80" w:type="dxa"/>
              <w:right w:w="80" w:type="dxa"/>
            </w:tcMar>
            <w:vAlign w:val="center"/>
          </w:tcPr>
          <w:p w14:paraId="3E340083">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套</w:t>
            </w:r>
          </w:p>
        </w:tc>
        <w:tc>
          <w:tcPr>
            <w:tcW w:w="471" w:type="pct"/>
            <w:shd w:val="clear" w:color="auto" w:fill="auto"/>
            <w:tcMar>
              <w:top w:w="80" w:type="dxa"/>
              <w:left w:w="80" w:type="dxa"/>
              <w:bottom w:w="80" w:type="dxa"/>
              <w:right w:w="80" w:type="dxa"/>
            </w:tcMar>
            <w:vAlign w:val="center"/>
          </w:tcPr>
          <w:p w14:paraId="51D81DD4">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468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6041381A">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4</w:t>
            </w:r>
          </w:p>
        </w:tc>
        <w:tc>
          <w:tcPr>
            <w:tcW w:w="1012" w:type="pct"/>
            <w:shd w:val="clear" w:color="auto" w:fill="auto"/>
            <w:tcMar>
              <w:top w:w="80" w:type="dxa"/>
              <w:left w:w="80" w:type="dxa"/>
              <w:bottom w:w="80" w:type="dxa"/>
              <w:right w:w="80" w:type="dxa"/>
            </w:tcMar>
            <w:vAlign w:val="center"/>
          </w:tcPr>
          <w:p w14:paraId="544FFD2C">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运输费</w:t>
            </w:r>
          </w:p>
        </w:tc>
        <w:tc>
          <w:tcPr>
            <w:tcW w:w="2628" w:type="pct"/>
            <w:shd w:val="clear" w:color="auto" w:fill="auto"/>
            <w:tcMar>
              <w:top w:w="80" w:type="dxa"/>
              <w:left w:w="80" w:type="dxa"/>
              <w:bottom w:w="80" w:type="dxa"/>
              <w:right w:w="80" w:type="dxa"/>
            </w:tcMar>
            <w:vAlign w:val="center"/>
          </w:tcPr>
          <w:p w14:paraId="598A94EC">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设备及材料运输至项目现场</w:t>
            </w:r>
          </w:p>
        </w:tc>
        <w:tc>
          <w:tcPr>
            <w:tcW w:w="487" w:type="pct"/>
            <w:shd w:val="clear" w:color="auto" w:fill="auto"/>
            <w:tcMar>
              <w:top w:w="80" w:type="dxa"/>
              <w:left w:w="80" w:type="dxa"/>
              <w:bottom w:w="80" w:type="dxa"/>
              <w:right w:w="80" w:type="dxa"/>
            </w:tcMar>
            <w:vAlign w:val="center"/>
          </w:tcPr>
          <w:p w14:paraId="2BEEF148">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项</w:t>
            </w:r>
          </w:p>
        </w:tc>
        <w:tc>
          <w:tcPr>
            <w:tcW w:w="471" w:type="pct"/>
            <w:shd w:val="clear" w:color="auto" w:fill="auto"/>
            <w:tcMar>
              <w:top w:w="80" w:type="dxa"/>
              <w:left w:w="80" w:type="dxa"/>
              <w:bottom w:w="80" w:type="dxa"/>
              <w:right w:w="80" w:type="dxa"/>
            </w:tcMar>
            <w:vAlign w:val="center"/>
          </w:tcPr>
          <w:p w14:paraId="5C011281">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4CF1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4FFBFF55">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5</w:t>
            </w:r>
          </w:p>
        </w:tc>
        <w:tc>
          <w:tcPr>
            <w:tcW w:w="1012" w:type="pct"/>
            <w:shd w:val="clear" w:color="auto" w:fill="auto"/>
            <w:tcMar>
              <w:top w:w="80" w:type="dxa"/>
              <w:left w:w="80" w:type="dxa"/>
              <w:bottom w:w="80" w:type="dxa"/>
              <w:right w:w="80" w:type="dxa"/>
            </w:tcMar>
            <w:vAlign w:val="center"/>
          </w:tcPr>
          <w:p w14:paraId="5A6B2A6C">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吊装</w:t>
            </w:r>
          </w:p>
        </w:tc>
        <w:tc>
          <w:tcPr>
            <w:tcW w:w="2628" w:type="pct"/>
            <w:shd w:val="clear" w:color="auto" w:fill="auto"/>
            <w:tcMar>
              <w:top w:w="80" w:type="dxa"/>
              <w:left w:w="80" w:type="dxa"/>
              <w:bottom w:w="80" w:type="dxa"/>
              <w:right w:w="80" w:type="dxa"/>
            </w:tcMar>
            <w:vAlign w:val="center"/>
          </w:tcPr>
          <w:p w14:paraId="38515EE3">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室外机吊装、就位、安装</w:t>
            </w:r>
          </w:p>
        </w:tc>
        <w:tc>
          <w:tcPr>
            <w:tcW w:w="487" w:type="pct"/>
            <w:shd w:val="clear" w:color="auto" w:fill="auto"/>
            <w:tcMar>
              <w:top w:w="80" w:type="dxa"/>
              <w:left w:w="80" w:type="dxa"/>
              <w:bottom w:w="80" w:type="dxa"/>
              <w:right w:w="80" w:type="dxa"/>
            </w:tcMar>
            <w:vAlign w:val="center"/>
          </w:tcPr>
          <w:p w14:paraId="0644DB27">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项</w:t>
            </w:r>
          </w:p>
        </w:tc>
        <w:tc>
          <w:tcPr>
            <w:tcW w:w="471" w:type="pct"/>
            <w:shd w:val="clear" w:color="auto" w:fill="auto"/>
            <w:tcMar>
              <w:top w:w="80" w:type="dxa"/>
              <w:left w:w="80" w:type="dxa"/>
              <w:bottom w:w="80" w:type="dxa"/>
              <w:right w:w="80" w:type="dxa"/>
            </w:tcMar>
            <w:vAlign w:val="center"/>
          </w:tcPr>
          <w:p w14:paraId="41189BFD">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5894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488C51DE">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6</w:t>
            </w:r>
          </w:p>
        </w:tc>
        <w:tc>
          <w:tcPr>
            <w:tcW w:w="1012" w:type="pct"/>
            <w:shd w:val="clear" w:color="auto" w:fill="auto"/>
            <w:tcMar>
              <w:top w:w="80" w:type="dxa"/>
              <w:left w:w="80" w:type="dxa"/>
              <w:bottom w:w="80" w:type="dxa"/>
              <w:right w:w="80" w:type="dxa"/>
            </w:tcMar>
            <w:vAlign w:val="center"/>
          </w:tcPr>
          <w:p w14:paraId="55611917">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人工费</w:t>
            </w:r>
          </w:p>
        </w:tc>
        <w:tc>
          <w:tcPr>
            <w:tcW w:w="2628" w:type="pct"/>
            <w:shd w:val="clear" w:color="auto" w:fill="auto"/>
            <w:tcMar>
              <w:top w:w="80" w:type="dxa"/>
              <w:left w:w="80" w:type="dxa"/>
              <w:bottom w:w="80" w:type="dxa"/>
              <w:right w:w="80" w:type="dxa"/>
            </w:tcMar>
            <w:vAlign w:val="center"/>
          </w:tcPr>
          <w:p w14:paraId="1D496777">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拆除、安装、接线、调试、清理</w:t>
            </w:r>
          </w:p>
        </w:tc>
        <w:tc>
          <w:tcPr>
            <w:tcW w:w="487" w:type="pct"/>
            <w:shd w:val="clear" w:color="auto" w:fill="auto"/>
            <w:tcMar>
              <w:top w:w="80" w:type="dxa"/>
              <w:left w:w="80" w:type="dxa"/>
              <w:bottom w:w="80" w:type="dxa"/>
              <w:right w:w="80" w:type="dxa"/>
            </w:tcMar>
            <w:vAlign w:val="center"/>
          </w:tcPr>
          <w:p w14:paraId="1B709FC2">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项</w:t>
            </w:r>
          </w:p>
        </w:tc>
        <w:tc>
          <w:tcPr>
            <w:tcW w:w="471" w:type="pct"/>
            <w:shd w:val="clear" w:color="auto" w:fill="auto"/>
            <w:tcMar>
              <w:top w:w="80" w:type="dxa"/>
              <w:left w:w="80" w:type="dxa"/>
              <w:bottom w:w="80" w:type="dxa"/>
              <w:right w:w="80" w:type="dxa"/>
            </w:tcMar>
            <w:vAlign w:val="center"/>
          </w:tcPr>
          <w:p w14:paraId="5F514970">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7546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5C543B9D">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7</w:t>
            </w:r>
          </w:p>
        </w:tc>
        <w:tc>
          <w:tcPr>
            <w:tcW w:w="1012" w:type="pct"/>
            <w:shd w:val="clear" w:color="auto" w:fill="auto"/>
            <w:tcMar>
              <w:top w:w="80" w:type="dxa"/>
              <w:left w:w="80" w:type="dxa"/>
              <w:bottom w:w="80" w:type="dxa"/>
              <w:right w:w="80" w:type="dxa"/>
            </w:tcMar>
            <w:vAlign w:val="center"/>
          </w:tcPr>
          <w:p w14:paraId="5AFE761B">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系统调试</w:t>
            </w:r>
          </w:p>
        </w:tc>
        <w:tc>
          <w:tcPr>
            <w:tcW w:w="2628" w:type="pct"/>
            <w:shd w:val="clear" w:color="auto" w:fill="auto"/>
            <w:tcMar>
              <w:top w:w="80" w:type="dxa"/>
              <w:left w:w="80" w:type="dxa"/>
              <w:bottom w:w="80" w:type="dxa"/>
              <w:right w:w="80" w:type="dxa"/>
            </w:tcMar>
            <w:vAlign w:val="center"/>
          </w:tcPr>
          <w:p w14:paraId="2660301C">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运行调试、压力/电流/温度检测</w:t>
            </w:r>
          </w:p>
        </w:tc>
        <w:tc>
          <w:tcPr>
            <w:tcW w:w="487" w:type="pct"/>
            <w:shd w:val="clear" w:color="auto" w:fill="auto"/>
            <w:tcMar>
              <w:top w:w="80" w:type="dxa"/>
              <w:left w:w="80" w:type="dxa"/>
              <w:bottom w:w="80" w:type="dxa"/>
              <w:right w:w="80" w:type="dxa"/>
            </w:tcMar>
            <w:vAlign w:val="center"/>
          </w:tcPr>
          <w:p w14:paraId="653F5CA9">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项</w:t>
            </w:r>
          </w:p>
        </w:tc>
        <w:tc>
          <w:tcPr>
            <w:tcW w:w="471" w:type="pct"/>
            <w:shd w:val="clear" w:color="auto" w:fill="auto"/>
            <w:tcMar>
              <w:top w:w="80" w:type="dxa"/>
              <w:left w:w="80" w:type="dxa"/>
              <w:bottom w:w="80" w:type="dxa"/>
              <w:right w:w="80" w:type="dxa"/>
            </w:tcMar>
            <w:vAlign w:val="center"/>
          </w:tcPr>
          <w:p w14:paraId="7F1CDC42">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r w14:paraId="0F73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0" w:type="pct"/>
            <w:shd w:val="clear" w:color="auto" w:fill="auto"/>
            <w:tcMar>
              <w:top w:w="80" w:type="dxa"/>
              <w:left w:w="80" w:type="dxa"/>
              <w:bottom w:w="80" w:type="dxa"/>
              <w:right w:w="80" w:type="dxa"/>
            </w:tcMar>
            <w:vAlign w:val="center"/>
          </w:tcPr>
          <w:p w14:paraId="5FFB5342">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8</w:t>
            </w:r>
          </w:p>
        </w:tc>
        <w:tc>
          <w:tcPr>
            <w:tcW w:w="1012" w:type="pct"/>
            <w:shd w:val="clear" w:color="auto" w:fill="auto"/>
            <w:tcMar>
              <w:top w:w="80" w:type="dxa"/>
              <w:left w:w="80" w:type="dxa"/>
              <w:bottom w:w="80" w:type="dxa"/>
              <w:right w:w="80" w:type="dxa"/>
            </w:tcMar>
            <w:vAlign w:val="center"/>
          </w:tcPr>
          <w:p w14:paraId="07421AEE">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前期制冷剂费用</w:t>
            </w:r>
          </w:p>
        </w:tc>
        <w:tc>
          <w:tcPr>
            <w:tcW w:w="2628" w:type="pct"/>
            <w:shd w:val="clear" w:color="auto" w:fill="auto"/>
            <w:tcMar>
              <w:top w:w="80" w:type="dxa"/>
              <w:left w:w="80" w:type="dxa"/>
              <w:bottom w:w="80" w:type="dxa"/>
              <w:right w:w="80" w:type="dxa"/>
            </w:tcMar>
            <w:vAlign w:val="center"/>
          </w:tcPr>
          <w:p w14:paraId="4E38702A">
            <w:pPr>
              <w:keepNext w:val="0"/>
              <w:keepLines w:val="0"/>
              <w:widowControl/>
              <w:suppressLineNumbers w:val="0"/>
              <w:spacing w:before="0" w:beforeAutospacing="0" w:after="0" w:afterAutospacing="0"/>
              <w:ind w:left="0" w:right="0"/>
              <w:jc w:val="both"/>
              <w:rPr>
                <w:rFonts w:hint="default"/>
              </w:rPr>
            </w:pPr>
            <w:r>
              <w:rPr>
                <w:rFonts w:hint="default" w:ascii="宋体" w:hAnsi="宋体" w:eastAsia="宋体" w:cs="宋体"/>
                <w:kern w:val="0"/>
                <w:sz w:val="24"/>
                <w:szCs w:val="24"/>
                <w:lang w:val="en-US" w:eastAsia="zh-CN" w:bidi="ar"/>
              </w:rPr>
              <w:t>前期已产生制冷剂费用</w:t>
            </w:r>
            <w:r>
              <w:rPr>
                <w:rStyle w:val="21"/>
                <w:rFonts w:hint="default" w:ascii="宋体" w:hAnsi="宋体" w:eastAsia="宋体" w:cs="宋体"/>
                <w:kern w:val="0"/>
                <w:sz w:val="24"/>
                <w:szCs w:val="24"/>
                <w:lang w:val="en-US" w:eastAsia="zh-CN" w:bidi="ar"/>
              </w:rPr>
              <w:t>2000 元</w:t>
            </w:r>
            <w:r>
              <w:rPr>
                <w:rStyle w:val="21"/>
                <w:rFonts w:hint="eastAsia" w:ascii="宋体" w:hAnsi="宋体" w:eastAsia="宋体" w:cs="宋体"/>
                <w:kern w:val="0"/>
                <w:sz w:val="24"/>
                <w:szCs w:val="24"/>
                <w:lang w:val="en-US" w:eastAsia="zh-CN" w:bidi="ar"/>
              </w:rPr>
              <w:t>（本项固定，报价不作调整）</w:t>
            </w:r>
          </w:p>
        </w:tc>
        <w:tc>
          <w:tcPr>
            <w:tcW w:w="487" w:type="pct"/>
            <w:shd w:val="clear" w:color="auto" w:fill="auto"/>
            <w:tcMar>
              <w:top w:w="80" w:type="dxa"/>
              <w:left w:w="80" w:type="dxa"/>
              <w:bottom w:w="80" w:type="dxa"/>
              <w:right w:w="80" w:type="dxa"/>
            </w:tcMar>
            <w:vAlign w:val="center"/>
          </w:tcPr>
          <w:p w14:paraId="60D99813">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项</w:t>
            </w:r>
          </w:p>
        </w:tc>
        <w:tc>
          <w:tcPr>
            <w:tcW w:w="471" w:type="pct"/>
            <w:shd w:val="clear" w:color="auto" w:fill="auto"/>
            <w:tcMar>
              <w:top w:w="80" w:type="dxa"/>
              <w:left w:w="80" w:type="dxa"/>
              <w:bottom w:w="80" w:type="dxa"/>
              <w:right w:w="80" w:type="dxa"/>
            </w:tcMar>
            <w:vAlign w:val="center"/>
          </w:tcPr>
          <w:p w14:paraId="01F5AF33">
            <w:pPr>
              <w:keepNext w:val="0"/>
              <w:keepLines w:val="0"/>
              <w:widowControl/>
              <w:suppressLineNumbers w:val="0"/>
              <w:spacing w:before="0" w:beforeAutospacing="0" w:after="0" w:afterAutospacing="0"/>
              <w:ind w:left="0" w:right="0"/>
              <w:jc w:val="center"/>
              <w:rPr>
                <w:rFonts w:hint="default"/>
              </w:rPr>
            </w:pPr>
            <w:r>
              <w:rPr>
                <w:rFonts w:hint="default" w:ascii="宋体" w:hAnsi="宋体" w:eastAsia="宋体" w:cs="宋体"/>
                <w:kern w:val="0"/>
                <w:sz w:val="24"/>
                <w:szCs w:val="24"/>
                <w:lang w:val="en-US" w:eastAsia="zh-CN" w:bidi="ar"/>
              </w:rPr>
              <w:t>1</w:t>
            </w:r>
          </w:p>
        </w:tc>
      </w:tr>
    </w:tbl>
    <w:p w14:paraId="35F65F81">
      <w:pPr>
        <w:snapToGrid w:val="0"/>
        <w:spacing w:line="360" w:lineRule="auto"/>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三、合同履行期限</w:t>
      </w:r>
    </w:p>
    <w:p w14:paraId="718B7A83">
      <w:pPr>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自合同签订且接到采购人进场通知后7日历天内完成全部更换、维修、调试工作，并交付正常使用。</w:t>
      </w:r>
    </w:p>
    <w:p w14:paraId="1B2F9AFF">
      <w:pPr>
        <w:snapToGrid w:val="0"/>
        <w:spacing w:line="360" w:lineRule="auto"/>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四、施工与质量要求</w:t>
      </w:r>
    </w:p>
    <w:p w14:paraId="39297001">
      <w:pPr>
        <w:snapToGrid w:val="0"/>
        <w:spacing w:line="360" w:lineRule="auto"/>
        <w:ind w:firstLine="480" w:firstLineChars="200"/>
        <w:rPr>
          <w:rFonts w:hint="eastAsia" w:ascii="宋体" w:hAnsi="宋体" w:eastAsia="宋体" w:cs="宋体"/>
        </w:rPr>
      </w:pPr>
      <w:r>
        <w:rPr>
          <w:rFonts w:hint="eastAsia" w:ascii="宋体" w:hAnsi="宋体" w:eastAsia="宋体" w:cs="宋体"/>
        </w:rPr>
        <w:t>施工前做好安全防护、文明施工，不得影响社区正常办公生活。</w:t>
      </w:r>
    </w:p>
    <w:p w14:paraId="6AC357FE">
      <w:pPr>
        <w:snapToGrid w:val="0"/>
        <w:spacing w:line="360" w:lineRule="auto"/>
        <w:ind w:firstLine="480" w:firstLineChars="200"/>
        <w:rPr>
          <w:rFonts w:hint="eastAsia" w:ascii="宋体" w:hAnsi="宋体" w:eastAsia="宋体" w:cs="宋体"/>
        </w:rPr>
      </w:pPr>
      <w:r>
        <w:rPr>
          <w:rFonts w:hint="eastAsia" w:ascii="宋体" w:hAnsi="宋体" w:eastAsia="宋体" w:cs="宋体"/>
        </w:rPr>
        <w:t>安装调试后设备运行稳定，制冷制热正常，无泄漏、无异常</w:t>
      </w:r>
      <w:r>
        <w:rPr>
          <w:rFonts w:hint="eastAsia" w:ascii="宋体" w:hAnsi="宋体" w:eastAsia="宋体" w:cs="宋体"/>
          <w:lang w:eastAsia="zh-CN"/>
        </w:rPr>
        <w:t>噪声</w:t>
      </w:r>
      <w:r>
        <w:rPr>
          <w:rFonts w:hint="eastAsia" w:ascii="宋体" w:hAnsi="宋体" w:eastAsia="宋体" w:cs="宋体"/>
        </w:rPr>
        <w:t>、无故障报警。</w:t>
      </w:r>
    </w:p>
    <w:p w14:paraId="1714BD24">
      <w:pPr>
        <w:snapToGrid w:val="0"/>
        <w:spacing w:line="360" w:lineRule="auto"/>
        <w:ind w:firstLine="480" w:firstLineChars="200"/>
        <w:rPr>
          <w:rFonts w:hint="eastAsia" w:ascii="宋体" w:hAnsi="宋体" w:eastAsia="宋体" w:cs="宋体"/>
        </w:rPr>
      </w:pPr>
      <w:r>
        <w:rPr>
          <w:rFonts w:hint="eastAsia" w:ascii="宋体" w:hAnsi="宋体" w:eastAsia="宋体" w:cs="宋体"/>
        </w:rPr>
        <w:t>维修更换后系统压力、电流、温度等参数符合国家标准及设备原厂技术要求。</w:t>
      </w:r>
    </w:p>
    <w:p w14:paraId="48785022">
      <w:pPr>
        <w:snapToGrid w:val="0"/>
        <w:spacing w:line="360" w:lineRule="auto"/>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五、验收要求</w:t>
      </w:r>
    </w:p>
    <w:p w14:paraId="23CAD3B7">
      <w:pPr>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项目完工后，采购人现场验收，设备运行正常、各项指标合格，即为验收合格。</w:t>
      </w:r>
    </w:p>
    <w:p w14:paraId="2F9E240D">
      <w:pPr>
        <w:snapToGrid w:val="0"/>
        <w:spacing w:line="360" w:lineRule="auto"/>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六、质保要求</w:t>
      </w:r>
    </w:p>
    <w:p w14:paraId="6162CD35">
      <w:pPr>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整体质保1年（自验收合格之日起计算）。质保期内同一故障免费维修、免费更换配件，接到通知后24小时内响应。</w:t>
      </w:r>
    </w:p>
    <w:p w14:paraId="7FB4954E">
      <w:pPr>
        <w:snapToGrid w:val="0"/>
        <w:spacing w:line="360" w:lineRule="auto"/>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七、付款方式</w:t>
      </w:r>
    </w:p>
    <w:p w14:paraId="5A558605">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合同签订生效后，履约至项目产品调试完成且经验收合格之日起1个月后，无任何质量问题，支付合同总价款的97%；剩余合同总价款的3%作为质保金，</w:t>
      </w:r>
    </w:p>
    <w:p w14:paraId="021622D3">
      <w:pPr>
        <w:snapToGrid w:val="0"/>
        <w:spacing w:line="360" w:lineRule="auto"/>
        <w:rPr>
          <w:rFonts w:hint="default" w:ascii="宋体" w:hAnsi="宋体" w:eastAsia="宋体" w:cs="宋体"/>
          <w:lang w:val="en-US" w:eastAsia="zh-CN"/>
        </w:rPr>
      </w:pPr>
      <w:r>
        <w:rPr>
          <w:rFonts w:hint="eastAsia" w:ascii="宋体" w:hAnsi="宋体" w:eastAsia="宋体" w:cs="宋体"/>
          <w:lang w:val="en-US" w:eastAsia="zh-CN"/>
        </w:rPr>
        <w:t>待质保期届满且产品无质量异议后支付剩余款项。</w:t>
      </w:r>
    </w:p>
    <w:p w14:paraId="318F590E">
      <w:pPr>
        <w:spacing w:line="360" w:lineRule="auto"/>
        <w:ind w:firstLine="482" w:firstLineChars="200"/>
        <w:rPr>
          <w:rFonts w:hint="eastAsia" w:ascii="宋体" w:hAnsi="宋体" w:eastAsia="宋体" w:cs="Times New Roman"/>
          <w:b/>
          <w:lang w:val="en-US" w:eastAsia="zh-CN"/>
        </w:rPr>
      </w:pPr>
      <w:r>
        <w:rPr>
          <w:rFonts w:hint="eastAsia" w:ascii="宋体" w:hAnsi="宋体" w:eastAsia="宋体" w:cs="Times New Roman"/>
          <w:b/>
          <w:lang w:val="en-US" w:eastAsia="zh-CN"/>
        </w:rPr>
        <w:t>八、报价要求</w:t>
      </w:r>
    </w:p>
    <w:p w14:paraId="181C188A">
      <w:pPr>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供应商须提供总价包干报价，包含设备、材料、人工、运输、吊装、调试、安全、税费、质保等所有费用。</w:t>
      </w:r>
    </w:p>
    <w:p w14:paraId="382BF951">
      <w:pPr>
        <w:snapToGrid w:val="0"/>
        <w:spacing w:line="360" w:lineRule="auto"/>
        <w:ind w:firstLine="480" w:firstLineChars="200"/>
        <w:rPr>
          <w:rFonts w:hint="default" w:ascii="宋体" w:hAnsi="宋体" w:eastAsia="宋体" w:cs="宋体"/>
          <w:lang w:val="en-US" w:eastAsia="zh-CN"/>
        </w:rPr>
      </w:pPr>
      <w:r>
        <w:rPr>
          <w:rFonts w:hint="eastAsia" w:ascii="宋体" w:hAnsi="宋体" w:eastAsia="宋体" w:cs="宋体"/>
          <w:lang w:val="en-US" w:eastAsia="zh-CN"/>
        </w:rPr>
        <w:t>2.</w:t>
      </w:r>
      <w:r>
        <w:rPr>
          <w:rFonts w:ascii="宋体" w:hAnsi="宋体" w:eastAsia="宋体" w:cs="宋体"/>
          <w:sz w:val="24"/>
          <w:szCs w:val="24"/>
        </w:rPr>
        <w:t>本项目前期已产生制冷剂费用 2000元，</w:t>
      </w:r>
      <w:r>
        <w:rPr>
          <w:rFonts w:hint="eastAsia" w:ascii="宋体" w:hAnsi="宋体" w:eastAsia="宋体" w:cs="宋体"/>
          <w:sz w:val="24"/>
          <w:szCs w:val="24"/>
          <w:lang w:val="en-US" w:eastAsia="zh-CN"/>
        </w:rPr>
        <w:t>此项清单报价不得调整</w:t>
      </w:r>
      <w:r>
        <w:rPr>
          <w:rFonts w:ascii="宋体" w:hAnsi="宋体" w:eastAsia="宋体" w:cs="宋体"/>
          <w:sz w:val="24"/>
          <w:szCs w:val="24"/>
        </w:rPr>
        <w:t>。供应商在报价时须综合考虑此项费用，成交人须在领取中标通知书前，将2000元制冷剂费用一次性支付，未按时支付的视为自动放弃中标资格。</w:t>
      </w:r>
    </w:p>
    <w:p w14:paraId="4ED1E970">
      <w:pPr>
        <w:snapToGrid w:val="0"/>
        <w:spacing w:line="360" w:lineRule="auto"/>
        <w:ind w:firstLine="480" w:firstLineChars="200"/>
      </w:pPr>
      <w:r>
        <w:rPr>
          <w:rFonts w:hint="eastAsia" w:ascii="宋体" w:hAnsi="宋体" w:eastAsia="宋体" w:cs="宋体"/>
          <w:lang w:val="en-US" w:eastAsia="zh-CN"/>
        </w:rPr>
        <w:t>3.</w:t>
      </w:r>
      <w:r>
        <w:rPr>
          <w:rFonts w:hint="eastAsia" w:ascii="宋体" w:hAnsi="宋体" w:eastAsia="宋体" w:cs="宋体"/>
        </w:rPr>
        <w:t>报价超过预算的，按无效报价处理。</w:t>
      </w:r>
    </w:p>
    <w:p w14:paraId="3674962A">
      <w:pPr>
        <w:pStyle w:val="4"/>
        <w:ind w:firstLine="400"/>
      </w:pPr>
    </w:p>
    <w:p w14:paraId="4D5782F2">
      <w:pPr>
        <w:pStyle w:val="4"/>
        <w:ind w:firstLine="400"/>
      </w:pPr>
    </w:p>
    <w:p w14:paraId="780D7B2D">
      <w:pPr>
        <w:pStyle w:val="4"/>
        <w:ind w:firstLine="400"/>
      </w:pPr>
    </w:p>
    <w:p w14:paraId="432943AF">
      <w:pPr>
        <w:pStyle w:val="4"/>
        <w:ind w:firstLine="400"/>
      </w:pPr>
    </w:p>
    <w:p w14:paraId="170494C3">
      <w:pPr>
        <w:pStyle w:val="4"/>
        <w:ind w:firstLine="400"/>
      </w:pPr>
    </w:p>
    <w:p w14:paraId="6D2651ED">
      <w:pPr>
        <w:pStyle w:val="4"/>
        <w:ind w:firstLine="400"/>
      </w:pPr>
    </w:p>
    <w:p w14:paraId="3C241D52">
      <w:pPr>
        <w:pStyle w:val="4"/>
        <w:ind w:firstLine="400"/>
      </w:pPr>
    </w:p>
    <w:p w14:paraId="77E98F59">
      <w:pPr>
        <w:pStyle w:val="4"/>
        <w:ind w:firstLine="400"/>
      </w:pPr>
    </w:p>
    <w:p w14:paraId="3C39F852">
      <w:pPr>
        <w:pStyle w:val="4"/>
        <w:ind w:firstLine="400"/>
      </w:pPr>
    </w:p>
    <w:p w14:paraId="1CC81EA9">
      <w:pPr>
        <w:pStyle w:val="4"/>
        <w:ind w:firstLine="400"/>
      </w:pPr>
    </w:p>
    <w:p w14:paraId="5033F12E">
      <w:pPr>
        <w:pStyle w:val="4"/>
        <w:ind w:firstLine="400"/>
      </w:pPr>
    </w:p>
    <w:p w14:paraId="56C279C6">
      <w:pPr>
        <w:pStyle w:val="4"/>
        <w:ind w:firstLine="400"/>
      </w:pPr>
    </w:p>
    <w:p w14:paraId="2D282F75">
      <w:pPr>
        <w:pStyle w:val="4"/>
        <w:ind w:firstLine="400"/>
      </w:pPr>
    </w:p>
    <w:p w14:paraId="62498B53">
      <w:pPr>
        <w:pStyle w:val="4"/>
        <w:ind w:firstLine="400"/>
      </w:pPr>
    </w:p>
    <w:p w14:paraId="6DBDDE55">
      <w:pPr>
        <w:pStyle w:val="4"/>
        <w:ind w:firstLine="400"/>
      </w:pPr>
    </w:p>
    <w:p w14:paraId="0FD3B8A6">
      <w:pPr>
        <w:pStyle w:val="4"/>
        <w:ind w:firstLine="400"/>
      </w:pPr>
    </w:p>
    <w:p w14:paraId="51577FD8">
      <w:pPr>
        <w:pStyle w:val="4"/>
        <w:ind w:firstLine="400"/>
      </w:pPr>
    </w:p>
    <w:p w14:paraId="0FCE4B2D">
      <w:pPr>
        <w:rPr>
          <w:rFonts w:hint="eastAsia" w:eastAsia="宋体" w:cs="宋体"/>
          <w:b/>
          <w:bCs/>
          <w:w w:val="80"/>
          <w:sz w:val="36"/>
          <w:szCs w:val="36"/>
        </w:rPr>
      </w:pPr>
      <w:r>
        <w:rPr>
          <w:rFonts w:hint="eastAsia" w:eastAsia="宋体" w:cs="宋体"/>
          <w:b/>
          <w:bCs/>
          <w:w w:val="80"/>
          <w:sz w:val="36"/>
          <w:szCs w:val="36"/>
        </w:rPr>
        <w:br w:type="page"/>
      </w:r>
    </w:p>
    <w:p w14:paraId="2459445D">
      <w:pPr>
        <w:spacing w:line="420" w:lineRule="exact"/>
        <w:ind w:firstLine="579" w:firstLineChars="200"/>
        <w:jc w:val="center"/>
        <w:outlineLvl w:val="1"/>
        <w:rPr>
          <w:rFonts w:eastAsia="宋体"/>
          <w:b/>
          <w:bCs/>
          <w:w w:val="80"/>
          <w:sz w:val="36"/>
          <w:szCs w:val="36"/>
        </w:rPr>
      </w:pPr>
      <w:r>
        <w:rPr>
          <w:rFonts w:hint="eastAsia" w:eastAsia="宋体" w:cs="宋体"/>
          <w:b/>
          <w:bCs/>
          <w:w w:val="80"/>
          <w:sz w:val="36"/>
          <w:szCs w:val="36"/>
        </w:rPr>
        <w:t>第四章</w:t>
      </w:r>
      <w:bookmarkStart w:id="31" w:name="_Toc182848996"/>
      <w:r>
        <w:rPr>
          <w:rFonts w:hint="eastAsia" w:eastAsia="宋体"/>
          <w:b/>
          <w:bCs/>
          <w:w w:val="80"/>
          <w:sz w:val="36"/>
          <w:szCs w:val="36"/>
        </w:rPr>
        <w:t>询价程序和内容</w:t>
      </w:r>
    </w:p>
    <w:bookmarkEnd w:id="31"/>
    <w:p w14:paraId="0F4739E1">
      <w:pPr>
        <w:pStyle w:val="32"/>
        <w:keepNext w:val="0"/>
        <w:keepLines w:val="0"/>
        <w:pageBreakBefore w:val="0"/>
        <w:widowControl w:val="0"/>
        <w:kinsoku/>
        <w:wordWrap/>
        <w:overflowPunct/>
        <w:topLinePunct w:val="0"/>
        <w:autoSpaceDE/>
        <w:autoSpaceDN/>
        <w:bidi w:val="0"/>
        <w:snapToGrid w:val="0"/>
        <w:spacing w:line="360" w:lineRule="auto"/>
        <w:ind w:firstLine="482" w:firstLineChars="200"/>
        <w:contextualSpacing/>
        <w:rPr>
          <w:rFonts w:ascii="宋体" w:eastAsia="宋体" w:cs="宋体"/>
          <w:b/>
          <w:kern w:val="0"/>
          <w:sz w:val="24"/>
          <w:szCs w:val="24"/>
        </w:rPr>
      </w:pPr>
      <w:r>
        <w:rPr>
          <w:rFonts w:hint="eastAsia" w:ascii="宋体" w:eastAsia="宋体" w:cs="宋体"/>
          <w:b/>
          <w:kern w:val="0"/>
          <w:sz w:val="24"/>
          <w:szCs w:val="24"/>
          <w:lang w:val="zh-CN"/>
        </w:rPr>
        <w:t>一、</w:t>
      </w:r>
      <w:r>
        <w:rPr>
          <w:rFonts w:hint="eastAsia" w:ascii="宋体" w:eastAsia="宋体" w:cs="宋体"/>
          <w:b/>
          <w:kern w:val="0"/>
          <w:sz w:val="24"/>
          <w:szCs w:val="24"/>
          <w:lang w:eastAsia="zh-CN"/>
        </w:rPr>
        <w:t>采购人</w:t>
      </w:r>
      <w:r>
        <w:rPr>
          <w:rFonts w:hint="eastAsia" w:ascii="宋体" w:eastAsia="宋体" w:cs="宋体"/>
          <w:b/>
          <w:kern w:val="0"/>
          <w:sz w:val="24"/>
          <w:szCs w:val="24"/>
          <w:lang w:val="zh-CN"/>
        </w:rPr>
        <w:t>委托</w:t>
      </w:r>
      <w:r>
        <w:rPr>
          <w:rFonts w:hint="eastAsia" w:ascii="宋体" w:eastAsia="宋体" w:cs="宋体"/>
          <w:b/>
          <w:kern w:val="0"/>
          <w:sz w:val="24"/>
          <w:szCs w:val="24"/>
          <w:lang w:eastAsia="zh-CN"/>
        </w:rPr>
        <w:t>代理机构</w:t>
      </w:r>
      <w:r>
        <w:rPr>
          <w:rFonts w:hint="eastAsia" w:ascii="宋体" w:eastAsia="宋体" w:cs="宋体"/>
          <w:b/>
          <w:kern w:val="0"/>
          <w:sz w:val="24"/>
          <w:szCs w:val="24"/>
          <w:lang w:val="zh-CN"/>
        </w:rPr>
        <w:t>组织询价</w:t>
      </w:r>
      <w:r>
        <w:rPr>
          <w:rFonts w:hint="eastAsia" w:ascii="宋体" w:eastAsia="宋体" w:cs="宋体"/>
          <w:b/>
          <w:kern w:val="0"/>
          <w:sz w:val="24"/>
          <w:szCs w:val="24"/>
        </w:rPr>
        <w:t>活动</w:t>
      </w:r>
    </w:p>
    <w:p w14:paraId="5AF85EB4">
      <w:pPr>
        <w:pStyle w:val="32"/>
        <w:keepNext w:val="0"/>
        <w:keepLines w:val="0"/>
        <w:pageBreakBefore w:val="0"/>
        <w:widowControl w:val="0"/>
        <w:kinsoku/>
        <w:wordWrap/>
        <w:overflowPunct/>
        <w:topLinePunct w:val="0"/>
        <w:autoSpaceDE/>
        <w:autoSpaceDN/>
        <w:bidi w:val="0"/>
        <w:snapToGrid w:val="0"/>
        <w:spacing w:line="360" w:lineRule="auto"/>
        <w:ind w:firstLine="480" w:firstLineChars="200"/>
        <w:contextualSpacing/>
        <w:rPr>
          <w:rFonts w:ascii="宋体" w:eastAsia="宋体" w:cs="宋体"/>
          <w:bCs/>
          <w:kern w:val="0"/>
          <w:sz w:val="24"/>
          <w:szCs w:val="24"/>
        </w:rPr>
      </w:pPr>
      <w:r>
        <w:rPr>
          <w:rFonts w:hint="eastAsia" w:ascii="宋体" w:eastAsia="宋体" w:cs="宋体"/>
          <w:bCs/>
          <w:kern w:val="0"/>
          <w:sz w:val="24"/>
          <w:szCs w:val="24"/>
          <w:lang w:val="zh-CN"/>
        </w:rPr>
        <w:t>1.</w:t>
      </w:r>
      <w:r>
        <w:rPr>
          <w:rFonts w:hint="eastAsia" w:ascii="宋体" w:eastAsia="宋体" w:cs="宋体"/>
          <w:bCs/>
          <w:kern w:val="0"/>
          <w:sz w:val="24"/>
          <w:szCs w:val="24"/>
        </w:rPr>
        <w:t>成立询价小组</w:t>
      </w:r>
    </w:p>
    <w:p w14:paraId="218B94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eastAsia="宋体"/>
          <w:kern w:val="0"/>
          <w:lang w:val="zh-CN"/>
        </w:rPr>
        <w:t>询价</w:t>
      </w:r>
      <w:r>
        <w:rPr>
          <w:rFonts w:eastAsia="宋体"/>
          <w:kern w:val="0"/>
          <w:lang w:val="zh-CN"/>
        </w:rPr>
        <w:t>小组由</w:t>
      </w:r>
      <w:r>
        <w:rPr>
          <w:rFonts w:hint="eastAsia" w:eastAsia="宋体"/>
          <w:kern w:val="0"/>
          <w:lang w:eastAsia="zh-CN"/>
        </w:rPr>
        <w:t>采购人</w:t>
      </w:r>
      <w:r>
        <w:rPr>
          <w:rFonts w:hint="eastAsia" w:ascii="宋体" w:hAnsi="宋体" w:eastAsia="宋体" w:cs="宋体"/>
          <w:kern w:val="0"/>
          <w:lang w:val="en-US" w:eastAsia="zh-CN"/>
        </w:rPr>
        <w:t>依法组织</w:t>
      </w:r>
      <w:r>
        <w:rPr>
          <w:rFonts w:hint="eastAsia" w:ascii="宋体" w:hAnsi="宋体" w:eastAsia="宋体" w:cs="宋体"/>
        </w:rPr>
        <w:t>。</w:t>
      </w:r>
    </w:p>
    <w:p w14:paraId="77F9CD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lang w:eastAsia="zh-CN"/>
        </w:rPr>
        <w:t>2.代理机构</w:t>
      </w:r>
      <w:r>
        <w:rPr>
          <w:rFonts w:hint="eastAsia" w:ascii="宋体" w:hAnsi="宋体" w:eastAsia="宋体" w:cs="宋体"/>
        </w:rPr>
        <w:t>负责组织评标工作，并履行下列职责：</w:t>
      </w:r>
    </w:p>
    <w:p w14:paraId="6F752A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（1）核对评审专家身份，对评审专家在采购活动中的职责履行情况予以记录，并及时将有关违法违规行为向相关部门报告。</w:t>
      </w:r>
    </w:p>
    <w:p w14:paraId="1C92EB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（2）宣布评标纪律。</w:t>
      </w:r>
    </w:p>
    <w:p w14:paraId="02F829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（3）公布询价响应</w:t>
      </w:r>
      <w:r>
        <w:rPr>
          <w:rFonts w:hint="eastAsia" w:ascii="宋体" w:hAnsi="宋体" w:eastAsia="宋体" w:cs="宋体"/>
          <w:lang w:eastAsia="zh-CN"/>
        </w:rPr>
        <w:t>供应商</w:t>
      </w:r>
      <w:r>
        <w:rPr>
          <w:rFonts w:hint="eastAsia" w:ascii="宋体" w:hAnsi="宋体" w:eastAsia="宋体" w:cs="宋体"/>
        </w:rPr>
        <w:t>名单，告知评审专家应当回避的情形。</w:t>
      </w:r>
    </w:p>
    <w:p w14:paraId="49641C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（4）组织询价小组推选评标组长，</w:t>
      </w:r>
      <w:r>
        <w:rPr>
          <w:rFonts w:hint="eastAsia" w:ascii="宋体" w:hAnsi="宋体" w:eastAsia="宋体" w:cs="宋体"/>
          <w:lang w:eastAsia="zh-CN"/>
        </w:rPr>
        <w:t>采购人</w:t>
      </w:r>
      <w:r>
        <w:rPr>
          <w:rFonts w:hint="eastAsia" w:ascii="宋体" w:hAnsi="宋体" w:eastAsia="宋体" w:cs="宋体"/>
        </w:rPr>
        <w:t>代表不得担任组长。</w:t>
      </w:r>
    </w:p>
    <w:p w14:paraId="385813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（5）在评标期间采取必要的通讯管理措施，保证评标活动不受外界干扰；除</w:t>
      </w:r>
      <w:r>
        <w:rPr>
          <w:rFonts w:hint="eastAsia" w:ascii="宋体" w:hAnsi="宋体" w:eastAsia="宋体" w:cs="宋体"/>
          <w:lang w:eastAsia="zh-CN"/>
        </w:rPr>
        <w:t>采购人</w:t>
      </w:r>
      <w:r>
        <w:rPr>
          <w:rFonts w:hint="eastAsia" w:ascii="宋体" w:hAnsi="宋体" w:eastAsia="宋体" w:cs="宋体"/>
        </w:rPr>
        <w:t>代表、评标现场组织人员外，</w:t>
      </w:r>
      <w:r>
        <w:rPr>
          <w:rFonts w:hint="eastAsia" w:ascii="宋体" w:hAnsi="宋体" w:eastAsia="宋体" w:cs="宋体"/>
          <w:lang w:eastAsia="zh-CN"/>
        </w:rPr>
        <w:t>采购人</w:t>
      </w:r>
      <w:r>
        <w:rPr>
          <w:rFonts w:hint="eastAsia" w:ascii="宋体" w:hAnsi="宋体" w:eastAsia="宋体" w:cs="宋体"/>
        </w:rPr>
        <w:t>的其他工作人员以及与评标工作无关的人员不得进入评标现场。</w:t>
      </w:r>
    </w:p>
    <w:p w14:paraId="7054D6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 xml:space="preserve">（6）根据询价小组的要求介绍招标相关政策法规、询价文件。   </w:t>
      </w:r>
    </w:p>
    <w:p w14:paraId="3D542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（7）维护评标秩序，监督询价小组依照询价文件规定的评标程序、方法和标准进行独立评审，及时制止和纠正</w:t>
      </w:r>
      <w:r>
        <w:rPr>
          <w:rFonts w:hint="eastAsia" w:ascii="宋体" w:hAnsi="宋体" w:eastAsia="宋体" w:cs="宋体"/>
          <w:lang w:eastAsia="zh-CN"/>
        </w:rPr>
        <w:t>采购人</w:t>
      </w:r>
      <w:r>
        <w:rPr>
          <w:rFonts w:hint="eastAsia" w:ascii="宋体" w:hAnsi="宋体" w:eastAsia="宋体" w:cs="宋体"/>
        </w:rPr>
        <w:t>代表、评审专家的倾向性言论或者违法违规行为；</w:t>
      </w:r>
      <w:r>
        <w:rPr>
          <w:rFonts w:hint="eastAsia" w:ascii="宋体" w:hAnsi="宋体" w:eastAsia="宋体" w:cs="宋体"/>
          <w:lang w:eastAsia="zh-CN"/>
        </w:rPr>
        <w:t>采购人</w:t>
      </w:r>
      <w:r>
        <w:rPr>
          <w:rFonts w:hint="eastAsia" w:ascii="宋体" w:hAnsi="宋体" w:eastAsia="宋体" w:cs="宋体"/>
        </w:rPr>
        <w:t>可以在评标前说明项目背景和招标需求，说明内容不得含有歧视性、倾向性意见，不得超出询价文件所述范围。说明应当提交书面材料，并随</w:t>
      </w:r>
      <w:r>
        <w:rPr>
          <w:rFonts w:hint="eastAsia" w:ascii="宋体" w:hAnsi="宋体" w:eastAsia="宋体" w:cs="宋体"/>
          <w:lang w:eastAsia="zh-CN"/>
        </w:rPr>
        <w:t>询价文件</w:t>
      </w:r>
      <w:r>
        <w:rPr>
          <w:rFonts w:hint="eastAsia" w:ascii="宋体" w:hAnsi="宋体" w:eastAsia="宋体" w:cs="宋体"/>
        </w:rPr>
        <w:t>一并存档。</w:t>
      </w:r>
    </w:p>
    <w:p w14:paraId="72DF2C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（8）核对评标结果，除资格性检查认定错误、分值汇总计算错误、分项评分超出评分标准范围、客观分评分不一致、经询价小组一致认定评分畸高、畸低的情形外，</w:t>
      </w:r>
      <w:r>
        <w:rPr>
          <w:rFonts w:hint="eastAsia" w:ascii="宋体" w:hAnsi="宋体" w:eastAsia="宋体" w:cs="宋体"/>
          <w:lang w:eastAsia="zh-CN"/>
        </w:rPr>
        <w:t>采购人</w:t>
      </w:r>
      <w:r>
        <w:rPr>
          <w:rFonts w:hint="eastAsia" w:ascii="宋体" w:hAnsi="宋体" w:eastAsia="宋体" w:cs="宋体"/>
        </w:rPr>
        <w:t>或者</w:t>
      </w:r>
      <w:r>
        <w:rPr>
          <w:rFonts w:hint="eastAsia" w:ascii="宋体" w:hAnsi="宋体" w:eastAsia="宋体" w:cs="宋体"/>
          <w:lang w:eastAsia="zh-CN"/>
        </w:rPr>
        <w:t>代理机构</w:t>
      </w:r>
      <w:r>
        <w:rPr>
          <w:rFonts w:hint="eastAsia" w:ascii="宋体" w:hAnsi="宋体" w:eastAsia="宋体" w:cs="宋体"/>
        </w:rPr>
        <w:t>不得以任何理由组织重新评审。</w:t>
      </w:r>
      <w:r>
        <w:rPr>
          <w:rFonts w:hint="eastAsia" w:ascii="宋体" w:hAnsi="宋体" w:eastAsia="宋体" w:cs="宋体"/>
          <w:lang w:eastAsia="zh-CN"/>
        </w:rPr>
        <w:t>采购人</w:t>
      </w:r>
      <w:r>
        <w:rPr>
          <w:rFonts w:hint="eastAsia" w:ascii="宋体" w:hAnsi="宋体" w:eastAsia="宋体" w:cs="宋体"/>
        </w:rPr>
        <w:t>、</w:t>
      </w:r>
      <w:r>
        <w:rPr>
          <w:rFonts w:hint="eastAsia" w:ascii="宋体" w:hAnsi="宋体" w:eastAsia="宋体" w:cs="宋体"/>
          <w:lang w:eastAsia="zh-CN"/>
        </w:rPr>
        <w:t>代理机构</w:t>
      </w:r>
      <w:r>
        <w:rPr>
          <w:rFonts w:hint="eastAsia" w:ascii="宋体" w:hAnsi="宋体" w:eastAsia="宋体" w:cs="宋体"/>
        </w:rPr>
        <w:t>发现询价小组未按照询价文件规定的评审标准进行评审的，应当重新开展采购活动。</w:t>
      </w:r>
    </w:p>
    <w:p w14:paraId="037222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（9）处理与评标有关的其他事项。</w:t>
      </w:r>
      <w:bookmarkStart w:id="32" w:name="_Hlk45421153"/>
    </w:p>
    <w:p w14:paraId="308D7D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kern w:val="0"/>
          <w:lang w:val="zh-CN"/>
        </w:rPr>
      </w:pPr>
      <w:r>
        <w:rPr>
          <w:rFonts w:hint="eastAsia" w:ascii="宋体" w:hAnsi="宋体" w:eastAsia="宋体" w:cs="宋体"/>
          <w:lang w:eastAsia="zh-CN"/>
        </w:rPr>
        <w:t>3.</w:t>
      </w:r>
      <w:r>
        <w:rPr>
          <w:rFonts w:hint="eastAsia" w:ascii="宋体" w:hAnsi="宋体" w:eastAsia="宋体" w:cs="宋体"/>
          <w:kern w:val="0"/>
        </w:rPr>
        <w:t>询价小组</w:t>
      </w:r>
      <w:r>
        <w:rPr>
          <w:rFonts w:hint="eastAsia" w:ascii="宋体" w:hAnsi="宋体" w:eastAsia="宋体" w:cs="宋体"/>
          <w:kern w:val="0"/>
          <w:lang w:val="zh-CN"/>
        </w:rPr>
        <w:t>职责：</w:t>
      </w:r>
    </w:p>
    <w:p w14:paraId="179D8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（1）询价响应文件是否符合询价文件的要求，并</w:t>
      </w:r>
      <w:r>
        <w:rPr>
          <w:rFonts w:hint="eastAsia" w:ascii="宋体" w:hAnsi="宋体" w:eastAsia="宋体" w:cs="宋体"/>
          <w:lang w:eastAsia="zh-CN"/>
        </w:rPr>
        <w:t>作出评价</w:t>
      </w:r>
      <w:r>
        <w:rPr>
          <w:rFonts w:hint="eastAsia" w:ascii="宋体" w:hAnsi="宋体" w:eastAsia="宋体" w:cs="宋体"/>
        </w:rPr>
        <w:t>；</w:t>
      </w:r>
    </w:p>
    <w:p w14:paraId="13A0B78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（2）可以要求询价响应</w:t>
      </w:r>
      <w:r>
        <w:rPr>
          <w:rFonts w:hint="eastAsia" w:ascii="宋体" w:hAnsi="宋体" w:eastAsia="宋体" w:cs="宋体"/>
          <w:lang w:eastAsia="zh-CN"/>
        </w:rPr>
        <w:t>供应商</w:t>
      </w:r>
      <w:r>
        <w:rPr>
          <w:rFonts w:hint="eastAsia" w:ascii="宋体" w:hAnsi="宋体" w:eastAsia="宋体" w:cs="宋体"/>
        </w:rPr>
        <w:t>对询价响应文件有关事项</w:t>
      </w:r>
      <w:r>
        <w:rPr>
          <w:rFonts w:hint="eastAsia" w:ascii="宋体" w:hAnsi="宋体" w:eastAsia="宋体" w:cs="宋体"/>
          <w:lang w:eastAsia="zh-CN"/>
        </w:rPr>
        <w:t>作出解释</w:t>
      </w:r>
      <w:r>
        <w:rPr>
          <w:rFonts w:hint="eastAsia" w:ascii="宋体" w:hAnsi="宋体" w:eastAsia="宋体" w:cs="宋体"/>
        </w:rPr>
        <w:t>或澄清；</w:t>
      </w:r>
    </w:p>
    <w:p w14:paraId="65951DE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（3）按询价文件载明的方法，</w:t>
      </w:r>
      <w:r>
        <w:rPr>
          <w:rFonts w:hint="eastAsia" w:ascii="宋体" w:hAnsi="宋体" w:eastAsia="宋体" w:cs="宋体"/>
          <w:b/>
          <w:bCs/>
        </w:rPr>
        <w:t>价格由低到高按次序排列，推荐排名第一的询价响应</w:t>
      </w:r>
      <w:r>
        <w:rPr>
          <w:rFonts w:hint="eastAsia" w:ascii="宋体" w:hAnsi="宋体" w:eastAsia="宋体" w:cs="宋体"/>
          <w:b/>
          <w:bCs/>
          <w:lang w:eastAsia="zh-CN"/>
        </w:rPr>
        <w:t>供应商</w:t>
      </w:r>
      <w:r>
        <w:rPr>
          <w:rFonts w:hint="eastAsia" w:ascii="宋体" w:hAnsi="宋体" w:eastAsia="宋体" w:cs="宋体"/>
          <w:b/>
          <w:bCs/>
        </w:rPr>
        <w:t>为本项目</w:t>
      </w:r>
      <w:r>
        <w:rPr>
          <w:rFonts w:hint="eastAsia" w:ascii="宋体" w:hAnsi="宋体" w:eastAsia="宋体" w:cs="宋体"/>
          <w:b/>
          <w:bCs/>
          <w:lang w:eastAsia="zh-CN"/>
        </w:rPr>
        <w:t>成交人</w:t>
      </w:r>
      <w:r>
        <w:rPr>
          <w:rFonts w:hint="eastAsia" w:ascii="宋体" w:hAnsi="宋体" w:eastAsia="宋体" w:cs="宋体"/>
          <w:b/>
          <w:bCs/>
        </w:rPr>
        <w:t>；</w:t>
      </w:r>
    </w:p>
    <w:p w14:paraId="616805C0">
      <w:pPr>
        <w:pStyle w:val="32"/>
        <w:keepNext w:val="0"/>
        <w:keepLines w:val="0"/>
        <w:pageBreakBefore w:val="0"/>
        <w:widowControl w:val="0"/>
        <w:kinsoku/>
        <w:wordWrap/>
        <w:overflowPunct/>
        <w:topLinePunct w:val="0"/>
        <w:autoSpaceDE/>
        <w:autoSpaceDN/>
        <w:bidi w:val="0"/>
        <w:snapToGrid w:val="0"/>
        <w:spacing w:line="360" w:lineRule="auto"/>
        <w:ind w:firstLine="480" w:firstLineChars="200"/>
        <w:contextualSpacing/>
        <w:rPr>
          <w:rFonts w:ascii="宋体" w:eastAsia="宋体" w:cs="宋体"/>
          <w:bCs/>
          <w:kern w:val="0"/>
          <w:sz w:val="24"/>
          <w:szCs w:val="24"/>
          <w:lang w:val="zh-CN"/>
        </w:rPr>
      </w:pPr>
      <w:r>
        <w:rPr>
          <w:rFonts w:hint="eastAsia" w:ascii="宋体" w:eastAsia="宋体" w:cs="宋体"/>
          <w:bCs/>
          <w:kern w:val="0"/>
          <w:sz w:val="24"/>
          <w:szCs w:val="24"/>
          <w:lang w:eastAsia="zh-CN"/>
        </w:rPr>
        <w:t>4.</w:t>
      </w:r>
      <w:r>
        <w:rPr>
          <w:rFonts w:hint="eastAsia" w:ascii="宋体" w:eastAsia="宋体" w:cs="宋体"/>
          <w:bCs/>
          <w:kern w:val="0"/>
          <w:sz w:val="24"/>
          <w:szCs w:val="24"/>
          <w:lang w:val="zh-CN"/>
        </w:rPr>
        <w:t>询价小组成员的义务：</w:t>
      </w:r>
    </w:p>
    <w:p w14:paraId="03DD03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（1）遵纪守法，客观、公正、廉洁地履行职责；</w:t>
      </w:r>
    </w:p>
    <w:p w14:paraId="71835A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（2）询价小组成员应当按照客观、公正、审慎的原则，根据询价文件规定的评审程序、评审方法和评审标准进行独立评审并对评审意见承担个人责任。</w:t>
      </w:r>
    </w:p>
    <w:p w14:paraId="7A08AD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（3）询价小组成员应当遵守评审工作纪律，不得泄露询价评审情况和询价评审中获悉的商业秘密；</w:t>
      </w:r>
    </w:p>
    <w:p w14:paraId="744B7F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（4）询价评审程序中的有关记录由询价小组成员签名，存档备查。</w:t>
      </w:r>
    </w:p>
    <w:p w14:paraId="75BDE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（5）询价小组成员在评审过程中发现</w:t>
      </w:r>
      <w:r>
        <w:rPr>
          <w:rFonts w:hint="eastAsia" w:ascii="宋体" w:hAnsi="宋体" w:eastAsia="宋体" w:cs="宋体"/>
          <w:lang w:eastAsia="zh-CN"/>
        </w:rPr>
        <w:t>供应商</w:t>
      </w:r>
      <w:r>
        <w:rPr>
          <w:rFonts w:hint="eastAsia" w:ascii="宋体" w:hAnsi="宋体" w:eastAsia="宋体" w:cs="宋体"/>
        </w:rPr>
        <w:t>有行贿、提供虚假材料或者串通等违法行为的，应当及时向上级主管部门或监管部门报告。</w:t>
      </w:r>
    </w:p>
    <w:p w14:paraId="798029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（6）询价评委在询价评审过程中受到非法干涉的，应当及时向监管部门举报。</w:t>
      </w:r>
    </w:p>
    <w:p w14:paraId="1C2D8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rPr>
        <w:t>（7）询价小组成员有义务及责任配合</w:t>
      </w:r>
      <w:r>
        <w:rPr>
          <w:rFonts w:hint="eastAsia" w:ascii="宋体" w:hAnsi="宋体" w:eastAsia="宋体" w:cs="宋体"/>
          <w:lang w:eastAsia="zh-CN"/>
        </w:rPr>
        <w:t>采购人</w:t>
      </w:r>
      <w:r>
        <w:rPr>
          <w:rFonts w:hint="eastAsia" w:ascii="宋体" w:hAnsi="宋体" w:eastAsia="宋体" w:cs="宋体"/>
        </w:rPr>
        <w:t>答复</w:t>
      </w:r>
      <w:r>
        <w:rPr>
          <w:rFonts w:hint="eastAsia" w:ascii="宋体" w:hAnsi="宋体" w:eastAsia="宋体" w:cs="宋体"/>
          <w:lang w:eastAsia="zh-CN"/>
        </w:rPr>
        <w:t>供应商</w:t>
      </w:r>
      <w:r>
        <w:rPr>
          <w:rFonts w:hint="eastAsia" w:ascii="宋体" w:hAnsi="宋体" w:eastAsia="宋体" w:cs="宋体"/>
        </w:rPr>
        <w:t>提出的异议，配合监管部门的投诉处理和监督检查工作。</w:t>
      </w:r>
      <w:bookmarkEnd w:id="32"/>
    </w:p>
    <w:p w14:paraId="197D2F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pPr>
      <w:r>
        <w:rPr>
          <w:rFonts w:hint="eastAsia" w:ascii="宋体" w:hAnsi="宋体" w:eastAsia="宋体" w:cs="宋体"/>
          <w:lang w:eastAsia="zh-CN"/>
        </w:rPr>
        <w:t>5.</w:t>
      </w:r>
      <w:r>
        <w:rPr>
          <w:rFonts w:hint="eastAsia" w:ascii="宋体" w:hAnsi="宋体" w:eastAsia="宋体" w:cs="宋体"/>
        </w:rPr>
        <w:t>询价响应</w:t>
      </w:r>
      <w:r>
        <w:rPr>
          <w:rFonts w:hint="eastAsia" w:ascii="宋体" w:hAnsi="宋体" w:eastAsia="宋体" w:cs="宋体"/>
          <w:lang w:eastAsia="zh-CN"/>
        </w:rPr>
        <w:t>供应商</w:t>
      </w:r>
      <w:r>
        <w:rPr>
          <w:rFonts w:hint="eastAsia" w:ascii="宋体" w:hAnsi="宋体" w:eastAsia="宋体" w:cs="宋体"/>
        </w:rPr>
        <w:t>的法定代表人或被委托授权人须准时参加询价评审会。</w:t>
      </w:r>
    </w:p>
    <w:p w14:paraId="1C0127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lang w:eastAsia="zh-CN"/>
        </w:rPr>
        <w:t>6.</w:t>
      </w:r>
      <w:r>
        <w:rPr>
          <w:rFonts w:hint="eastAsia" w:ascii="宋体" w:hAnsi="宋体" w:eastAsia="宋体" w:cs="宋体"/>
        </w:rPr>
        <w:t>除</w:t>
      </w:r>
      <w:r>
        <w:rPr>
          <w:rFonts w:hint="eastAsia" w:ascii="宋体" w:hAnsi="宋体" w:eastAsia="宋体" w:cs="宋体"/>
          <w:lang w:eastAsia="zh-CN"/>
        </w:rPr>
        <w:t>采购人</w:t>
      </w:r>
      <w:r>
        <w:rPr>
          <w:rFonts w:hint="eastAsia" w:ascii="宋体" w:hAnsi="宋体" w:eastAsia="宋体" w:cs="宋体"/>
        </w:rPr>
        <w:t>代表、询价评审现场组织人员外，</w:t>
      </w:r>
      <w:r>
        <w:rPr>
          <w:rFonts w:hint="eastAsia" w:ascii="宋体" w:hAnsi="宋体" w:eastAsia="宋体" w:cs="宋体"/>
          <w:lang w:eastAsia="zh-CN"/>
        </w:rPr>
        <w:t>采购人</w:t>
      </w:r>
      <w:r>
        <w:rPr>
          <w:rFonts w:hint="eastAsia" w:ascii="宋体" w:hAnsi="宋体" w:eastAsia="宋体" w:cs="宋体"/>
        </w:rPr>
        <w:t>的其他工作人员以及与询价评审工作无关的人员不得进入评标现场。</w:t>
      </w:r>
    </w:p>
    <w:p w14:paraId="61BF50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lang w:eastAsia="zh-CN"/>
        </w:rPr>
        <w:t>7.</w:t>
      </w:r>
      <w:r>
        <w:rPr>
          <w:rFonts w:hint="eastAsia" w:ascii="宋体" w:hAnsi="宋体" w:eastAsia="宋体" w:cs="宋体"/>
        </w:rPr>
        <w:t>有关人员对评标情况以及在评标过程中获悉的商业秘密负有保密责任。</w:t>
      </w:r>
    </w:p>
    <w:p w14:paraId="20F413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rPr>
      </w:pPr>
      <w:r>
        <w:rPr>
          <w:rFonts w:hint="eastAsia" w:ascii="宋体" w:hAnsi="宋体" w:eastAsia="宋体" w:cs="宋体"/>
          <w:lang w:eastAsia="zh-CN"/>
        </w:rPr>
        <w:t>8.</w:t>
      </w:r>
      <w:r>
        <w:rPr>
          <w:rFonts w:hint="eastAsia" w:ascii="宋体" w:hAnsi="宋体" w:eastAsia="宋体" w:cs="宋体"/>
        </w:rPr>
        <w:t>询价开标后，直到公告项目成交结果，发出成交通知书并授予</w:t>
      </w:r>
      <w:r>
        <w:rPr>
          <w:rFonts w:hint="eastAsia" w:ascii="宋体" w:hAnsi="宋体" w:eastAsia="宋体" w:cs="宋体"/>
          <w:lang w:eastAsia="zh-CN"/>
        </w:rPr>
        <w:t>成交人</w:t>
      </w:r>
      <w:r>
        <w:rPr>
          <w:rFonts w:hint="eastAsia" w:ascii="宋体" w:hAnsi="宋体" w:eastAsia="宋体" w:cs="宋体"/>
        </w:rPr>
        <w:t>合同为止，凡属于评审、澄清、评价和比较询价响应的所有资料及有关授予合同等的相关信息，都严禁向</w:t>
      </w:r>
      <w:r>
        <w:rPr>
          <w:rFonts w:hint="eastAsia" w:ascii="宋体" w:hAnsi="宋体" w:eastAsia="宋体" w:cs="宋体"/>
          <w:lang w:eastAsia="zh-CN"/>
        </w:rPr>
        <w:t>供应商</w:t>
      </w:r>
      <w:r>
        <w:rPr>
          <w:rFonts w:hint="eastAsia" w:ascii="宋体" w:hAnsi="宋体" w:eastAsia="宋体" w:cs="宋体"/>
        </w:rPr>
        <w:t>或与询价评审无关的其他人（单位）泄露。</w:t>
      </w:r>
    </w:p>
    <w:p w14:paraId="268EDD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pPr>
      <w:r>
        <w:rPr>
          <w:rFonts w:hint="eastAsia" w:ascii="宋体" w:hAnsi="宋体" w:eastAsia="宋体" w:cs="宋体"/>
          <w:lang w:eastAsia="zh-CN"/>
        </w:rPr>
        <w:t>9.</w:t>
      </w:r>
      <w:r>
        <w:rPr>
          <w:rFonts w:hint="eastAsia" w:ascii="宋体" w:hAnsi="宋体" w:eastAsia="宋体" w:cs="宋体"/>
        </w:rPr>
        <w:t>在询价响应文件的评审、澄清、评价和比较的过程中，</w:t>
      </w:r>
      <w:r>
        <w:rPr>
          <w:rFonts w:hint="eastAsia" w:ascii="宋体" w:hAnsi="宋体" w:eastAsia="宋体" w:cs="宋体"/>
          <w:lang w:eastAsia="zh-CN"/>
        </w:rPr>
        <w:t>供应商</w:t>
      </w:r>
      <w:r>
        <w:rPr>
          <w:rFonts w:hint="eastAsia" w:ascii="宋体" w:hAnsi="宋体" w:eastAsia="宋体" w:cs="宋体"/>
        </w:rPr>
        <w:t>对</w:t>
      </w:r>
      <w:r>
        <w:rPr>
          <w:rFonts w:hint="eastAsia" w:ascii="宋体" w:hAnsi="宋体" w:eastAsia="宋体" w:cs="宋体"/>
          <w:lang w:eastAsia="zh-CN"/>
        </w:rPr>
        <w:t>采购人</w:t>
      </w:r>
      <w:r>
        <w:rPr>
          <w:rFonts w:hint="eastAsia" w:ascii="宋体" w:hAnsi="宋体" w:eastAsia="宋体" w:cs="宋体"/>
        </w:rPr>
        <w:t>和询价小组成员有施加影响的任何行为，都将取消其询价资格。在授予合同的过程中，</w:t>
      </w:r>
      <w:r>
        <w:rPr>
          <w:rFonts w:hint="eastAsia" w:ascii="宋体" w:hAnsi="宋体" w:eastAsia="宋体" w:cs="宋体"/>
          <w:lang w:eastAsia="zh-CN"/>
        </w:rPr>
        <w:t>供应商</w:t>
      </w:r>
      <w:r>
        <w:rPr>
          <w:rFonts w:hint="eastAsia" w:ascii="宋体" w:hAnsi="宋体" w:eastAsia="宋体" w:cs="宋体"/>
        </w:rPr>
        <w:t>对</w:t>
      </w:r>
      <w:r>
        <w:rPr>
          <w:rFonts w:hint="eastAsia" w:ascii="宋体" w:hAnsi="宋体" w:eastAsia="宋体" w:cs="宋体"/>
          <w:lang w:eastAsia="zh-CN"/>
        </w:rPr>
        <w:t>采购人</w:t>
      </w:r>
      <w:r>
        <w:rPr>
          <w:rFonts w:hint="eastAsia" w:ascii="宋体" w:hAnsi="宋体" w:eastAsia="宋体" w:cs="宋体"/>
        </w:rPr>
        <w:t>和询价小组成员有施加影响的任何行为，都将取消其中标资格。</w:t>
      </w:r>
    </w:p>
    <w:p w14:paraId="58FC71E4">
      <w:pPr>
        <w:keepNext w:val="0"/>
        <w:keepLines w:val="0"/>
        <w:pageBreakBefore w:val="0"/>
        <w:widowControl w:val="0"/>
        <w:kinsoku/>
        <w:wordWrap/>
        <w:overflowPunct/>
        <w:topLinePunct w:val="0"/>
        <w:autoSpaceDE/>
        <w:autoSpaceDN/>
        <w:bidi w:val="0"/>
        <w:snapToGrid w:val="0"/>
        <w:spacing w:line="360" w:lineRule="auto"/>
        <w:ind w:firstLine="482" w:firstLineChars="200"/>
        <w:outlineLvl w:val="2"/>
        <w:rPr>
          <w:rFonts w:ascii="宋体" w:hAnsi="宋体" w:eastAsia="宋体" w:cs="宋体"/>
          <w:b/>
          <w:bCs/>
        </w:rPr>
      </w:pPr>
      <w:r>
        <w:rPr>
          <w:rFonts w:hint="eastAsia" w:ascii="宋体" w:hAnsi="宋体" w:eastAsia="宋体" w:cs="宋体"/>
          <w:b/>
          <w:bCs/>
        </w:rPr>
        <w:t>二、询价程序</w:t>
      </w:r>
    </w:p>
    <w:p w14:paraId="53EB0AD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询价小组参考相关法规，遵循“公平、公正、科学、信用”的原则进行询价评审。</w:t>
      </w:r>
    </w:p>
    <w:p w14:paraId="19C5376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询价小组将按照询价文件的规定，按照资格审查文件</w:t>
      </w:r>
      <w:r>
        <w:rPr>
          <w:rFonts w:hint="eastAsia" w:ascii="宋体" w:hAnsi="宋体" w:eastAsia="宋体" w:cs="宋体"/>
          <w:lang w:eastAsia="zh-CN"/>
        </w:rPr>
        <w:t>－</w:t>
      </w:r>
      <w:r>
        <w:rPr>
          <w:rFonts w:hint="eastAsia" w:ascii="宋体" w:hAnsi="宋体" w:eastAsia="宋体" w:cs="宋体"/>
        </w:rPr>
        <w:t>报价响应文件的顺序进行评审。</w:t>
      </w:r>
    </w:p>
    <w:p w14:paraId="604EAB4D">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询价小组根据询价文件规定的程序、评定中标的标准等事项与实质性响应询价文件要求的</w:t>
      </w:r>
      <w:r>
        <w:rPr>
          <w:rFonts w:hint="eastAsia" w:ascii="宋体" w:hAnsi="宋体" w:eastAsia="宋体" w:cs="宋体"/>
          <w:lang w:eastAsia="zh-CN"/>
        </w:rPr>
        <w:t>供应商</w:t>
      </w:r>
      <w:r>
        <w:rPr>
          <w:rFonts w:hint="eastAsia" w:ascii="宋体" w:hAnsi="宋体" w:eastAsia="宋体" w:cs="宋体"/>
        </w:rPr>
        <w:t>进行询价评审工作。未实质性响应询价文件要求的询价响应文件按无效处理，询价小组应当告知提交询价响应文件的</w:t>
      </w:r>
      <w:r>
        <w:rPr>
          <w:rFonts w:hint="eastAsia" w:ascii="宋体" w:hAnsi="宋体" w:eastAsia="宋体" w:cs="宋体"/>
          <w:lang w:eastAsia="zh-CN"/>
        </w:rPr>
        <w:t>供应商</w:t>
      </w:r>
      <w:r>
        <w:rPr>
          <w:rFonts w:hint="eastAsia" w:ascii="宋体" w:hAnsi="宋体" w:eastAsia="宋体" w:cs="宋体"/>
        </w:rPr>
        <w:t>。</w:t>
      </w:r>
    </w:p>
    <w:p w14:paraId="6BBDCB25">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4.</w:t>
      </w:r>
      <w:r>
        <w:rPr>
          <w:rFonts w:ascii="宋体" w:hAnsi="宋体" w:eastAsia="宋体" w:cs="宋体"/>
        </w:rPr>
        <w:t>价格评审内容包括分析项目需求各产品单价是否合理，价格所含范围是否完整，有无重大错漏项。如果询价</w:t>
      </w:r>
      <w:r>
        <w:rPr>
          <w:rFonts w:hint="eastAsia" w:ascii="宋体" w:hAnsi="宋体" w:eastAsia="宋体" w:cs="宋体"/>
          <w:lang w:eastAsia="zh-CN"/>
        </w:rPr>
        <w:t>供应商</w:t>
      </w:r>
      <w:r>
        <w:rPr>
          <w:rFonts w:ascii="宋体" w:hAnsi="宋体" w:eastAsia="宋体" w:cs="宋体"/>
        </w:rPr>
        <w:t>的响应产品清单中有漏项并构成未实质性响应询价文件要求的，按无效询价处理。</w:t>
      </w:r>
    </w:p>
    <w:p w14:paraId="7E2EE1D1">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5.</w:t>
      </w:r>
      <w:r>
        <w:rPr>
          <w:rFonts w:ascii="宋体" w:hAnsi="宋体" w:eastAsia="宋体" w:cs="宋体"/>
        </w:rPr>
        <w:t>询价小组认为询价</w:t>
      </w:r>
      <w:r>
        <w:rPr>
          <w:rFonts w:hint="eastAsia" w:ascii="宋体" w:hAnsi="宋体" w:eastAsia="宋体" w:cs="宋体"/>
          <w:lang w:eastAsia="zh-CN"/>
        </w:rPr>
        <w:t>供应商</w:t>
      </w:r>
      <w:r>
        <w:rPr>
          <w:rFonts w:ascii="宋体" w:hAnsi="宋体" w:eastAsia="宋体" w:cs="宋体"/>
        </w:rPr>
        <w:t>报价明显低于其他</w:t>
      </w:r>
      <w:r>
        <w:rPr>
          <w:rFonts w:hint="eastAsia" w:ascii="宋体" w:hAnsi="宋体" w:eastAsia="宋体" w:cs="宋体"/>
          <w:lang w:eastAsia="zh-CN"/>
        </w:rPr>
        <w:t>供应商</w:t>
      </w:r>
      <w:r>
        <w:rPr>
          <w:rFonts w:ascii="宋体" w:hAnsi="宋体" w:eastAsia="宋体" w:cs="宋体"/>
        </w:rPr>
        <w:t>的报价，有可能影响产品或服务的质量或者不能诚信履约的，应当要求其“在评审现场”合理的时间内提供书面说明，必要时提交相关证明材料；被要求的询价</w:t>
      </w:r>
      <w:r>
        <w:rPr>
          <w:rFonts w:hint="eastAsia" w:ascii="宋体" w:hAnsi="宋体" w:eastAsia="宋体" w:cs="宋体"/>
          <w:lang w:eastAsia="zh-CN"/>
        </w:rPr>
        <w:t>供应商</w:t>
      </w:r>
      <w:r>
        <w:rPr>
          <w:rFonts w:ascii="宋体" w:hAnsi="宋体" w:eastAsia="宋体" w:cs="宋体"/>
        </w:rPr>
        <w:t>不能证明其报价合理性的，询价小组应当将其作为无效询价处理。</w:t>
      </w:r>
    </w:p>
    <w:p w14:paraId="5C0AD390">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u w:val="thick"/>
        </w:rPr>
      </w:pPr>
      <w:r>
        <w:rPr>
          <w:rFonts w:hint="eastAsia" w:ascii="宋体" w:hAnsi="宋体" w:eastAsia="宋体" w:cs="宋体"/>
          <w:lang w:eastAsia="zh-CN"/>
        </w:rPr>
        <w:t>6.</w:t>
      </w:r>
      <w:r>
        <w:rPr>
          <w:rFonts w:hint="eastAsia" w:ascii="宋体" w:hAnsi="宋体" w:eastAsia="宋体" w:cs="宋体"/>
        </w:rPr>
        <w:t>本项目在全部满足询价文件实质性要求前提下，本着“公平、公正、诚信”的原则：</w:t>
      </w:r>
      <w:r>
        <w:rPr>
          <w:rFonts w:hint="eastAsia" w:ascii="宋体" w:hAnsi="宋体" w:eastAsia="宋体" w:cs="宋体"/>
          <w:u w:val="thick"/>
        </w:rPr>
        <w:t>依据本询价文件“符合采购需求、质量和服务相等且报价最低的原则”，确定</w:t>
      </w:r>
      <w:r>
        <w:rPr>
          <w:rFonts w:hint="eastAsia" w:ascii="宋体" w:hAnsi="宋体" w:eastAsia="宋体" w:cs="宋体"/>
          <w:u w:val="thick"/>
          <w:lang w:eastAsia="zh-CN"/>
        </w:rPr>
        <w:t>成交人</w:t>
      </w:r>
      <w:r>
        <w:rPr>
          <w:rFonts w:hint="eastAsia" w:ascii="宋体" w:hAnsi="宋体" w:eastAsia="宋体" w:cs="宋体"/>
          <w:u w:val="thick"/>
        </w:rPr>
        <w:t>。如遇最低价相同者，由</w:t>
      </w:r>
      <w:r>
        <w:rPr>
          <w:rFonts w:hint="eastAsia" w:ascii="宋体" w:hAnsi="宋体" w:eastAsia="宋体" w:cs="宋体"/>
          <w:u w:val="thick"/>
          <w:lang w:eastAsia="zh-CN"/>
        </w:rPr>
        <w:t>采购人</w:t>
      </w:r>
      <w:r>
        <w:rPr>
          <w:rFonts w:hint="eastAsia" w:ascii="宋体" w:hAnsi="宋体" w:eastAsia="宋体" w:cs="宋体"/>
          <w:u w:val="thick"/>
        </w:rPr>
        <w:t>抽签确定</w:t>
      </w:r>
      <w:r>
        <w:rPr>
          <w:rFonts w:hint="eastAsia" w:ascii="宋体" w:hAnsi="宋体" w:eastAsia="宋体" w:cs="宋体"/>
          <w:u w:val="thick"/>
          <w:lang w:eastAsia="zh-CN"/>
        </w:rPr>
        <w:t>成交人</w:t>
      </w:r>
      <w:r>
        <w:rPr>
          <w:rFonts w:hint="eastAsia" w:ascii="宋体" w:hAnsi="宋体" w:eastAsia="宋体" w:cs="宋体"/>
          <w:u w:val="thick"/>
        </w:rPr>
        <w:t>。</w:t>
      </w:r>
      <w:r>
        <w:rPr>
          <w:rFonts w:hint="eastAsia" w:ascii="宋体" w:hAnsi="宋体" w:eastAsia="宋体" w:cs="宋体"/>
        </w:rPr>
        <w:t>本项目</w:t>
      </w:r>
      <w:r>
        <w:rPr>
          <w:rFonts w:hint="eastAsia" w:ascii="宋体" w:hAnsi="宋体" w:eastAsia="宋体" w:cs="宋体"/>
          <w:lang w:val="en-US" w:eastAsia="zh-CN"/>
        </w:rPr>
        <w:t>最高</w:t>
      </w:r>
      <w:r>
        <w:rPr>
          <w:rFonts w:hint="eastAsia" w:ascii="宋体" w:hAnsi="宋体" w:eastAsia="宋体" w:cs="宋体"/>
        </w:rPr>
        <w:t>限价</w:t>
      </w:r>
      <w:r>
        <w:rPr>
          <w:rFonts w:hint="eastAsia" w:ascii="宋体" w:hAnsi="宋体" w:eastAsia="宋体" w:cs="宋体"/>
          <w:lang w:val="en-US" w:eastAsia="zh-CN"/>
        </w:rPr>
        <w:t>3.5万</w:t>
      </w:r>
      <w:r>
        <w:rPr>
          <w:rFonts w:hint="eastAsia" w:ascii="宋体" w:hAnsi="宋体" w:eastAsia="宋体" w:cs="宋体"/>
        </w:rPr>
        <w:t>元。</w:t>
      </w:r>
    </w:p>
    <w:p w14:paraId="7D347C9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7.</w:t>
      </w:r>
      <w:r>
        <w:rPr>
          <w:rFonts w:ascii="宋体" w:hAnsi="宋体" w:eastAsia="宋体" w:cs="宋体"/>
        </w:rPr>
        <w:t>询价活动开始后，询价小组对询价文件的细则若有争议，由询价小组成员集体讨论确定。询价小组成员对需要共同认定的事项存有争议，应当按照少数服从多数的原则</w:t>
      </w:r>
      <w:r>
        <w:rPr>
          <w:rFonts w:hint="eastAsia" w:ascii="宋体" w:hAnsi="宋体" w:eastAsia="宋体" w:cs="宋体"/>
          <w:lang w:eastAsia="zh-CN"/>
        </w:rPr>
        <w:t>作出</w:t>
      </w:r>
      <w:r>
        <w:rPr>
          <w:rFonts w:ascii="宋体" w:hAnsi="宋体" w:eastAsia="宋体" w:cs="宋体"/>
        </w:rPr>
        <w:t>结论。持不同意见的询价小组成员应当在评审报告上签署不同意见及理由，否则视为同意评审报告。</w:t>
      </w:r>
    </w:p>
    <w:p w14:paraId="2857D24F">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8.</w:t>
      </w:r>
      <w:r>
        <w:rPr>
          <w:rFonts w:ascii="宋体" w:hAnsi="宋体" w:eastAsia="宋体" w:cs="宋体"/>
        </w:rPr>
        <w:t>询价小组对评审未尽情况有最终解释权，且对落标的询价</w:t>
      </w:r>
      <w:r>
        <w:rPr>
          <w:rFonts w:hint="eastAsia" w:ascii="宋体" w:hAnsi="宋体" w:eastAsia="宋体" w:cs="宋体"/>
          <w:lang w:eastAsia="zh-CN"/>
        </w:rPr>
        <w:t>供应商</w:t>
      </w:r>
      <w:r>
        <w:rPr>
          <w:rFonts w:ascii="宋体" w:hAnsi="宋体" w:eastAsia="宋体" w:cs="宋体"/>
        </w:rPr>
        <w:t>不</w:t>
      </w:r>
      <w:r>
        <w:rPr>
          <w:rFonts w:hint="eastAsia" w:ascii="宋体" w:hAnsi="宋体" w:eastAsia="宋体" w:cs="宋体"/>
          <w:lang w:eastAsia="zh-CN"/>
        </w:rPr>
        <w:t>作</w:t>
      </w:r>
      <w:r>
        <w:rPr>
          <w:rFonts w:ascii="宋体" w:hAnsi="宋体" w:eastAsia="宋体" w:cs="宋体"/>
        </w:rPr>
        <w:t>落标原因的解释。</w:t>
      </w:r>
    </w:p>
    <w:p w14:paraId="22E9E859">
      <w:pPr>
        <w:keepNext w:val="0"/>
        <w:keepLines w:val="0"/>
        <w:pageBreakBefore w:val="0"/>
        <w:widowControl w:val="0"/>
        <w:kinsoku/>
        <w:wordWrap/>
        <w:overflowPunct/>
        <w:topLinePunct w:val="0"/>
        <w:autoSpaceDE/>
        <w:autoSpaceDN/>
        <w:bidi w:val="0"/>
        <w:snapToGrid w:val="0"/>
        <w:spacing w:line="360" w:lineRule="auto"/>
        <w:ind w:firstLine="482" w:firstLineChars="200"/>
        <w:outlineLvl w:val="2"/>
        <w:rPr>
          <w:rFonts w:ascii="宋体" w:hAnsi="宋体" w:eastAsia="宋体" w:cs="宋体"/>
          <w:b/>
          <w:bCs/>
        </w:rPr>
      </w:pPr>
      <w:r>
        <w:rPr>
          <w:rFonts w:hint="eastAsia" w:ascii="宋体" w:hAnsi="宋体" w:eastAsia="宋体" w:cs="宋体"/>
          <w:b/>
          <w:bCs/>
        </w:rPr>
        <w:t>三、关于报价的价格评审</w:t>
      </w:r>
    </w:p>
    <w:p w14:paraId="7EA07888">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rPr>
        <w:t>针对询价响应价格实质响应的评审：询价小组将审查每份响应文件的报价是否实质上响应了询价文件的要求。实质上响应的询价应该是与询价文件要求的全部条款、条件和规格相符，没有重大偏离或保留。所谓重大偏离或保留是指实质上影响合同的供货范围、质量和性能，或者实质上与询价文件的要求不一致。纠正这些偏离或保留将会对其他实质上响应要求的</w:t>
      </w:r>
      <w:r>
        <w:rPr>
          <w:rFonts w:hint="eastAsia" w:ascii="宋体" w:hAnsi="宋体" w:eastAsia="宋体" w:cs="宋体"/>
          <w:lang w:eastAsia="zh-CN"/>
        </w:rPr>
        <w:t>供应商</w:t>
      </w:r>
      <w:r>
        <w:rPr>
          <w:rFonts w:hint="eastAsia" w:ascii="宋体" w:hAnsi="宋体" w:eastAsia="宋体" w:cs="宋体"/>
        </w:rPr>
        <w:t>的竞争地位产生不公正的影响。如未实质上响应，则按无效响应处理。</w:t>
      </w:r>
    </w:p>
    <w:p w14:paraId="5D1B1779">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四、出现下列情形之一的，作无效询价处理</w:t>
      </w:r>
    </w:p>
    <w:p w14:paraId="61377919">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响应文件未按询价文件要求装订、密封、签署、盖章的；</w:t>
      </w:r>
    </w:p>
    <w:p w14:paraId="298EDD8E">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响应文件的资料有虚报或者谎报的；</w:t>
      </w:r>
    </w:p>
    <w:p w14:paraId="1C7A1D0F">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响应文件中资格审查文件出现报价响应的报价内容的；</w:t>
      </w:r>
    </w:p>
    <w:p w14:paraId="0334C09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不具备询价文件规定的询价</w:t>
      </w:r>
      <w:r>
        <w:rPr>
          <w:rFonts w:hint="eastAsia" w:ascii="宋体" w:hAnsi="宋体" w:eastAsia="宋体" w:cs="宋体"/>
          <w:lang w:eastAsia="zh-CN"/>
        </w:rPr>
        <w:t>供应商</w:t>
      </w:r>
      <w:r>
        <w:rPr>
          <w:rFonts w:hint="eastAsia" w:ascii="宋体" w:hAnsi="宋体" w:eastAsia="宋体" w:cs="宋体"/>
        </w:rPr>
        <w:t>资格要求的；</w:t>
      </w:r>
    </w:p>
    <w:p w14:paraId="2B19F078">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5.</w:t>
      </w:r>
      <w:r>
        <w:rPr>
          <w:rFonts w:hint="eastAsia" w:ascii="宋体" w:hAnsi="宋体" w:eastAsia="宋体" w:cs="宋体"/>
        </w:rPr>
        <w:t>响应文件有重大漏项或重大不合理的；</w:t>
      </w:r>
    </w:p>
    <w:p w14:paraId="15E3C1E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6.</w:t>
      </w:r>
      <w:r>
        <w:rPr>
          <w:rFonts w:hint="eastAsia" w:ascii="宋体" w:hAnsi="宋体" w:eastAsia="宋体" w:cs="宋体"/>
        </w:rPr>
        <w:t>项目技术、方案不满足项目需求中的要求，有重大偏离或保留的；</w:t>
      </w:r>
    </w:p>
    <w:p w14:paraId="5FF168FE">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7.</w:t>
      </w:r>
      <w:r>
        <w:rPr>
          <w:rFonts w:hint="eastAsia" w:ascii="宋体" w:hAnsi="宋体" w:eastAsia="宋体" w:cs="宋体"/>
        </w:rPr>
        <w:t>询价响应报价高于最高限价的；</w:t>
      </w:r>
    </w:p>
    <w:p w14:paraId="3A3E5D7A">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8.</w:t>
      </w:r>
      <w:r>
        <w:rPr>
          <w:rFonts w:hint="eastAsia" w:ascii="宋体" w:hAnsi="宋体" w:eastAsia="宋体" w:cs="宋体"/>
        </w:rPr>
        <w:t>被认定为低于成本报价竞标的；</w:t>
      </w:r>
    </w:p>
    <w:p w14:paraId="68D746E7">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9.</w:t>
      </w:r>
      <w:r>
        <w:rPr>
          <w:rFonts w:hint="eastAsia" w:ascii="宋体" w:hAnsi="宋体" w:eastAsia="宋体" w:cs="宋体"/>
        </w:rPr>
        <w:t>不符合</w:t>
      </w:r>
      <w:r>
        <w:rPr>
          <w:rFonts w:hint="eastAsia" w:ascii="宋体" w:hAnsi="宋体" w:eastAsia="宋体" w:cs="宋体"/>
          <w:lang w:eastAsia="zh-CN"/>
        </w:rPr>
        <w:t>法律法规</w:t>
      </w:r>
      <w:r>
        <w:rPr>
          <w:rFonts w:hint="eastAsia" w:ascii="宋体" w:hAnsi="宋体" w:eastAsia="宋体" w:cs="宋体"/>
        </w:rPr>
        <w:t>和询价文件中规定的其他实质性响应要求的；</w:t>
      </w:r>
    </w:p>
    <w:p w14:paraId="0AB86354">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10.</w:t>
      </w:r>
      <w:r>
        <w:rPr>
          <w:rFonts w:hint="eastAsia" w:ascii="宋体" w:hAnsi="宋体" w:eastAsia="宋体" w:cs="宋体"/>
        </w:rPr>
        <w:t>询价小组依据法律法规可以认定为无效响应的其他情况。</w:t>
      </w:r>
    </w:p>
    <w:p w14:paraId="03C14D37">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rPr>
      </w:pPr>
      <w:r>
        <w:rPr>
          <w:rFonts w:hint="eastAsia" w:ascii="宋体" w:hAnsi="宋体" w:eastAsia="宋体" w:cs="宋体"/>
          <w:b/>
          <w:bCs/>
        </w:rPr>
        <w:t>五、有下列情形之一的，视为询价</w:t>
      </w:r>
      <w:r>
        <w:rPr>
          <w:rFonts w:hint="eastAsia" w:ascii="宋体" w:hAnsi="宋体" w:eastAsia="宋体" w:cs="宋体"/>
          <w:b/>
          <w:bCs/>
          <w:lang w:eastAsia="zh-CN"/>
        </w:rPr>
        <w:t>供应商</w:t>
      </w:r>
      <w:r>
        <w:rPr>
          <w:rFonts w:hint="eastAsia" w:ascii="宋体" w:hAnsi="宋体" w:eastAsia="宋体" w:cs="宋体"/>
          <w:b/>
          <w:bCs/>
        </w:rPr>
        <w:t>串通竞标，其询价无效</w:t>
      </w:r>
    </w:p>
    <w:p w14:paraId="33DE6451">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不同询价</w:t>
      </w:r>
      <w:r>
        <w:rPr>
          <w:rFonts w:hint="eastAsia" w:ascii="宋体" w:hAnsi="宋体" w:eastAsia="宋体" w:cs="宋体"/>
          <w:lang w:eastAsia="zh-CN"/>
        </w:rPr>
        <w:t>供应商</w:t>
      </w:r>
      <w:r>
        <w:rPr>
          <w:rFonts w:hint="eastAsia" w:ascii="宋体" w:hAnsi="宋体" w:eastAsia="宋体" w:cs="宋体"/>
        </w:rPr>
        <w:t>的询价响应文件由同一单位或者个人编制；</w:t>
      </w:r>
    </w:p>
    <w:p w14:paraId="1878CA4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不同询价</w:t>
      </w:r>
      <w:r>
        <w:rPr>
          <w:rFonts w:hint="eastAsia" w:ascii="宋体" w:hAnsi="宋体" w:eastAsia="宋体" w:cs="宋体"/>
          <w:lang w:eastAsia="zh-CN"/>
        </w:rPr>
        <w:t>供应商</w:t>
      </w:r>
      <w:r>
        <w:rPr>
          <w:rFonts w:hint="eastAsia" w:ascii="宋体" w:hAnsi="宋体" w:eastAsia="宋体" w:cs="宋体"/>
        </w:rPr>
        <w:t>委托同一单位或者个人办理询价竞标事宜；</w:t>
      </w:r>
    </w:p>
    <w:p w14:paraId="28BF5240">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不同询价</w:t>
      </w:r>
      <w:r>
        <w:rPr>
          <w:rFonts w:hint="eastAsia" w:ascii="宋体" w:hAnsi="宋体" w:eastAsia="宋体" w:cs="宋体"/>
          <w:lang w:eastAsia="zh-CN"/>
        </w:rPr>
        <w:t>供应商</w:t>
      </w:r>
      <w:r>
        <w:rPr>
          <w:rFonts w:hint="eastAsia" w:ascii="宋体" w:hAnsi="宋体" w:eastAsia="宋体" w:cs="宋体"/>
        </w:rPr>
        <w:t>的询价响应文件载明的项目管理成员或者联系人员为同一人；</w:t>
      </w:r>
    </w:p>
    <w:p w14:paraId="4E5D74A5">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不同询价</w:t>
      </w:r>
      <w:r>
        <w:rPr>
          <w:rFonts w:hint="eastAsia" w:ascii="宋体" w:hAnsi="宋体" w:eastAsia="宋体" w:cs="宋体"/>
          <w:lang w:eastAsia="zh-CN"/>
        </w:rPr>
        <w:t>供应商</w:t>
      </w:r>
      <w:r>
        <w:rPr>
          <w:rFonts w:hint="eastAsia" w:ascii="宋体" w:hAnsi="宋体" w:eastAsia="宋体" w:cs="宋体"/>
        </w:rPr>
        <w:t>的询价响应文件异常一致或者报价呈规律性差异；</w:t>
      </w:r>
    </w:p>
    <w:p w14:paraId="67EC29CF">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5.</w:t>
      </w:r>
      <w:r>
        <w:rPr>
          <w:rFonts w:hint="eastAsia" w:ascii="宋体" w:hAnsi="宋体" w:eastAsia="宋体" w:cs="宋体"/>
        </w:rPr>
        <w:t>不同询价</w:t>
      </w:r>
      <w:r>
        <w:rPr>
          <w:rFonts w:hint="eastAsia" w:ascii="宋体" w:hAnsi="宋体" w:eastAsia="宋体" w:cs="宋体"/>
          <w:lang w:eastAsia="zh-CN"/>
        </w:rPr>
        <w:t>供应商</w:t>
      </w:r>
      <w:r>
        <w:rPr>
          <w:rFonts w:hint="eastAsia" w:ascii="宋体" w:hAnsi="宋体" w:eastAsia="宋体" w:cs="宋体"/>
        </w:rPr>
        <w:t>的询价响应文件相互混装；</w:t>
      </w:r>
    </w:p>
    <w:p w14:paraId="6063DE87">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6.</w:t>
      </w:r>
      <w:r>
        <w:rPr>
          <w:rFonts w:hint="eastAsia" w:ascii="宋体" w:hAnsi="宋体" w:eastAsia="宋体" w:cs="宋体"/>
        </w:rPr>
        <w:t>不同询价</w:t>
      </w:r>
      <w:r>
        <w:rPr>
          <w:rFonts w:hint="eastAsia" w:ascii="宋体" w:hAnsi="宋体" w:eastAsia="宋体" w:cs="宋体"/>
          <w:lang w:eastAsia="zh-CN"/>
        </w:rPr>
        <w:t>供应商</w:t>
      </w:r>
      <w:r>
        <w:rPr>
          <w:rFonts w:hint="eastAsia" w:ascii="宋体" w:hAnsi="宋体" w:eastAsia="宋体" w:cs="宋体"/>
        </w:rPr>
        <w:t>的询价保证金从同一单位或者个人的账户转出；</w:t>
      </w:r>
    </w:p>
    <w:p w14:paraId="6BE7A79F">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7.</w:t>
      </w:r>
      <w:r>
        <w:rPr>
          <w:rFonts w:hint="eastAsia" w:ascii="宋体" w:hAnsi="宋体" w:eastAsia="宋体" w:cs="宋体"/>
        </w:rPr>
        <w:t>直接或者间接从</w:t>
      </w:r>
      <w:r>
        <w:rPr>
          <w:rFonts w:hint="eastAsia" w:ascii="宋体" w:hAnsi="宋体" w:eastAsia="宋体" w:cs="宋体"/>
          <w:lang w:eastAsia="zh-CN"/>
        </w:rPr>
        <w:t>采购人</w:t>
      </w:r>
      <w:r>
        <w:rPr>
          <w:rFonts w:hint="eastAsia" w:ascii="宋体" w:hAnsi="宋体" w:eastAsia="宋体" w:cs="宋体"/>
        </w:rPr>
        <w:t>或者</w:t>
      </w:r>
      <w:r>
        <w:rPr>
          <w:rFonts w:hint="eastAsia" w:ascii="宋体" w:hAnsi="宋体" w:eastAsia="宋体" w:cs="宋体"/>
          <w:lang w:eastAsia="zh-CN"/>
        </w:rPr>
        <w:t>代理机构</w:t>
      </w:r>
      <w:r>
        <w:rPr>
          <w:rFonts w:hint="eastAsia" w:ascii="宋体" w:hAnsi="宋体" w:eastAsia="宋体" w:cs="宋体"/>
        </w:rPr>
        <w:t>处获得其他供应商的相关情况并修改其询价响应文件；</w:t>
      </w:r>
    </w:p>
    <w:p w14:paraId="730B3D4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eastAsia="zh-CN"/>
        </w:rPr>
        <w:t>8.</w:t>
      </w:r>
      <w:r>
        <w:rPr>
          <w:rFonts w:hint="eastAsia" w:ascii="宋体" w:hAnsi="宋体" w:eastAsia="宋体" w:cs="宋体"/>
        </w:rPr>
        <w:t>按照</w:t>
      </w:r>
      <w:r>
        <w:rPr>
          <w:rFonts w:hint="eastAsia" w:ascii="宋体" w:hAnsi="宋体" w:eastAsia="宋体" w:cs="宋体"/>
          <w:lang w:eastAsia="zh-CN"/>
        </w:rPr>
        <w:t>采购人</w:t>
      </w:r>
      <w:r>
        <w:rPr>
          <w:rFonts w:hint="eastAsia" w:ascii="宋体" w:hAnsi="宋体" w:eastAsia="宋体" w:cs="宋体"/>
        </w:rPr>
        <w:t>或者</w:t>
      </w:r>
      <w:r>
        <w:rPr>
          <w:rFonts w:hint="eastAsia" w:ascii="宋体" w:hAnsi="宋体" w:eastAsia="宋体" w:cs="宋体"/>
          <w:lang w:eastAsia="zh-CN"/>
        </w:rPr>
        <w:t>代理机构</w:t>
      </w:r>
      <w:r>
        <w:rPr>
          <w:rFonts w:hint="eastAsia" w:ascii="宋体" w:hAnsi="宋体" w:eastAsia="宋体" w:cs="宋体"/>
        </w:rPr>
        <w:t>的授意撤换、修改询价响应文件；</w:t>
      </w:r>
    </w:p>
    <w:p w14:paraId="3ED8ED0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eastAsia="zh-CN"/>
        </w:rPr>
        <w:t>9.</w:t>
      </w:r>
      <w:r>
        <w:rPr>
          <w:rFonts w:hint="eastAsia" w:ascii="宋体" w:hAnsi="宋体" w:eastAsia="宋体" w:cs="宋体"/>
        </w:rPr>
        <w:t>与</w:t>
      </w:r>
      <w:r>
        <w:rPr>
          <w:rFonts w:hint="eastAsia" w:ascii="宋体" w:hAnsi="宋体" w:eastAsia="宋体" w:cs="宋体"/>
          <w:lang w:eastAsia="zh-CN"/>
        </w:rPr>
        <w:t>其他供应商</w:t>
      </w:r>
      <w:r>
        <w:rPr>
          <w:rFonts w:hint="eastAsia" w:ascii="宋体" w:hAnsi="宋体" w:eastAsia="宋体" w:cs="宋体"/>
        </w:rPr>
        <w:t>协商进行报价、技术方案编制等询价响应文件的实质性内容；</w:t>
      </w:r>
    </w:p>
    <w:p w14:paraId="4EAC1E9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eastAsia="zh-CN"/>
        </w:rPr>
        <w:t>10.</w:t>
      </w:r>
      <w:r>
        <w:rPr>
          <w:rFonts w:hint="eastAsia" w:ascii="宋体" w:hAnsi="宋体" w:eastAsia="宋体" w:cs="宋体"/>
        </w:rPr>
        <w:t>属于同一集团、协会、商会等组织成员的</w:t>
      </w:r>
      <w:r>
        <w:rPr>
          <w:rFonts w:hint="eastAsia" w:ascii="宋体" w:hAnsi="宋体" w:eastAsia="宋体" w:cs="宋体"/>
          <w:lang w:eastAsia="zh-CN"/>
        </w:rPr>
        <w:t>供应商</w:t>
      </w:r>
      <w:r>
        <w:rPr>
          <w:rFonts w:hint="eastAsia" w:ascii="宋体" w:hAnsi="宋体" w:eastAsia="宋体" w:cs="宋体"/>
        </w:rPr>
        <w:t>，按照该组织要求协同参加询价活动；</w:t>
      </w:r>
    </w:p>
    <w:p w14:paraId="0108DB3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eastAsia="zh-CN"/>
        </w:rPr>
        <w:t>11.供应商</w:t>
      </w:r>
      <w:r>
        <w:rPr>
          <w:rFonts w:hint="eastAsia" w:ascii="宋体" w:hAnsi="宋体" w:eastAsia="宋体" w:cs="宋体"/>
        </w:rPr>
        <w:t>之间事先约定由某一特定</w:t>
      </w:r>
      <w:r>
        <w:rPr>
          <w:rFonts w:hint="eastAsia" w:ascii="宋体" w:hAnsi="宋体" w:eastAsia="宋体" w:cs="宋体"/>
          <w:lang w:eastAsia="zh-CN"/>
        </w:rPr>
        <w:t>供应商</w:t>
      </w:r>
      <w:r>
        <w:rPr>
          <w:rFonts w:hint="eastAsia" w:ascii="宋体" w:hAnsi="宋体" w:eastAsia="宋体" w:cs="宋体"/>
        </w:rPr>
        <w:t>中标；</w:t>
      </w:r>
    </w:p>
    <w:p w14:paraId="1336CE2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eastAsia="zh-CN"/>
        </w:rPr>
        <w:t>12.供应商</w:t>
      </w:r>
      <w:r>
        <w:rPr>
          <w:rFonts w:hint="eastAsia" w:ascii="宋体" w:hAnsi="宋体" w:eastAsia="宋体" w:cs="宋体"/>
        </w:rPr>
        <w:t>之间商定部分</w:t>
      </w:r>
      <w:r>
        <w:rPr>
          <w:rFonts w:hint="eastAsia" w:ascii="宋体" w:hAnsi="宋体" w:eastAsia="宋体" w:cs="宋体"/>
          <w:lang w:eastAsia="zh-CN"/>
        </w:rPr>
        <w:t>供应商</w:t>
      </w:r>
      <w:r>
        <w:rPr>
          <w:rFonts w:hint="eastAsia" w:ascii="宋体" w:hAnsi="宋体" w:eastAsia="宋体" w:cs="宋体"/>
        </w:rPr>
        <w:t>放弃参加招标活动或者放弃中标；</w:t>
      </w:r>
    </w:p>
    <w:p w14:paraId="630BC7C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eastAsia="zh-CN"/>
        </w:rPr>
        <w:t>13.供应商</w:t>
      </w:r>
      <w:r>
        <w:rPr>
          <w:rFonts w:hint="eastAsia" w:ascii="宋体" w:hAnsi="宋体" w:eastAsia="宋体" w:cs="宋体"/>
        </w:rPr>
        <w:t>与</w:t>
      </w:r>
      <w:r>
        <w:rPr>
          <w:rFonts w:hint="eastAsia" w:ascii="宋体" w:hAnsi="宋体" w:eastAsia="宋体" w:cs="宋体"/>
          <w:lang w:eastAsia="zh-CN"/>
        </w:rPr>
        <w:t>采购人</w:t>
      </w:r>
      <w:r>
        <w:rPr>
          <w:rFonts w:hint="eastAsia" w:ascii="宋体" w:hAnsi="宋体" w:eastAsia="宋体" w:cs="宋体"/>
        </w:rPr>
        <w:t>或者</w:t>
      </w:r>
      <w:r>
        <w:rPr>
          <w:rFonts w:hint="eastAsia" w:ascii="宋体" w:hAnsi="宋体" w:eastAsia="宋体" w:cs="宋体"/>
          <w:lang w:eastAsia="zh-CN"/>
        </w:rPr>
        <w:t>代理机构</w:t>
      </w:r>
      <w:r>
        <w:rPr>
          <w:rFonts w:hint="eastAsia" w:ascii="宋体" w:hAnsi="宋体" w:eastAsia="宋体" w:cs="宋体"/>
        </w:rPr>
        <w:t>之间、</w:t>
      </w:r>
      <w:r>
        <w:rPr>
          <w:rFonts w:hint="eastAsia" w:ascii="宋体" w:hAnsi="宋体" w:eastAsia="宋体" w:cs="宋体"/>
          <w:lang w:eastAsia="zh-CN"/>
        </w:rPr>
        <w:t>供应商</w:t>
      </w:r>
      <w:r>
        <w:rPr>
          <w:rFonts w:hint="eastAsia" w:ascii="宋体" w:hAnsi="宋体" w:eastAsia="宋体" w:cs="宋体"/>
        </w:rPr>
        <w:t>相互之间，为谋求特定</w:t>
      </w:r>
      <w:r>
        <w:rPr>
          <w:rFonts w:hint="eastAsia" w:ascii="宋体" w:hAnsi="宋体" w:eastAsia="宋体" w:cs="宋体"/>
          <w:lang w:eastAsia="zh-CN"/>
        </w:rPr>
        <w:t>供应商</w:t>
      </w:r>
      <w:r>
        <w:rPr>
          <w:rFonts w:hint="eastAsia" w:ascii="宋体" w:hAnsi="宋体" w:eastAsia="宋体" w:cs="宋体"/>
        </w:rPr>
        <w:t>中标或者排斥其他</w:t>
      </w:r>
      <w:r>
        <w:rPr>
          <w:rFonts w:hint="eastAsia" w:ascii="宋体" w:hAnsi="宋体" w:eastAsia="宋体" w:cs="宋体"/>
          <w:lang w:eastAsia="zh-CN"/>
        </w:rPr>
        <w:t>供应商</w:t>
      </w:r>
      <w:r>
        <w:rPr>
          <w:rFonts w:hint="eastAsia" w:ascii="宋体" w:hAnsi="宋体" w:eastAsia="宋体" w:cs="宋体"/>
        </w:rPr>
        <w:t>的其他串通行为。</w:t>
      </w:r>
    </w:p>
    <w:p w14:paraId="6EB5E3C2">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rPr>
      </w:pPr>
      <w:r>
        <w:rPr>
          <w:rFonts w:hint="eastAsia" w:ascii="宋体" w:hAnsi="宋体" w:eastAsia="宋体" w:cs="宋体"/>
          <w:b/>
          <w:bCs/>
        </w:rPr>
        <w:t>六、出现下列情形之一的，</w:t>
      </w:r>
      <w:r>
        <w:rPr>
          <w:rFonts w:hint="eastAsia" w:ascii="宋体" w:hAnsi="宋体" w:eastAsia="宋体" w:cs="宋体"/>
          <w:b/>
          <w:bCs/>
          <w:lang w:eastAsia="zh-CN"/>
        </w:rPr>
        <w:t>采购人</w:t>
      </w:r>
      <w:r>
        <w:rPr>
          <w:rFonts w:hint="eastAsia" w:ascii="宋体" w:hAnsi="宋体" w:eastAsia="宋体" w:cs="宋体"/>
          <w:b/>
          <w:bCs/>
        </w:rPr>
        <w:t>或者</w:t>
      </w:r>
      <w:r>
        <w:rPr>
          <w:rFonts w:hint="eastAsia" w:ascii="宋体" w:hAnsi="宋体" w:eastAsia="宋体" w:cs="宋体"/>
          <w:b/>
          <w:bCs/>
          <w:lang w:eastAsia="zh-CN"/>
        </w:rPr>
        <w:t>代理机构</w:t>
      </w:r>
      <w:r>
        <w:rPr>
          <w:rFonts w:hint="eastAsia" w:ascii="宋体" w:hAnsi="宋体" w:eastAsia="宋体" w:cs="宋体"/>
          <w:b/>
          <w:bCs/>
        </w:rPr>
        <w:t>应当终止询价活动，发布项目终止公告并说明原因，重新开展招标活动：</w:t>
      </w:r>
    </w:p>
    <w:p w14:paraId="367F503C">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出现影响招标公正的违法违规行为的；</w:t>
      </w:r>
    </w:p>
    <w:p w14:paraId="7BC4F5DB">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因重大变故，招标任务被取消的；</w:t>
      </w:r>
    </w:p>
    <w:p w14:paraId="6B2CA6A9">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有效</w:t>
      </w:r>
      <w:r>
        <w:rPr>
          <w:rFonts w:hint="eastAsia" w:ascii="宋体" w:hAnsi="宋体" w:eastAsia="宋体" w:cs="宋体"/>
          <w:lang w:eastAsia="zh-CN"/>
        </w:rPr>
        <w:t>供应商</w:t>
      </w:r>
      <w:r>
        <w:rPr>
          <w:rFonts w:hint="eastAsia" w:ascii="宋体" w:hAnsi="宋体" w:eastAsia="宋体" w:cs="宋体"/>
        </w:rPr>
        <w:t>少于3家的；</w:t>
      </w:r>
    </w:p>
    <w:p w14:paraId="7FFBEA1E">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询价小组依据法律法规可以认定为废标的其他情况。</w:t>
      </w:r>
    </w:p>
    <w:p w14:paraId="72F483E1">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七、在招标活动中因重大变故，</w:t>
      </w:r>
      <w:r>
        <w:rPr>
          <w:rFonts w:hint="eastAsia" w:ascii="宋体" w:hAnsi="宋体" w:eastAsia="宋体" w:cs="宋体"/>
          <w:b/>
          <w:bCs/>
          <w:lang w:val="en-US" w:eastAsia="zh-CN"/>
        </w:rPr>
        <w:t>采购</w:t>
      </w:r>
      <w:r>
        <w:rPr>
          <w:rFonts w:hint="eastAsia" w:ascii="宋体" w:hAnsi="宋体" w:eastAsia="宋体" w:cs="宋体"/>
          <w:b/>
          <w:bCs/>
        </w:rPr>
        <w:t>任务取消的，</w:t>
      </w:r>
      <w:r>
        <w:rPr>
          <w:rFonts w:hint="eastAsia" w:ascii="宋体" w:hAnsi="宋体" w:eastAsia="宋体" w:cs="宋体"/>
          <w:b/>
          <w:bCs/>
          <w:lang w:eastAsia="zh-CN"/>
        </w:rPr>
        <w:t>采购人</w:t>
      </w:r>
      <w:r>
        <w:rPr>
          <w:rFonts w:hint="eastAsia" w:ascii="宋体" w:hAnsi="宋体" w:eastAsia="宋体" w:cs="宋体"/>
          <w:b/>
          <w:bCs/>
        </w:rPr>
        <w:t>或者</w:t>
      </w:r>
      <w:r>
        <w:rPr>
          <w:rFonts w:hint="eastAsia" w:ascii="宋体" w:hAnsi="宋体" w:eastAsia="宋体" w:cs="宋体"/>
          <w:b/>
          <w:bCs/>
          <w:lang w:eastAsia="zh-CN"/>
        </w:rPr>
        <w:t>代理机构</w:t>
      </w:r>
      <w:r>
        <w:rPr>
          <w:rFonts w:hint="eastAsia" w:ascii="宋体" w:hAnsi="宋体" w:eastAsia="宋体" w:cs="宋体"/>
          <w:b/>
          <w:bCs/>
        </w:rPr>
        <w:t>应当终止采购活动，通知所有参加采购活动的</w:t>
      </w:r>
      <w:r>
        <w:rPr>
          <w:rFonts w:hint="eastAsia" w:ascii="宋体" w:hAnsi="宋体" w:eastAsia="宋体" w:cs="宋体"/>
          <w:b/>
          <w:bCs/>
          <w:lang w:eastAsia="zh-CN"/>
        </w:rPr>
        <w:t>供应商</w:t>
      </w:r>
      <w:r>
        <w:rPr>
          <w:rFonts w:hint="eastAsia" w:ascii="宋体" w:hAnsi="宋体" w:eastAsia="宋体" w:cs="宋体"/>
          <w:b/>
          <w:bCs/>
        </w:rPr>
        <w:t>，并将项目实施情况和任务取消原因报送相关部门。</w:t>
      </w:r>
    </w:p>
    <w:p w14:paraId="302EFE11">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Theme="majorEastAsia" w:hAnsiTheme="majorEastAsia" w:eastAsiaTheme="majorEastAsia" w:cstheme="majorEastAsia"/>
          <w:b/>
        </w:rPr>
      </w:pPr>
      <w:r>
        <w:rPr>
          <w:rFonts w:hint="eastAsia" w:asciiTheme="majorEastAsia" w:hAnsiTheme="majorEastAsia" w:eastAsiaTheme="majorEastAsia" w:cstheme="majorEastAsia"/>
          <w:b/>
          <w:bCs/>
        </w:rPr>
        <w:t>八、</w:t>
      </w:r>
      <w:r>
        <w:rPr>
          <w:rFonts w:hint="eastAsia" w:asciiTheme="majorEastAsia" w:hAnsiTheme="majorEastAsia" w:eastAsiaTheme="majorEastAsia" w:cstheme="majorEastAsia"/>
          <w:b/>
        </w:rPr>
        <w:t>变更为其他方式招标的情形</w:t>
      </w:r>
    </w:p>
    <w:p w14:paraId="6514F840">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b/>
          <w:bCs/>
        </w:rPr>
      </w:pPr>
      <w:r>
        <w:rPr>
          <w:rFonts w:hint="eastAsia" w:ascii="宋体" w:hAnsi="宋体" w:eastAsia="宋体" w:cs="宋体"/>
        </w:rPr>
        <w:t>投标截止时间出现：参加投标的</w:t>
      </w:r>
      <w:r>
        <w:rPr>
          <w:rFonts w:hint="eastAsia" w:ascii="宋体" w:hAnsi="宋体" w:eastAsia="宋体" w:cs="宋体"/>
          <w:lang w:eastAsia="zh-CN"/>
        </w:rPr>
        <w:t>供应商</w:t>
      </w:r>
      <w:r>
        <w:rPr>
          <w:rFonts w:hint="eastAsia" w:ascii="宋体" w:hAnsi="宋体" w:eastAsia="宋体" w:cs="宋体"/>
        </w:rPr>
        <w:t xml:space="preserve">不足 </w:t>
      </w:r>
      <w:r>
        <w:rPr>
          <w:rFonts w:hint="eastAsia" w:ascii="宋体" w:hAnsi="宋体" w:eastAsia="宋体" w:cs="宋体"/>
          <w:u w:val="single"/>
        </w:rPr>
        <w:t>3 家</w:t>
      </w:r>
      <w:r>
        <w:rPr>
          <w:rFonts w:hint="eastAsia" w:ascii="宋体" w:hAnsi="宋体" w:eastAsia="宋体" w:cs="宋体"/>
        </w:rPr>
        <w:t>的，及评审中出现符合专业条件的</w:t>
      </w:r>
      <w:r>
        <w:rPr>
          <w:rFonts w:hint="eastAsia" w:ascii="宋体" w:hAnsi="宋体" w:eastAsia="宋体" w:cs="宋体"/>
          <w:lang w:eastAsia="zh-CN"/>
        </w:rPr>
        <w:t>供应商</w:t>
      </w:r>
      <w:r>
        <w:rPr>
          <w:rFonts w:hint="eastAsia" w:ascii="宋体" w:hAnsi="宋体" w:eastAsia="宋体" w:cs="宋体"/>
        </w:rPr>
        <w:t>或对</w:t>
      </w:r>
      <w:r>
        <w:rPr>
          <w:rFonts w:hint="eastAsia" w:ascii="宋体" w:hAnsi="宋体" w:eastAsia="宋体" w:cs="宋体"/>
          <w:lang w:eastAsia="zh-CN"/>
        </w:rPr>
        <w:t>询价文件</w:t>
      </w:r>
      <w:r>
        <w:rPr>
          <w:rFonts w:hint="eastAsia" w:ascii="宋体" w:hAnsi="宋体" w:eastAsia="宋体" w:cs="宋体"/>
        </w:rPr>
        <w:t>作实质响应的</w:t>
      </w:r>
      <w:r>
        <w:rPr>
          <w:rFonts w:hint="eastAsia" w:ascii="宋体" w:hAnsi="宋体" w:eastAsia="宋体" w:cs="宋体"/>
          <w:lang w:eastAsia="zh-CN"/>
        </w:rPr>
        <w:t>供应商</w:t>
      </w:r>
      <w:r>
        <w:rPr>
          <w:rFonts w:hint="eastAsia" w:ascii="宋体" w:hAnsi="宋体" w:eastAsia="宋体" w:cs="宋体"/>
        </w:rPr>
        <w:t xml:space="preserve">不足 </w:t>
      </w:r>
      <w:r>
        <w:rPr>
          <w:rFonts w:hint="eastAsia" w:ascii="宋体" w:hAnsi="宋体" w:eastAsia="宋体" w:cs="宋体"/>
          <w:u w:val="single"/>
        </w:rPr>
        <w:t>3 家</w:t>
      </w:r>
      <w:r>
        <w:rPr>
          <w:rFonts w:hint="eastAsia" w:ascii="宋体" w:hAnsi="宋体" w:eastAsia="宋体" w:cs="宋体"/>
        </w:rPr>
        <w:t>如下情形时，除招标任务取消外，</w:t>
      </w:r>
      <w:r>
        <w:rPr>
          <w:rFonts w:hint="eastAsia" w:ascii="宋体" w:hAnsi="宋体" w:eastAsia="宋体" w:cs="宋体"/>
          <w:lang w:eastAsia="zh-CN"/>
        </w:rPr>
        <w:t>采购人</w:t>
      </w:r>
      <w:r>
        <w:rPr>
          <w:rFonts w:hint="eastAsia" w:ascii="宋体" w:hAnsi="宋体" w:eastAsia="宋体" w:cs="宋体"/>
        </w:rPr>
        <w:t>报告主管部门，视情采取其他方式招标。</w:t>
      </w:r>
      <w:r>
        <w:rPr>
          <w:rFonts w:hint="eastAsia" w:ascii="宋体" w:hAnsi="宋体" w:eastAsia="宋体" w:cs="宋体"/>
          <w:lang w:val="zh-CN"/>
        </w:rPr>
        <w:t>本次</w:t>
      </w:r>
      <w:r>
        <w:rPr>
          <w:rFonts w:hint="eastAsia" w:ascii="宋体" w:hAnsi="宋体" w:eastAsia="宋体" w:cs="宋体"/>
          <w:lang w:eastAsia="zh-CN"/>
        </w:rPr>
        <w:t>询价文件</w:t>
      </w:r>
      <w:r>
        <w:rPr>
          <w:rFonts w:hint="eastAsia" w:ascii="宋体" w:hAnsi="宋体" w:eastAsia="宋体" w:cs="宋体"/>
          <w:lang w:val="zh-CN"/>
        </w:rPr>
        <w:t>中对供应商资质、技术等要求，将作为</w:t>
      </w:r>
      <w:r>
        <w:rPr>
          <w:rFonts w:hint="eastAsia" w:ascii="宋体" w:hAnsi="宋体" w:eastAsia="宋体" w:cs="宋体"/>
        </w:rPr>
        <w:t>其他</w:t>
      </w:r>
      <w:r>
        <w:rPr>
          <w:rFonts w:hint="eastAsia" w:ascii="宋体" w:hAnsi="宋体" w:eastAsia="宋体" w:cs="宋体"/>
          <w:lang w:val="zh-CN"/>
        </w:rPr>
        <w:t>方式</w:t>
      </w:r>
      <w:r>
        <w:rPr>
          <w:rFonts w:hint="eastAsia" w:ascii="宋体" w:hAnsi="宋体" w:eastAsia="宋体" w:cs="宋体"/>
        </w:rPr>
        <w:t>招标</w:t>
      </w:r>
      <w:r>
        <w:rPr>
          <w:rFonts w:hint="eastAsia" w:ascii="宋体" w:hAnsi="宋体" w:eastAsia="宋体" w:cs="宋体"/>
          <w:lang w:val="zh-CN"/>
        </w:rPr>
        <w:t>的基本要求和依据。原已经参加投标并符合要求的供应商，根据自愿原则，参加</w:t>
      </w:r>
      <w:r>
        <w:rPr>
          <w:rFonts w:hint="eastAsia" w:ascii="宋体" w:hAnsi="宋体" w:eastAsia="宋体" w:cs="宋体"/>
        </w:rPr>
        <w:t>其他</w:t>
      </w:r>
      <w:r>
        <w:rPr>
          <w:rFonts w:hint="eastAsia" w:ascii="宋体" w:hAnsi="宋体" w:eastAsia="宋体" w:cs="宋体"/>
          <w:lang w:val="zh-CN"/>
        </w:rPr>
        <w:t>方式</w:t>
      </w:r>
      <w:r>
        <w:rPr>
          <w:rFonts w:hint="eastAsia" w:ascii="宋体" w:hAnsi="宋体" w:eastAsia="宋体" w:cs="宋体"/>
        </w:rPr>
        <w:t>招标</w:t>
      </w:r>
      <w:r>
        <w:rPr>
          <w:rFonts w:hint="eastAsia" w:ascii="宋体" w:hAnsi="宋体" w:eastAsia="宋体" w:cs="宋体"/>
          <w:lang w:val="zh-CN"/>
        </w:rPr>
        <w:t>。</w:t>
      </w:r>
    </w:p>
    <w:p w14:paraId="6E607A71">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九、成交通知</w:t>
      </w:r>
    </w:p>
    <w:p w14:paraId="115B43C3">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询价结束后，</w:t>
      </w:r>
      <w:r>
        <w:rPr>
          <w:rFonts w:hint="eastAsia" w:ascii="宋体" w:hAnsi="宋体" w:eastAsia="宋体" w:cs="宋体"/>
          <w:lang w:eastAsia="zh-CN"/>
        </w:rPr>
        <w:t>采购人</w:t>
      </w:r>
      <w:r>
        <w:rPr>
          <w:rFonts w:hint="eastAsia" w:ascii="宋体" w:hAnsi="宋体" w:eastAsia="宋体" w:cs="宋体"/>
        </w:rPr>
        <w:t>将成交结果在南通市崇川区人民政府网</w:t>
      </w:r>
      <w:r>
        <w:rPr>
          <w:rFonts w:hint="eastAsia" w:ascii="宋体" w:hAnsi="宋体" w:eastAsia="宋体" w:cs="宋体"/>
          <w:lang w:eastAsia="zh-CN"/>
        </w:rPr>
        <w:t>－</w:t>
      </w:r>
      <w:r>
        <w:rPr>
          <w:rFonts w:hint="eastAsia" w:ascii="宋体" w:hAnsi="宋体" w:eastAsia="宋体" w:cs="宋体"/>
        </w:rPr>
        <w:t>公示公告栏公示，成交结果公告的期限为1个工作日。</w:t>
      </w:r>
    </w:p>
    <w:p w14:paraId="5FCB94B9">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宋体" w:hAnsi="宋体" w:eastAsia="宋体" w:cs="宋体"/>
          <w:b/>
          <w:bCs/>
        </w:rPr>
      </w:pPr>
      <w:r>
        <w:rPr>
          <w:rFonts w:hint="eastAsia" w:ascii="宋体" w:hAnsi="宋体" w:eastAsia="宋体" w:cs="宋体"/>
          <w:lang w:eastAsia="zh-CN"/>
        </w:rPr>
        <w:t>2.</w:t>
      </w:r>
      <w:r>
        <w:rPr>
          <w:rFonts w:hint="eastAsia" w:ascii="宋体" w:hAnsi="宋体" w:eastAsia="宋体" w:cs="宋体"/>
        </w:rPr>
        <w:t>《成交通知书》一经发出，即具有法律效力。</w:t>
      </w:r>
      <w:r>
        <w:rPr>
          <w:rFonts w:hint="eastAsia" w:ascii="宋体" w:hAnsi="宋体" w:eastAsia="宋体" w:cs="宋体"/>
          <w:lang w:eastAsia="zh-CN"/>
        </w:rPr>
        <w:t>采购人</w:t>
      </w:r>
      <w:r>
        <w:rPr>
          <w:rFonts w:hint="eastAsia" w:ascii="宋体" w:hAnsi="宋体" w:eastAsia="宋体" w:cs="宋体"/>
        </w:rPr>
        <w:t>、</w:t>
      </w:r>
      <w:r>
        <w:rPr>
          <w:rFonts w:hint="eastAsia" w:ascii="宋体" w:hAnsi="宋体" w:eastAsia="宋体" w:cs="宋体"/>
          <w:lang w:eastAsia="zh-CN"/>
        </w:rPr>
        <w:t>成交人</w:t>
      </w:r>
      <w:r>
        <w:rPr>
          <w:rFonts w:hint="eastAsia" w:ascii="宋体" w:hAnsi="宋体" w:eastAsia="宋体" w:cs="宋体"/>
        </w:rPr>
        <w:t>依法承担法律责任，且《成交通知书》是本项目合同的组成部分。</w:t>
      </w:r>
    </w:p>
    <w:p w14:paraId="082BE31A">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十、变更为其他方式招标的特殊情形处理</w:t>
      </w:r>
    </w:p>
    <w:p w14:paraId="6C145B7F">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若在本项目采购文件发布后，未有</w:t>
      </w:r>
      <w:r>
        <w:rPr>
          <w:rFonts w:hint="eastAsia" w:ascii="宋体" w:hAnsi="宋体" w:eastAsia="宋体" w:cs="宋体"/>
          <w:b/>
          <w:bCs/>
          <w:lang w:eastAsia="zh-CN"/>
        </w:rPr>
        <w:t>供应商</w:t>
      </w:r>
      <w:r>
        <w:rPr>
          <w:rFonts w:hint="eastAsia" w:ascii="宋体" w:hAnsi="宋体" w:eastAsia="宋体" w:cs="宋体"/>
          <w:b/>
          <w:bCs/>
        </w:rPr>
        <w:t>在</w:t>
      </w:r>
      <w:r>
        <w:rPr>
          <w:rFonts w:hint="eastAsia" w:ascii="宋体" w:hAnsi="宋体" w:eastAsia="宋体" w:cs="宋体"/>
          <w:b/>
          <w:bCs/>
          <w:lang w:eastAsia="zh-CN"/>
        </w:rPr>
        <w:t>询价文件</w:t>
      </w:r>
      <w:r>
        <w:rPr>
          <w:rFonts w:hint="eastAsia" w:ascii="宋体" w:hAnsi="宋体" w:eastAsia="宋体" w:cs="宋体"/>
          <w:b/>
          <w:bCs/>
        </w:rPr>
        <w:t>约定时间内对</w:t>
      </w:r>
      <w:r>
        <w:rPr>
          <w:rFonts w:hint="eastAsia" w:ascii="宋体" w:hAnsi="宋体" w:eastAsia="宋体" w:cs="宋体"/>
          <w:b/>
          <w:bCs/>
          <w:lang w:eastAsia="zh-CN"/>
        </w:rPr>
        <w:t>询价文件</w:t>
      </w:r>
      <w:r>
        <w:rPr>
          <w:rFonts w:hint="eastAsia" w:ascii="宋体" w:hAnsi="宋体" w:eastAsia="宋体" w:cs="宋体"/>
          <w:b/>
          <w:bCs/>
        </w:rPr>
        <w:t>提出有不合理条款的情形下，出现响应文件递交截止时间后</w:t>
      </w:r>
      <w:r>
        <w:rPr>
          <w:rFonts w:hint="eastAsia" w:ascii="宋体" w:hAnsi="宋体" w:eastAsia="宋体" w:cs="宋体"/>
          <w:b/>
          <w:bCs/>
          <w:lang w:eastAsia="zh-CN"/>
        </w:rPr>
        <w:t>供应商</w:t>
      </w:r>
      <w:r>
        <w:rPr>
          <w:rFonts w:hint="eastAsia" w:ascii="宋体" w:hAnsi="宋体" w:eastAsia="宋体" w:cs="宋体"/>
          <w:b/>
          <w:bCs/>
        </w:rPr>
        <w:t>不足3家或者通过资格审查的</w:t>
      </w:r>
      <w:r>
        <w:rPr>
          <w:rFonts w:hint="eastAsia" w:ascii="宋体" w:hAnsi="宋体" w:eastAsia="宋体" w:cs="宋体"/>
          <w:b/>
          <w:bCs/>
          <w:lang w:eastAsia="zh-CN"/>
        </w:rPr>
        <w:t>供应商</w:t>
      </w:r>
      <w:r>
        <w:rPr>
          <w:rFonts w:hint="eastAsia" w:ascii="宋体" w:hAnsi="宋体" w:eastAsia="宋体" w:cs="宋体"/>
          <w:b/>
          <w:bCs/>
        </w:rPr>
        <w:t>不足3家时，采购方式将按以下规则继续进行：</w:t>
      </w:r>
    </w:p>
    <w:p w14:paraId="69F0CD29">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lang w:eastAsia="zh-CN"/>
        </w:rPr>
        <w:t>1.</w:t>
      </w:r>
      <w:r>
        <w:rPr>
          <w:rFonts w:hint="eastAsia" w:ascii="宋体" w:hAnsi="宋体" w:eastAsia="宋体" w:cs="宋体"/>
          <w:b/>
          <w:bCs/>
        </w:rPr>
        <w:t>若只有2家时，本项目转为竞争性谈判，将以资格符合且满足本采购文件规定的要求后，以</w:t>
      </w:r>
      <w:r>
        <w:rPr>
          <w:rFonts w:hint="eastAsia" w:ascii="宋体" w:hAnsi="宋体" w:eastAsia="宋体" w:cs="宋体"/>
          <w:b/>
          <w:bCs/>
          <w:lang w:eastAsia="zh-CN"/>
        </w:rPr>
        <w:t>供应商</w:t>
      </w:r>
      <w:r>
        <w:rPr>
          <w:rFonts w:hint="eastAsia" w:ascii="宋体" w:hAnsi="宋体" w:eastAsia="宋体" w:cs="宋体"/>
          <w:b/>
          <w:bCs/>
        </w:rPr>
        <w:t>响应文件中的报价为首轮报价，经评审小组谈判后进行最终报价，并按“符合采购需求、质量和服务相等且报价最低的原则”，将谈判后各</w:t>
      </w:r>
      <w:r>
        <w:rPr>
          <w:rFonts w:hint="eastAsia" w:ascii="宋体" w:hAnsi="宋体" w:eastAsia="宋体" w:cs="宋体"/>
          <w:b/>
          <w:bCs/>
          <w:lang w:eastAsia="zh-CN"/>
        </w:rPr>
        <w:t>供应商</w:t>
      </w:r>
      <w:r>
        <w:rPr>
          <w:rFonts w:hint="eastAsia" w:ascii="宋体" w:hAnsi="宋体" w:eastAsia="宋体" w:cs="宋体"/>
          <w:b/>
          <w:bCs/>
        </w:rPr>
        <w:t>的最终报价由低到高的顺序排列，排名第一的</w:t>
      </w:r>
      <w:r>
        <w:rPr>
          <w:rFonts w:hint="eastAsia" w:ascii="宋体" w:hAnsi="宋体" w:eastAsia="宋体" w:cs="宋体"/>
          <w:b/>
          <w:bCs/>
          <w:lang w:eastAsia="zh-CN"/>
        </w:rPr>
        <w:t>供应商</w:t>
      </w:r>
      <w:r>
        <w:rPr>
          <w:rFonts w:hint="eastAsia" w:ascii="宋体" w:hAnsi="宋体" w:eastAsia="宋体" w:cs="宋体"/>
          <w:b/>
          <w:bCs/>
        </w:rPr>
        <w:t>推荐为本项目的</w:t>
      </w:r>
      <w:r>
        <w:rPr>
          <w:rFonts w:hint="eastAsia" w:ascii="宋体" w:hAnsi="宋体" w:eastAsia="宋体" w:cs="宋体"/>
          <w:b/>
          <w:bCs/>
          <w:lang w:eastAsia="zh-CN"/>
        </w:rPr>
        <w:t>成交人</w:t>
      </w:r>
      <w:r>
        <w:rPr>
          <w:rFonts w:hint="eastAsia" w:ascii="宋体" w:hAnsi="宋体" w:eastAsia="宋体" w:cs="宋体"/>
          <w:b/>
          <w:bCs/>
        </w:rPr>
        <w:t>，其最终报价为成交价，如遇报价相同者，抽签确定。</w:t>
      </w:r>
    </w:p>
    <w:p w14:paraId="0CEB9EEE">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lang w:eastAsia="zh-CN"/>
        </w:rPr>
        <w:t>2.</w:t>
      </w:r>
      <w:r>
        <w:rPr>
          <w:rFonts w:hint="eastAsia" w:ascii="宋体" w:hAnsi="宋体" w:eastAsia="宋体" w:cs="宋体"/>
          <w:b/>
          <w:bCs/>
        </w:rPr>
        <w:t>若只有1家时，本项目转为直接谈判，</w:t>
      </w:r>
      <w:r>
        <w:rPr>
          <w:rFonts w:hint="eastAsia" w:ascii="宋体" w:hAnsi="宋体" w:eastAsia="宋体" w:cs="宋体"/>
          <w:b/>
          <w:bCs/>
          <w:lang w:eastAsia="zh-CN"/>
        </w:rPr>
        <w:t>供应商</w:t>
      </w:r>
      <w:r>
        <w:rPr>
          <w:rFonts w:hint="eastAsia" w:ascii="宋体" w:hAnsi="宋体" w:eastAsia="宋体" w:cs="宋体"/>
          <w:b/>
          <w:bCs/>
        </w:rPr>
        <w:t>须资格符合且满足采购文件规定的技术要求，以</w:t>
      </w:r>
      <w:r>
        <w:rPr>
          <w:rFonts w:hint="eastAsia" w:ascii="宋体" w:hAnsi="宋体" w:eastAsia="宋体" w:cs="宋体"/>
          <w:b/>
          <w:bCs/>
          <w:lang w:eastAsia="zh-CN"/>
        </w:rPr>
        <w:t>供应商</w:t>
      </w:r>
      <w:r>
        <w:rPr>
          <w:rFonts w:hint="eastAsia" w:ascii="宋体" w:hAnsi="宋体" w:eastAsia="宋体" w:cs="宋体"/>
          <w:b/>
          <w:bCs/>
        </w:rPr>
        <w:t>投标文件中的报价为首轮报价，经谈判后进行最终报价，最终报价被采购人接受后，该</w:t>
      </w:r>
      <w:r>
        <w:rPr>
          <w:rFonts w:hint="eastAsia" w:ascii="宋体" w:hAnsi="宋体" w:eastAsia="宋体" w:cs="宋体"/>
          <w:b/>
          <w:bCs/>
          <w:lang w:eastAsia="zh-CN"/>
        </w:rPr>
        <w:t>供应商</w:t>
      </w:r>
      <w:r>
        <w:rPr>
          <w:rFonts w:hint="eastAsia" w:ascii="宋体" w:hAnsi="宋体" w:eastAsia="宋体" w:cs="宋体"/>
          <w:b/>
          <w:bCs/>
        </w:rPr>
        <w:t>推荐为本项目的</w:t>
      </w:r>
      <w:r>
        <w:rPr>
          <w:rFonts w:hint="eastAsia" w:ascii="宋体" w:hAnsi="宋体" w:eastAsia="宋体" w:cs="宋体"/>
          <w:b/>
          <w:bCs/>
          <w:lang w:eastAsia="zh-CN"/>
        </w:rPr>
        <w:t>成交人</w:t>
      </w:r>
      <w:r>
        <w:rPr>
          <w:rFonts w:hint="eastAsia" w:ascii="宋体" w:hAnsi="宋体" w:eastAsia="宋体" w:cs="宋体"/>
          <w:b/>
          <w:bCs/>
        </w:rPr>
        <w:t>，成交价为其最终报价。</w:t>
      </w:r>
    </w:p>
    <w:p w14:paraId="7535D365">
      <w:pPr>
        <w:keepNext w:val="0"/>
        <w:keepLines w:val="0"/>
        <w:pageBreakBefore w:val="0"/>
        <w:widowControl w:val="0"/>
        <w:kinsoku/>
        <w:wordWrap/>
        <w:overflowPunct/>
        <w:topLinePunct w:val="0"/>
        <w:autoSpaceDE/>
        <w:autoSpaceDN/>
        <w:bidi w:val="0"/>
        <w:snapToGrid w:val="0"/>
        <w:spacing w:line="360" w:lineRule="auto"/>
        <w:ind w:firstLine="482" w:firstLineChars="200"/>
        <w:outlineLvl w:val="1"/>
        <w:rPr>
          <w:rFonts w:ascii="宋体" w:hAnsi="宋体" w:eastAsia="宋体" w:cs="宋体"/>
          <w:b/>
          <w:bCs/>
          <w:highlight w:val="yellow"/>
        </w:rPr>
      </w:pPr>
      <w:r>
        <w:rPr>
          <w:rFonts w:hint="eastAsia" w:ascii="宋体" w:hAnsi="宋体" w:eastAsia="宋体" w:cs="宋体"/>
          <w:b/>
          <w:bCs/>
          <w:lang w:eastAsia="zh-CN"/>
        </w:rPr>
        <w:t>3.</w:t>
      </w:r>
      <w:r>
        <w:rPr>
          <w:rFonts w:hint="eastAsia" w:ascii="宋体" w:hAnsi="宋体" w:eastAsia="宋体" w:cs="宋体"/>
          <w:b/>
          <w:bCs/>
        </w:rPr>
        <w:t>当出现采购人不能接受的价格情形下，本项目采购终止，采购人重新开展采购活动。</w:t>
      </w:r>
    </w:p>
    <w:p w14:paraId="688CDFF1">
      <w:pPr>
        <w:tabs>
          <w:tab w:val="left" w:pos="1050"/>
          <w:tab w:val="right" w:leader="dot" w:pos="9402"/>
        </w:tabs>
        <w:spacing w:beforeLines="100" w:line="600" w:lineRule="exact"/>
        <w:ind w:firstLine="582"/>
        <w:jc w:val="center"/>
        <w:outlineLvl w:val="0"/>
        <w:rPr>
          <w:rFonts w:eastAsia="宋体"/>
          <w:b/>
          <w:bCs/>
          <w:w w:val="80"/>
          <w:sz w:val="36"/>
          <w:szCs w:val="36"/>
        </w:rPr>
      </w:pPr>
      <w:r>
        <w:rPr>
          <w:rFonts w:hint="eastAsia" w:eastAsia="宋体" w:cs="宋体"/>
          <w:b/>
          <w:bCs/>
          <w:w w:val="80"/>
          <w:sz w:val="36"/>
          <w:szCs w:val="36"/>
        </w:rPr>
        <w:t>第五章</w:t>
      </w:r>
      <w:bookmarkStart w:id="33" w:name="_Toc363573858"/>
      <w:bookmarkEnd w:id="33"/>
      <w:bookmarkStart w:id="34" w:name="_Toc94585343"/>
      <w:bookmarkEnd w:id="34"/>
      <w:r>
        <w:rPr>
          <w:rFonts w:hint="eastAsia" w:eastAsia="宋体" w:cs="宋体"/>
          <w:b/>
          <w:bCs/>
          <w:w w:val="80"/>
          <w:sz w:val="36"/>
          <w:szCs w:val="36"/>
        </w:rPr>
        <w:t>合同签订与验收付款</w:t>
      </w:r>
    </w:p>
    <w:p w14:paraId="1EF077A5">
      <w:pPr>
        <w:spacing w:line="420" w:lineRule="exact"/>
        <w:ind w:firstLine="484" w:firstLineChars="202"/>
        <w:rPr>
          <w:rFonts w:eastAsia="宋体" w:cs="宋体"/>
          <w:kern w:val="0"/>
        </w:rPr>
      </w:pPr>
    </w:p>
    <w:p w14:paraId="71B52F10">
      <w:pPr>
        <w:spacing w:line="360" w:lineRule="auto"/>
        <w:ind w:firstLine="484" w:firstLineChars="202"/>
        <w:rPr>
          <w:rFonts w:eastAsia="宋体"/>
          <w:kern w:val="0"/>
        </w:rPr>
      </w:pPr>
      <w:r>
        <w:rPr>
          <w:rFonts w:hint="eastAsia" w:eastAsia="宋体" w:cs="宋体"/>
          <w:kern w:val="0"/>
        </w:rPr>
        <w:t>一、</w:t>
      </w:r>
      <w:r>
        <w:rPr>
          <w:rFonts w:hint="eastAsia" w:eastAsia="宋体" w:cs="宋体"/>
          <w:kern w:val="0"/>
          <w:lang w:eastAsia="zh-CN"/>
        </w:rPr>
        <w:t>成交人</w:t>
      </w:r>
      <w:r>
        <w:rPr>
          <w:rFonts w:hint="eastAsia" w:eastAsia="宋体" w:cs="宋体"/>
          <w:kern w:val="0"/>
        </w:rPr>
        <w:t>在成交通知书发出后15日内与</w:t>
      </w:r>
      <w:r>
        <w:rPr>
          <w:rFonts w:hint="eastAsia" w:eastAsia="宋体" w:cs="宋体"/>
          <w:kern w:val="0"/>
          <w:lang w:eastAsia="zh-CN"/>
        </w:rPr>
        <w:t>采购人</w:t>
      </w:r>
      <w:r>
        <w:rPr>
          <w:rFonts w:hint="eastAsia" w:eastAsia="宋体" w:cs="宋体"/>
          <w:kern w:val="0"/>
        </w:rPr>
        <w:t>签订合同。合同签订后</w:t>
      </w:r>
      <w:r>
        <w:rPr>
          <w:rFonts w:hint="eastAsia" w:eastAsia="宋体" w:cs="宋体"/>
          <w:kern w:val="0"/>
          <w:lang w:eastAsia="zh-CN"/>
        </w:rPr>
        <w:t>成交人</w:t>
      </w:r>
      <w:r>
        <w:rPr>
          <w:rFonts w:hint="eastAsia" w:eastAsia="宋体" w:cs="宋体"/>
          <w:kern w:val="0"/>
        </w:rPr>
        <w:t>方可履约，否则引起的一切后果由</w:t>
      </w:r>
      <w:r>
        <w:rPr>
          <w:rFonts w:hint="eastAsia" w:eastAsia="宋体" w:cs="宋体"/>
          <w:kern w:val="0"/>
          <w:lang w:eastAsia="zh-CN"/>
        </w:rPr>
        <w:t>成交人</w:t>
      </w:r>
      <w:r>
        <w:rPr>
          <w:rFonts w:hint="eastAsia" w:eastAsia="宋体" w:cs="宋体"/>
          <w:kern w:val="0"/>
        </w:rPr>
        <w:t>自行承担。纸质合同一式</w:t>
      </w:r>
      <w:r>
        <w:rPr>
          <w:rFonts w:hint="eastAsia" w:eastAsia="宋体" w:cs="宋体"/>
          <w:kern w:val="0"/>
          <w:lang w:val="en-US" w:eastAsia="zh-CN"/>
        </w:rPr>
        <w:t>肆</w:t>
      </w:r>
      <w:r>
        <w:rPr>
          <w:rFonts w:hint="eastAsia" w:eastAsia="宋体" w:cs="宋体"/>
          <w:kern w:val="0"/>
        </w:rPr>
        <w:t>份，采购人贰份、</w:t>
      </w:r>
      <w:r>
        <w:rPr>
          <w:rFonts w:hint="eastAsia" w:eastAsia="宋体" w:cs="宋体"/>
          <w:kern w:val="0"/>
          <w:lang w:eastAsia="zh-CN"/>
        </w:rPr>
        <w:t>供应商</w:t>
      </w:r>
      <w:r>
        <w:rPr>
          <w:rFonts w:hint="eastAsia" w:eastAsia="宋体" w:cs="宋体"/>
          <w:kern w:val="0"/>
        </w:rPr>
        <w:t>贰份。所签合同不得对采购文件作实质性修改。</w:t>
      </w:r>
      <w:r>
        <w:rPr>
          <w:rFonts w:hint="eastAsia" w:eastAsia="宋体" w:cs="宋体"/>
          <w:kern w:val="0"/>
          <w:lang w:eastAsia="zh-CN"/>
        </w:rPr>
        <w:t>采购人</w:t>
      </w:r>
      <w:r>
        <w:rPr>
          <w:rFonts w:hint="eastAsia" w:eastAsia="宋体" w:cs="宋体"/>
          <w:kern w:val="0"/>
        </w:rPr>
        <w:t>不得向</w:t>
      </w:r>
      <w:r>
        <w:rPr>
          <w:rFonts w:hint="eastAsia" w:eastAsia="宋体" w:cs="宋体"/>
          <w:kern w:val="0"/>
          <w:lang w:eastAsia="zh-CN"/>
        </w:rPr>
        <w:t>成交人</w:t>
      </w:r>
      <w:r>
        <w:rPr>
          <w:rFonts w:hint="eastAsia" w:eastAsia="宋体" w:cs="宋体"/>
          <w:kern w:val="0"/>
        </w:rPr>
        <w:t>提出不合理的要求作为签订合同的条件，不得与</w:t>
      </w:r>
      <w:r>
        <w:rPr>
          <w:rFonts w:hint="eastAsia" w:eastAsia="宋体" w:cs="宋体"/>
          <w:kern w:val="0"/>
          <w:lang w:eastAsia="zh-CN"/>
        </w:rPr>
        <w:t>成交人</w:t>
      </w:r>
      <w:r>
        <w:rPr>
          <w:rFonts w:hint="eastAsia" w:eastAsia="宋体" w:cs="宋体"/>
          <w:kern w:val="0"/>
        </w:rPr>
        <w:t>私下订立背离采购文件实质性内容的协议。</w:t>
      </w:r>
    </w:p>
    <w:p w14:paraId="42924D1C">
      <w:pPr>
        <w:spacing w:line="360" w:lineRule="auto"/>
        <w:ind w:firstLine="484" w:firstLineChars="202"/>
        <w:rPr>
          <w:rFonts w:eastAsia="宋体" w:cs="宋体"/>
          <w:kern w:val="0"/>
        </w:rPr>
      </w:pPr>
      <w:r>
        <w:rPr>
          <w:rFonts w:hint="eastAsia" w:eastAsia="宋体" w:cs="宋体"/>
          <w:kern w:val="0"/>
        </w:rPr>
        <w:t>二、</w:t>
      </w:r>
      <w:r>
        <w:rPr>
          <w:rFonts w:hint="eastAsia" w:eastAsia="宋体" w:cs="宋体"/>
          <w:kern w:val="0"/>
          <w:lang w:eastAsia="zh-CN"/>
        </w:rPr>
        <w:t>采购人</w:t>
      </w:r>
      <w:r>
        <w:rPr>
          <w:rFonts w:hint="eastAsia" w:eastAsia="宋体" w:cs="宋体"/>
          <w:kern w:val="0"/>
        </w:rPr>
        <w:t>按合同约定积极配合</w:t>
      </w:r>
      <w:r>
        <w:rPr>
          <w:rFonts w:hint="eastAsia" w:eastAsia="宋体" w:cs="宋体"/>
          <w:kern w:val="0"/>
          <w:lang w:eastAsia="zh-CN"/>
        </w:rPr>
        <w:t>成交人</w:t>
      </w:r>
      <w:r>
        <w:rPr>
          <w:rFonts w:hint="eastAsia" w:eastAsia="宋体" w:cs="宋体"/>
          <w:kern w:val="0"/>
        </w:rPr>
        <w:t>履约，</w:t>
      </w:r>
      <w:r>
        <w:rPr>
          <w:rFonts w:hint="eastAsia" w:eastAsia="宋体" w:cs="宋体"/>
          <w:kern w:val="0"/>
          <w:lang w:eastAsia="zh-CN"/>
        </w:rPr>
        <w:t>成交人</w:t>
      </w:r>
      <w:r>
        <w:rPr>
          <w:rFonts w:hint="eastAsia" w:eastAsia="宋体" w:cs="宋体"/>
          <w:kern w:val="0"/>
        </w:rPr>
        <w:t>履约到位后，请以书面形式向</w:t>
      </w:r>
      <w:r>
        <w:rPr>
          <w:rFonts w:hint="eastAsia" w:eastAsia="宋体" w:cs="宋体"/>
          <w:kern w:val="0"/>
          <w:lang w:eastAsia="zh-CN"/>
        </w:rPr>
        <w:t>采购人</w:t>
      </w:r>
      <w:r>
        <w:rPr>
          <w:rFonts w:hint="eastAsia" w:eastAsia="宋体" w:cs="宋体"/>
          <w:kern w:val="0"/>
        </w:rPr>
        <w:t>提出验收申请，</w:t>
      </w:r>
      <w:r>
        <w:rPr>
          <w:rFonts w:hint="eastAsia" w:eastAsia="宋体" w:cs="宋体"/>
          <w:kern w:val="0"/>
          <w:lang w:eastAsia="zh-CN"/>
        </w:rPr>
        <w:t>采购人</w:t>
      </w:r>
      <w:r>
        <w:rPr>
          <w:rFonts w:hint="eastAsia" w:eastAsia="宋体" w:cs="宋体"/>
          <w:kern w:val="0"/>
        </w:rPr>
        <w:t>接到申请后及时组织相关专业技术人员，必要时邀请</w:t>
      </w:r>
      <w:r>
        <w:rPr>
          <w:rFonts w:hint="eastAsia" w:eastAsia="宋体" w:cs="宋体"/>
          <w:kern w:val="0"/>
          <w:lang w:eastAsia="zh-CN"/>
        </w:rPr>
        <w:t>采购人</w:t>
      </w:r>
      <w:r>
        <w:rPr>
          <w:rFonts w:hint="eastAsia" w:eastAsia="宋体" w:cs="宋体"/>
          <w:kern w:val="0"/>
        </w:rPr>
        <w:t>、质检等部门共同参与验收，并出具验收报告，验收合格的支付相应款项。</w:t>
      </w:r>
    </w:p>
    <w:p w14:paraId="111BC52E">
      <w:pPr>
        <w:spacing w:line="360" w:lineRule="auto"/>
        <w:ind w:firstLine="484" w:firstLineChars="202"/>
        <w:rPr>
          <w:rFonts w:eastAsia="宋体" w:cs="宋体"/>
          <w:kern w:val="0"/>
        </w:rPr>
      </w:pPr>
      <w:r>
        <w:rPr>
          <w:rFonts w:hint="eastAsia" w:eastAsia="宋体" w:cs="宋体"/>
          <w:kern w:val="0"/>
        </w:rPr>
        <w:t>三、</w:t>
      </w:r>
      <w:r>
        <w:rPr>
          <w:rFonts w:hint="eastAsia" w:eastAsia="宋体" w:cs="宋体"/>
          <w:kern w:val="0"/>
          <w:lang w:eastAsia="zh-CN"/>
        </w:rPr>
        <w:t>采购人</w:t>
      </w:r>
      <w:r>
        <w:rPr>
          <w:rFonts w:hint="eastAsia" w:eastAsia="宋体" w:cs="宋体"/>
          <w:kern w:val="0"/>
        </w:rPr>
        <w:t>故意推迟项目验收时间的，与</w:t>
      </w:r>
      <w:r>
        <w:rPr>
          <w:rFonts w:hint="eastAsia" w:eastAsia="宋体" w:cs="宋体"/>
          <w:kern w:val="0"/>
          <w:lang w:eastAsia="zh-CN"/>
        </w:rPr>
        <w:t>成交人</w:t>
      </w:r>
      <w:r>
        <w:rPr>
          <w:rFonts w:hint="eastAsia" w:eastAsia="宋体" w:cs="宋体"/>
          <w:kern w:val="0"/>
        </w:rPr>
        <w:t>串通或要求</w:t>
      </w:r>
      <w:r>
        <w:rPr>
          <w:rFonts w:hint="eastAsia" w:eastAsia="宋体" w:cs="宋体"/>
          <w:kern w:val="0"/>
          <w:lang w:eastAsia="zh-CN"/>
        </w:rPr>
        <w:t>成交人</w:t>
      </w:r>
      <w:r>
        <w:rPr>
          <w:rFonts w:hint="eastAsia" w:eastAsia="宋体" w:cs="宋体"/>
          <w:kern w:val="0"/>
        </w:rPr>
        <w:t>通过减少货物数量或降低服务标准的，在履行合同中采取更改配置、调换物品等手段的，要求</w:t>
      </w:r>
      <w:r>
        <w:rPr>
          <w:rFonts w:hint="eastAsia" w:eastAsia="宋体" w:cs="宋体"/>
          <w:kern w:val="0"/>
          <w:lang w:eastAsia="zh-CN"/>
        </w:rPr>
        <w:t>成交人</w:t>
      </w:r>
      <w:r>
        <w:rPr>
          <w:rFonts w:hint="eastAsia" w:eastAsia="宋体" w:cs="宋体"/>
          <w:kern w:val="0"/>
        </w:rPr>
        <w:t>出具虚假发票或任意更改销售发票的，谋取不正当利益的，承担相应的法律责任。</w:t>
      </w:r>
    </w:p>
    <w:p w14:paraId="1E9FDC6E">
      <w:pPr>
        <w:spacing w:line="360" w:lineRule="auto"/>
        <w:ind w:firstLine="484" w:firstLineChars="202"/>
        <w:rPr>
          <w:rFonts w:ascii="宋体" w:hAnsi="宋体" w:eastAsia="宋体" w:cs="宋体"/>
          <w:kern w:val="0"/>
        </w:rPr>
      </w:pPr>
      <w:r>
        <w:rPr>
          <w:rFonts w:hint="eastAsia" w:eastAsia="宋体" w:cs="宋体"/>
          <w:kern w:val="0"/>
        </w:rPr>
        <w:t>四、</w:t>
      </w:r>
      <w:r>
        <w:rPr>
          <w:rFonts w:hint="eastAsia" w:eastAsia="宋体" w:cs="宋体"/>
          <w:kern w:val="0"/>
          <w:lang w:eastAsia="zh-CN"/>
        </w:rPr>
        <w:t>成交人</w:t>
      </w:r>
      <w:r>
        <w:rPr>
          <w:rFonts w:hint="eastAsia" w:eastAsia="宋体" w:cs="宋体"/>
          <w:kern w:val="0"/>
        </w:rPr>
        <w:t>出现违约情形，应当及时纠正或补偿；造成损失的，按合同约定追究违约责</w:t>
      </w:r>
      <w:r>
        <w:rPr>
          <w:rFonts w:hint="eastAsia" w:ascii="宋体" w:hAnsi="宋体" w:eastAsia="宋体" w:cs="宋体"/>
          <w:kern w:val="0"/>
        </w:rPr>
        <w:t>任；发现有假冒、伪劣、走私产品、商业贿赂等违法情形的，应由</w:t>
      </w:r>
      <w:r>
        <w:rPr>
          <w:rFonts w:hint="eastAsia" w:ascii="宋体" w:hAnsi="宋体" w:eastAsia="宋体" w:cs="宋体"/>
          <w:kern w:val="0"/>
          <w:lang w:eastAsia="zh-CN"/>
        </w:rPr>
        <w:t>采购人</w:t>
      </w:r>
      <w:r>
        <w:rPr>
          <w:rFonts w:hint="eastAsia" w:ascii="宋体" w:hAnsi="宋体" w:eastAsia="宋体" w:cs="宋体"/>
          <w:kern w:val="0"/>
        </w:rPr>
        <w:t>移交工商、质监、公安等行政执法部门依法查处。</w:t>
      </w:r>
    </w:p>
    <w:p w14:paraId="3BBB3A00">
      <w:pPr>
        <w:spacing w:line="360" w:lineRule="auto"/>
        <w:ind w:firstLine="484" w:firstLineChars="202"/>
        <w:rPr>
          <w:rFonts w:ascii="宋体" w:hAnsi="宋体" w:eastAsia="宋体" w:cs="宋体"/>
          <w:b w:val="0"/>
          <w:bCs/>
          <w:kern w:val="0"/>
        </w:rPr>
      </w:pPr>
      <w:r>
        <w:rPr>
          <w:rFonts w:hint="eastAsia" w:ascii="宋体" w:hAnsi="宋体" w:eastAsia="宋体" w:cs="宋体"/>
          <w:b w:val="0"/>
          <w:bCs/>
          <w:kern w:val="0"/>
        </w:rPr>
        <w:t>五、</w:t>
      </w:r>
      <w:r>
        <w:rPr>
          <w:rFonts w:hint="eastAsia" w:ascii="宋体" w:hAnsi="宋体" w:eastAsia="宋体" w:cs="宋体"/>
          <w:b w:val="0"/>
          <w:bCs/>
        </w:rPr>
        <w:t>不响应付款方式的，视同响应文件无效处理。实际付款方式以最终签订合同为准。</w:t>
      </w:r>
    </w:p>
    <w:p w14:paraId="1123F6AC">
      <w:pPr>
        <w:ind w:firstLine="480"/>
        <w:rPr>
          <w:rFonts w:eastAsia="宋体" w:cs="宋体"/>
          <w:kern w:val="0"/>
        </w:rPr>
      </w:pPr>
      <w:r>
        <w:rPr>
          <w:rFonts w:hint="eastAsia" w:eastAsia="宋体" w:cs="宋体"/>
          <w:kern w:val="0"/>
        </w:rPr>
        <w:br w:type="page"/>
      </w:r>
    </w:p>
    <w:p w14:paraId="7BA5B662">
      <w:pPr>
        <w:spacing w:line="480" w:lineRule="exact"/>
        <w:ind w:firstLine="480"/>
        <w:jc w:val="center"/>
        <w:rPr>
          <w:rFonts w:eastAsia="宋体"/>
          <w:sz w:val="36"/>
          <w:szCs w:val="36"/>
        </w:rPr>
      </w:pPr>
      <w:r>
        <w:rPr>
          <w:rFonts w:hint="eastAsia" w:eastAsia="宋体"/>
          <w:sz w:val="36"/>
          <w:szCs w:val="36"/>
        </w:rPr>
        <w:t>合同书</w:t>
      </w:r>
    </w:p>
    <w:p w14:paraId="6BB00678">
      <w:pPr>
        <w:spacing w:after="60" w:line="360" w:lineRule="auto"/>
        <w:rPr>
          <w:rFonts w:hint="eastAsia" w:ascii="宋体" w:hAnsi="宋体" w:eastAsia="宋体" w:cs="宋体"/>
          <w:sz w:val="24"/>
          <w:u w:val="single"/>
          <w:lang w:val="en-US" w:eastAsia="zh-CN"/>
        </w:rPr>
      </w:pPr>
      <w:r>
        <w:rPr>
          <w:rFonts w:hint="eastAsia" w:ascii="宋体" w:hAnsi="宋体" w:eastAsia="宋体" w:cs="宋体"/>
          <w:sz w:val="24"/>
        </w:rPr>
        <w:t>采购人（或称甲方）：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0D64EF99">
      <w:pPr>
        <w:spacing w:after="60" w:line="360" w:lineRule="auto"/>
        <w:rPr>
          <w:rFonts w:hint="eastAsia" w:ascii="宋体" w:hAnsi="宋体" w:eastAsia="宋体" w:cs="宋体"/>
          <w:sz w:val="24"/>
          <w:u w:val="single"/>
        </w:rPr>
      </w:pPr>
      <w:r>
        <w:rPr>
          <w:rFonts w:hint="eastAsia" w:ascii="宋体" w:hAnsi="宋体" w:eastAsia="宋体" w:cs="宋体"/>
          <w:sz w:val="24"/>
          <w:lang w:val="en-US" w:eastAsia="zh-CN"/>
        </w:rPr>
        <w:t>成交</w:t>
      </w:r>
      <w:r>
        <w:rPr>
          <w:rFonts w:hint="eastAsia" w:ascii="宋体" w:hAnsi="宋体" w:eastAsia="宋体" w:cs="宋体"/>
          <w:sz w:val="24"/>
        </w:rPr>
        <w:t>供应商（或称乙方）：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74487926">
      <w:pPr>
        <w:spacing w:after="60" w:line="360" w:lineRule="auto"/>
        <w:rPr>
          <w:rFonts w:hint="eastAsia" w:ascii="宋体" w:hAnsi="宋体" w:eastAsia="宋体"/>
          <w:sz w:val="24"/>
        </w:rPr>
      </w:pPr>
      <w:r>
        <w:rPr>
          <w:rFonts w:hint="eastAsia" w:ascii="宋体" w:hAnsi="宋体" w:eastAsia="宋体" w:cs="宋体"/>
          <w:sz w:val="24"/>
        </w:rPr>
        <w:t>签订时间：</w:t>
      </w:r>
      <w:r>
        <w:rPr>
          <w:rFonts w:hint="eastAsia" w:ascii="宋体" w:hAnsi="宋体" w:eastAsia="宋体" w:cs="宋体"/>
          <w:sz w:val="24"/>
          <w:u w:val="single"/>
        </w:rPr>
        <w:t xml:space="preserve">     年    月    日</w:t>
      </w:r>
    </w:p>
    <w:p w14:paraId="1B5CAC54">
      <w:pPr>
        <w:spacing w:after="60" w:line="360" w:lineRule="auto"/>
        <w:rPr>
          <w:rFonts w:hint="eastAsia" w:ascii="宋体" w:hAnsi="宋体" w:eastAsia="宋体"/>
          <w:sz w:val="24"/>
        </w:rPr>
      </w:pPr>
      <w:r>
        <w:rPr>
          <w:rFonts w:hint="eastAsia" w:ascii="宋体" w:hAnsi="宋体" w:eastAsia="宋体" w:cs="宋体"/>
          <w:sz w:val="24"/>
        </w:rPr>
        <w:t>签订地点：南通市崇川区</w:t>
      </w:r>
    </w:p>
    <w:p w14:paraId="4D4BE05E">
      <w:pPr>
        <w:spacing w:line="360" w:lineRule="auto"/>
        <w:ind w:firstLine="360" w:firstLineChars="150"/>
        <w:rPr>
          <w:rFonts w:hint="eastAsia" w:ascii="宋体" w:hAnsi="宋体" w:eastAsia="宋体"/>
          <w:sz w:val="24"/>
        </w:rPr>
      </w:pPr>
      <w:r>
        <w:rPr>
          <w:rFonts w:hint="eastAsia" w:ascii="宋体" w:hAnsi="宋体" w:eastAsia="宋体" w:cs="宋体"/>
          <w:sz w:val="24"/>
        </w:rPr>
        <w:t>根据《</w:t>
      </w:r>
      <w:r>
        <w:rPr>
          <w:rFonts w:ascii="宋体" w:hAnsi="宋体" w:eastAsia="宋体" w:cs="宋体"/>
          <w:sz w:val="24"/>
        </w:rPr>
        <w:t>中华人民共和国民法典</w:t>
      </w:r>
      <w:r>
        <w:rPr>
          <w:rFonts w:hint="eastAsia" w:ascii="宋体" w:hAnsi="宋体" w:eastAsia="宋体" w:cs="宋体"/>
          <w:sz w:val="24"/>
        </w:rPr>
        <w:t>》及    年   月    日</w:t>
      </w:r>
      <w:r>
        <w:rPr>
          <w:rFonts w:hint="eastAsia" w:ascii="宋体" w:hAnsi="宋体" w:eastAsia="宋体" w:cs="宋体"/>
          <w:sz w:val="24"/>
          <w:u w:val="single"/>
        </w:rPr>
        <w:t xml:space="preserve">           </w:t>
      </w:r>
      <w:r>
        <w:rPr>
          <w:rFonts w:hint="eastAsia" w:ascii="宋体" w:hAnsi="宋体" w:eastAsia="宋体" w:cs="宋体"/>
          <w:sz w:val="24"/>
        </w:rPr>
        <w:t>的采购结果、</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val="en-US" w:eastAsia="zh-CN"/>
        </w:rPr>
        <w:t>成交</w:t>
      </w:r>
      <w:r>
        <w:rPr>
          <w:rFonts w:hint="eastAsia" w:ascii="宋体" w:hAnsi="宋体" w:eastAsia="宋体" w:cs="宋体"/>
          <w:sz w:val="24"/>
        </w:rPr>
        <w:t>通知书及</w:t>
      </w:r>
      <w:r>
        <w:rPr>
          <w:rFonts w:hint="eastAsia" w:ascii="宋体" w:hAnsi="宋体" w:eastAsia="宋体" w:cs="宋体"/>
          <w:sz w:val="24"/>
          <w:lang w:val="en-US" w:eastAsia="zh-CN"/>
        </w:rPr>
        <w:t>成交</w:t>
      </w:r>
      <w:r>
        <w:rPr>
          <w:rFonts w:hint="eastAsia" w:ascii="宋体" w:hAnsi="宋体" w:eastAsia="宋体" w:cs="宋体"/>
          <w:sz w:val="24"/>
        </w:rPr>
        <w:t>供应商的响应文件，经甲乙双方协商一致，签订本合同书。</w:t>
      </w:r>
    </w:p>
    <w:p w14:paraId="72EB456B">
      <w:pPr>
        <w:spacing w:line="360" w:lineRule="auto"/>
        <w:ind w:firstLine="482" w:firstLineChars="200"/>
        <w:rPr>
          <w:rFonts w:hint="eastAsia" w:ascii="宋体" w:hAnsi="宋体" w:eastAsia="宋体"/>
          <w:b/>
          <w:kern w:val="0"/>
          <w:sz w:val="24"/>
        </w:rPr>
      </w:pPr>
      <w:r>
        <w:rPr>
          <w:rFonts w:hint="eastAsia" w:ascii="宋体" w:hAnsi="宋体" w:eastAsia="宋体" w:cs="宋体"/>
          <w:b/>
          <w:kern w:val="0"/>
          <w:sz w:val="24"/>
        </w:rPr>
        <w:t>一、合同的标的物</w:t>
      </w:r>
    </w:p>
    <w:p w14:paraId="46D320D1">
      <w:pPr>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1.1甲方向乙方采购标的物：</w:t>
      </w:r>
    </w:p>
    <w:tbl>
      <w:tblPr>
        <w:tblStyle w:val="18"/>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104"/>
        <w:gridCol w:w="2290"/>
        <w:gridCol w:w="993"/>
        <w:gridCol w:w="992"/>
        <w:gridCol w:w="992"/>
        <w:gridCol w:w="992"/>
      </w:tblGrid>
      <w:tr w14:paraId="3661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6" w:type="dxa"/>
            <w:shd w:val="clear" w:color="auto" w:fill="auto"/>
            <w:noWrap/>
            <w:vAlign w:val="center"/>
          </w:tcPr>
          <w:p w14:paraId="2C9ED10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104" w:type="dxa"/>
            <w:shd w:val="clear" w:color="auto" w:fill="auto"/>
            <w:noWrap/>
            <w:vAlign w:val="center"/>
          </w:tcPr>
          <w:p w14:paraId="63C526D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290" w:type="dxa"/>
            <w:shd w:val="clear" w:color="auto" w:fill="auto"/>
            <w:noWrap/>
            <w:vAlign w:val="center"/>
          </w:tcPr>
          <w:p w14:paraId="4DE244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品牌、型号</w:t>
            </w:r>
          </w:p>
        </w:tc>
        <w:tc>
          <w:tcPr>
            <w:tcW w:w="993" w:type="dxa"/>
            <w:shd w:val="clear" w:color="auto" w:fill="auto"/>
            <w:noWrap/>
            <w:vAlign w:val="center"/>
          </w:tcPr>
          <w:p w14:paraId="7C6F698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992" w:type="dxa"/>
            <w:shd w:val="clear" w:color="auto" w:fill="auto"/>
            <w:noWrap/>
            <w:vAlign w:val="center"/>
          </w:tcPr>
          <w:p w14:paraId="5930D4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92" w:type="dxa"/>
            <w:vAlign w:val="center"/>
          </w:tcPr>
          <w:p w14:paraId="4164B93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单价</w:t>
            </w:r>
          </w:p>
        </w:tc>
        <w:tc>
          <w:tcPr>
            <w:tcW w:w="992" w:type="dxa"/>
            <w:vAlign w:val="center"/>
          </w:tcPr>
          <w:p w14:paraId="5021A9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总价</w:t>
            </w:r>
          </w:p>
        </w:tc>
      </w:tr>
      <w:tr w14:paraId="75AE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14:paraId="472A1CA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04" w:type="dxa"/>
            <w:shd w:val="clear" w:color="auto" w:fill="auto"/>
            <w:noWrap/>
            <w:vAlign w:val="center"/>
          </w:tcPr>
          <w:p w14:paraId="359A40A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2290" w:type="dxa"/>
            <w:shd w:val="clear" w:color="auto" w:fill="auto"/>
            <w:vAlign w:val="center"/>
          </w:tcPr>
          <w:p w14:paraId="55723CD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3" w:type="dxa"/>
            <w:shd w:val="clear" w:color="auto" w:fill="auto"/>
            <w:noWrap/>
            <w:vAlign w:val="center"/>
          </w:tcPr>
          <w:p w14:paraId="1A95175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shd w:val="clear" w:color="auto" w:fill="auto"/>
            <w:noWrap/>
            <w:vAlign w:val="center"/>
          </w:tcPr>
          <w:p w14:paraId="64AD3B8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64D1522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4D489CA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r>
      <w:tr w14:paraId="66C1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14:paraId="3AA3586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04" w:type="dxa"/>
            <w:shd w:val="clear" w:color="auto" w:fill="auto"/>
            <w:noWrap/>
            <w:vAlign w:val="center"/>
          </w:tcPr>
          <w:p w14:paraId="27824B3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2290" w:type="dxa"/>
            <w:shd w:val="clear" w:color="auto" w:fill="auto"/>
            <w:vAlign w:val="center"/>
          </w:tcPr>
          <w:p w14:paraId="1E0822C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3" w:type="dxa"/>
            <w:shd w:val="clear" w:color="auto" w:fill="auto"/>
            <w:noWrap/>
            <w:vAlign w:val="center"/>
          </w:tcPr>
          <w:p w14:paraId="392A38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shd w:val="clear" w:color="auto" w:fill="auto"/>
            <w:noWrap/>
            <w:vAlign w:val="center"/>
          </w:tcPr>
          <w:p w14:paraId="23B35BC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32D58E5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45C30C7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r>
      <w:tr w14:paraId="7362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14:paraId="2CE49ED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104" w:type="dxa"/>
            <w:shd w:val="clear" w:color="auto" w:fill="auto"/>
            <w:noWrap/>
            <w:vAlign w:val="center"/>
          </w:tcPr>
          <w:p w14:paraId="59AF58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2290" w:type="dxa"/>
            <w:shd w:val="clear" w:color="auto" w:fill="auto"/>
            <w:noWrap/>
            <w:vAlign w:val="center"/>
          </w:tcPr>
          <w:p w14:paraId="3BC0336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3" w:type="dxa"/>
            <w:shd w:val="clear" w:color="auto" w:fill="auto"/>
            <w:noWrap/>
            <w:vAlign w:val="center"/>
          </w:tcPr>
          <w:p w14:paraId="57819CE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shd w:val="clear" w:color="auto" w:fill="auto"/>
            <w:noWrap/>
            <w:vAlign w:val="center"/>
          </w:tcPr>
          <w:p w14:paraId="226C847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38226E1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1BE676A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r>
      <w:tr w14:paraId="6610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14:paraId="2254FB9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default" w:ascii="宋体" w:hAnsi="宋体" w:eastAsia="宋体" w:cs="宋体"/>
                <w:kern w:val="0"/>
                <w:sz w:val="24"/>
                <w:szCs w:val="24"/>
              </w:rPr>
              <w:t>…</w:t>
            </w:r>
          </w:p>
        </w:tc>
        <w:tc>
          <w:tcPr>
            <w:tcW w:w="2104" w:type="dxa"/>
            <w:shd w:val="clear" w:color="auto" w:fill="auto"/>
            <w:noWrap/>
            <w:vAlign w:val="center"/>
          </w:tcPr>
          <w:p w14:paraId="3144E49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2290" w:type="dxa"/>
            <w:shd w:val="clear" w:color="auto" w:fill="auto"/>
            <w:noWrap/>
            <w:vAlign w:val="center"/>
          </w:tcPr>
          <w:p w14:paraId="600551B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3" w:type="dxa"/>
            <w:shd w:val="clear" w:color="auto" w:fill="auto"/>
            <w:noWrap/>
            <w:vAlign w:val="center"/>
          </w:tcPr>
          <w:p w14:paraId="471BDB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shd w:val="clear" w:color="auto" w:fill="auto"/>
            <w:noWrap/>
            <w:vAlign w:val="center"/>
          </w:tcPr>
          <w:p w14:paraId="12BEB7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3981334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992" w:type="dxa"/>
            <w:vAlign w:val="center"/>
          </w:tcPr>
          <w:p w14:paraId="2C98340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r>
      <w:tr w14:paraId="5513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shd w:val="clear" w:color="auto" w:fill="auto"/>
            <w:noWrap/>
            <w:vAlign w:val="center"/>
          </w:tcPr>
          <w:p w14:paraId="776B0F9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b/>
                <w:color w:val="333F4F"/>
                <w:kern w:val="0"/>
                <w:sz w:val="24"/>
                <w:szCs w:val="24"/>
              </w:rPr>
              <w:t>合计</w:t>
            </w:r>
          </w:p>
        </w:tc>
        <w:tc>
          <w:tcPr>
            <w:tcW w:w="6379" w:type="dxa"/>
            <w:gridSpan w:val="4"/>
            <w:shd w:val="clear" w:color="auto" w:fill="auto"/>
            <w:noWrap/>
            <w:vAlign w:val="center"/>
          </w:tcPr>
          <w:p w14:paraId="6141D05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b/>
                <w:color w:val="333F4F"/>
                <w:kern w:val="0"/>
                <w:sz w:val="24"/>
                <w:szCs w:val="24"/>
              </w:rPr>
              <w:t>人民币（大写）</w:t>
            </w:r>
          </w:p>
        </w:tc>
        <w:tc>
          <w:tcPr>
            <w:tcW w:w="1984" w:type="dxa"/>
            <w:gridSpan w:val="2"/>
            <w:vAlign w:val="center"/>
          </w:tcPr>
          <w:p w14:paraId="34E1CA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default" w:ascii="宋体" w:hAnsi="宋体" w:eastAsia="宋体"/>
                <w:b/>
                <w:bCs/>
                <w:sz w:val="24"/>
                <w:szCs w:val="24"/>
              </w:rPr>
              <w:t>¥</w:t>
            </w:r>
            <w:r>
              <w:rPr>
                <w:rFonts w:hint="eastAsia" w:ascii="宋体" w:hAnsi="宋体" w:eastAsia="宋体"/>
                <w:b/>
                <w:bCs/>
                <w:sz w:val="24"/>
                <w:szCs w:val="24"/>
              </w:rPr>
              <w:t>：    元</w:t>
            </w:r>
          </w:p>
        </w:tc>
      </w:tr>
    </w:tbl>
    <w:p w14:paraId="614B8A7B">
      <w:pPr>
        <w:spacing w:before="120" w:beforeLines="50" w:line="360" w:lineRule="auto"/>
        <w:ind w:firstLine="360" w:firstLineChars="150"/>
        <w:rPr>
          <w:rFonts w:hint="eastAsia" w:ascii="宋体" w:hAnsi="宋体" w:eastAsia="宋体"/>
          <w:kern w:val="0"/>
          <w:sz w:val="24"/>
        </w:rPr>
      </w:pPr>
      <w:r>
        <w:rPr>
          <w:rFonts w:hint="eastAsia" w:ascii="宋体" w:hAnsi="宋体" w:eastAsia="宋体" w:cs="宋体"/>
          <w:kern w:val="0"/>
          <w:sz w:val="24"/>
        </w:rPr>
        <w:t>1.2 乙方对提供的标的物应当拥有完整的物权，并且负有保证第三人不得向甲方主张任何权利（包括知识产权）的义务。</w:t>
      </w:r>
    </w:p>
    <w:p w14:paraId="2A0C8294">
      <w:pPr>
        <w:spacing w:line="360" w:lineRule="auto"/>
        <w:ind w:firstLine="361" w:firstLineChars="150"/>
        <w:rPr>
          <w:rFonts w:hint="eastAsia" w:ascii="宋体" w:hAnsi="宋体" w:eastAsia="宋体"/>
          <w:b/>
          <w:kern w:val="0"/>
          <w:sz w:val="24"/>
        </w:rPr>
      </w:pPr>
      <w:r>
        <w:rPr>
          <w:rFonts w:hint="eastAsia" w:ascii="宋体" w:hAnsi="宋体" w:eastAsia="宋体" w:cs="宋体"/>
          <w:b/>
          <w:kern w:val="0"/>
          <w:sz w:val="24"/>
        </w:rPr>
        <w:t>二、合同价格与支付</w:t>
      </w:r>
    </w:p>
    <w:p w14:paraId="3CFA1ED7">
      <w:pPr>
        <w:spacing w:line="360" w:lineRule="auto"/>
        <w:ind w:firstLine="480" w:firstLineChars="200"/>
        <w:rPr>
          <w:rFonts w:hint="eastAsia" w:ascii="宋体" w:hAnsi="宋体" w:eastAsia="宋体"/>
          <w:kern w:val="0"/>
          <w:sz w:val="24"/>
        </w:rPr>
      </w:pPr>
      <w:r>
        <w:rPr>
          <w:rFonts w:hint="eastAsia" w:ascii="宋体" w:hAnsi="宋体" w:eastAsia="宋体" w:cs="宋体"/>
          <w:kern w:val="0"/>
          <w:sz w:val="24"/>
        </w:rPr>
        <w:t>2.1 合同价格按此次</w:t>
      </w:r>
      <w:r>
        <w:rPr>
          <w:rFonts w:hint="eastAsia" w:ascii="宋体" w:hAnsi="宋体" w:eastAsia="宋体" w:cs="宋体"/>
          <w:kern w:val="0"/>
          <w:sz w:val="24"/>
          <w:lang w:val="en-US" w:eastAsia="zh-CN"/>
        </w:rPr>
        <w:t>成交</w:t>
      </w:r>
      <w:r>
        <w:rPr>
          <w:rFonts w:hint="eastAsia" w:ascii="宋体" w:hAnsi="宋体" w:eastAsia="宋体" w:cs="宋体"/>
          <w:kern w:val="0"/>
          <w:sz w:val="24"/>
        </w:rPr>
        <w:t>价格执行，合同总金额为人民币</w:t>
      </w:r>
      <w:r>
        <w:rPr>
          <w:rFonts w:hint="eastAsia" w:ascii="宋体" w:hAnsi="宋体" w:eastAsia="宋体" w:cs="宋体"/>
          <w:kern w:val="0"/>
          <w:sz w:val="24"/>
          <w:u w:val="single"/>
        </w:rPr>
        <w:t xml:space="preserve"> </w:t>
      </w:r>
      <w:r>
        <w:rPr>
          <w:rFonts w:hint="eastAsia" w:ascii="宋体" w:hAnsi="宋体" w:eastAsia="宋体" w:cs="宋体"/>
          <w:b/>
          <w:kern w:val="0"/>
          <w:sz w:val="24"/>
          <w:u w:val="single"/>
        </w:rPr>
        <w:t xml:space="preserve">   （</w:t>
      </w:r>
      <w:r>
        <w:rPr>
          <w:rFonts w:ascii="宋体" w:hAnsi="宋体" w:eastAsia="宋体"/>
          <w:b/>
          <w:bCs/>
          <w:sz w:val="24"/>
          <w:u w:val="single"/>
        </w:rPr>
        <w:t>¥</w:t>
      </w:r>
      <w:r>
        <w:rPr>
          <w:rFonts w:hint="eastAsia" w:ascii="宋体" w:hAnsi="宋体" w:eastAsia="宋体"/>
          <w:b/>
          <w:bCs/>
          <w:sz w:val="24"/>
          <w:u w:val="single"/>
        </w:rPr>
        <w:t>：     元</w:t>
      </w:r>
      <w:r>
        <w:rPr>
          <w:rFonts w:hint="eastAsia" w:ascii="宋体" w:hAnsi="宋体" w:eastAsia="宋体" w:cs="宋体"/>
          <w:b/>
          <w:kern w:val="0"/>
          <w:sz w:val="24"/>
          <w:u w:val="single"/>
        </w:rPr>
        <w:t>）</w:t>
      </w:r>
      <w:r>
        <w:rPr>
          <w:rFonts w:hint="eastAsia" w:ascii="宋体" w:hAnsi="宋体" w:eastAsia="宋体" w:cs="宋体"/>
          <w:kern w:val="0"/>
          <w:sz w:val="24"/>
        </w:rPr>
        <w:t xml:space="preserve"> ，</w:t>
      </w:r>
      <w:r>
        <w:rPr>
          <w:rFonts w:hint="eastAsia" w:ascii="宋体" w:hAnsi="宋体" w:eastAsia="宋体" w:cs="宋体"/>
        </w:rPr>
        <w:t>包含</w:t>
      </w:r>
      <w:r>
        <w:rPr>
          <w:rFonts w:hint="eastAsia" w:ascii="宋体" w:hAnsi="宋体" w:eastAsia="宋体" w:cs="宋体"/>
          <w:kern w:val="0"/>
          <w:sz w:val="24"/>
        </w:rPr>
        <w:t>但不限于</w:t>
      </w:r>
      <w:r>
        <w:rPr>
          <w:rFonts w:hint="eastAsia" w:ascii="宋体" w:hAnsi="宋体" w:eastAsia="宋体" w:cs="宋体"/>
        </w:rPr>
        <w:t>设备、材料、人工、运输、吊装、调试、安全、税费、质保等所有费用</w:t>
      </w:r>
      <w:r>
        <w:rPr>
          <w:rFonts w:hint="eastAsia" w:eastAsia="宋体"/>
          <w:sz w:val="24"/>
          <w:szCs w:val="24"/>
        </w:rPr>
        <w:t>。</w:t>
      </w:r>
    </w:p>
    <w:p w14:paraId="627DE4F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2.2付款方式：</w:t>
      </w:r>
    </w:p>
    <w:p w14:paraId="51E2D025">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合同签订生效后，履约至项目产品调试完成且经验收合格之日起1个月后，无任何质量问题，支付合同总价款的97%；剩余合同总价款的3%作为质保金，待质保期（1年）届满且产品无质量异议后支付剩余款项。</w:t>
      </w:r>
    </w:p>
    <w:p w14:paraId="66C13D8B">
      <w:pPr>
        <w:spacing w:line="360" w:lineRule="auto"/>
        <w:ind w:firstLine="480" w:firstLineChars="200"/>
        <w:rPr>
          <w:rFonts w:hint="eastAsia" w:ascii="宋体" w:hAnsi="宋体" w:eastAsia="宋体"/>
          <w:kern w:val="0"/>
          <w:sz w:val="24"/>
        </w:rPr>
      </w:pPr>
      <w:r>
        <w:rPr>
          <w:rFonts w:hint="eastAsia" w:ascii="宋体" w:hAnsi="宋体" w:eastAsia="宋体" w:cs="宋体"/>
          <w:kern w:val="0"/>
          <w:sz w:val="24"/>
        </w:rPr>
        <w:t xml:space="preserve"> 2.3 乙方按期交货后向甲方结算货款时须提供下列单据：质量保证书及随产品附带的所有有关资料、甲方盖章签收后的运货回单和验收合格证明。</w:t>
      </w:r>
    </w:p>
    <w:p w14:paraId="1E62E007">
      <w:pPr>
        <w:spacing w:line="360" w:lineRule="auto"/>
        <w:ind w:firstLine="480" w:firstLineChars="200"/>
        <w:rPr>
          <w:rFonts w:hint="eastAsia" w:ascii="宋体" w:hAnsi="宋体" w:eastAsia="宋体"/>
          <w:kern w:val="0"/>
          <w:sz w:val="24"/>
        </w:rPr>
      </w:pPr>
      <w:r>
        <w:rPr>
          <w:rFonts w:hint="eastAsia" w:ascii="宋体" w:hAnsi="宋体" w:eastAsia="宋体" w:cs="宋体"/>
          <w:kern w:val="0"/>
          <w:sz w:val="24"/>
        </w:rPr>
        <w:t>2.4 根据现行税法对甲方征收的与本合同有关的一切税费均由甲方承担；根据现行税法对乙方征收的与本合同有关的一切税费均由乙方承担。</w:t>
      </w:r>
    </w:p>
    <w:p w14:paraId="523940E9">
      <w:pPr>
        <w:spacing w:line="360" w:lineRule="auto"/>
        <w:ind w:firstLine="482" w:firstLineChars="200"/>
        <w:rPr>
          <w:rFonts w:hint="eastAsia" w:ascii="宋体" w:hAnsi="宋体" w:eastAsia="宋体" w:cs="宋体"/>
          <w:b/>
          <w:kern w:val="0"/>
          <w:sz w:val="24"/>
        </w:rPr>
      </w:pPr>
      <w:bookmarkStart w:id="35" w:name="OLE_LINK1"/>
      <w:r>
        <w:rPr>
          <w:rFonts w:hint="eastAsia" w:ascii="宋体" w:hAnsi="宋体" w:eastAsia="宋体" w:cs="宋体"/>
          <w:b/>
          <w:kern w:val="0"/>
          <w:sz w:val="24"/>
        </w:rPr>
        <w:t>三、质量要求</w:t>
      </w:r>
    </w:p>
    <w:p w14:paraId="797C18B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3.1乙方应保证货物是全新、未使用过的原厂合格产品，并完全符合采购文件规定的质量、规格和参数的要求。验收过程中发现不符合上述要求的，将视作不合格产品，使用方有权终止合同，造成的一切损失由乙方承担。</w:t>
      </w:r>
    </w:p>
    <w:p w14:paraId="28CCF7C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3.2投标产品的技术标准按国家标准执行，无国家标准的，按行业标准执行，无国家和行业标准的，按企业标准执行；但在采购文件中有特别要求的，按采购文件中规定的要求执行，并且符合相关</w:t>
      </w:r>
      <w:r>
        <w:rPr>
          <w:rFonts w:hint="eastAsia" w:ascii="宋体" w:hAnsi="宋体" w:eastAsia="宋体" w:cs="宋体"/>
          <w:kern w:val="0"/>
          <w:sz w:val="24"/>
          <w:lang w:eastAsia="zh-CN"/>
        </w:rPr>
        <w:t>法律法规</w:t>
      </w:r>
      <w:r>
        <w:rPr>
          <w:rFonts w:hint="eastAsia" w:ascii="宋体" w:hAnsi="宋体" w:eastAsia="宋体" w:cs="宋体"/>
          <w:kern w:val="0"/>
          <w:sz w:val="24"/>
        </w:rPr>
        <w:t>规定的要求。</w:t>
      </w:r>
    </w:p>
    <w:p w14:paraId="5A4B4CB6">
      <w:pPr>
        <w:spacing w:line="360" w:lineRule="auto"/>
        <w:ind w:firstLine="480" w:firstLineChars="200"/>
        <w:rPr>
          <w:rFonts w:hint="eastAsia" w:ascii="宋体" w:hAnsi="宋体" w:eastAsia="宋体" w:cs="宋体"/>
          <w:kern w:val="0"/>
          <w:sz w:val="24"/>
        </w:rPr>
      </w:pPr>
      <w:bookmarkStart w:id="37" w:name="_GoBack"/>
      <w:r>
        <w:rPr>
          <w:rFonts w:hint="eastAsia" w:ascii="宋体" w:hAnsi="宋体" w:eastAsia="宋体" w:cs="宋体"/>
          <w:kern w:val="0"/>
          <w:sz w:val="24"/>
        </w:rPr>
        <w:t>3.3</w:t>
      </w:r>
      <w:bookmarkEnd w:id="37"/>
      <w:r>
        <w:rPr>
          <w:rFonts w:hint="eastAsia" w:ascii="宋体" w:hAnsi="宋体" w:eastAsia="宋体" w:cs="宋体"/>
          <w:kern w:val="0"/>
          <w:sz w:val="24"/>
        </w:rPr>
        <w:t>乙方应保证提供的产品不得侵犯第三方专利权、商标权和设计权、版权等。否则，供应商应负全部责任，并承担由此引起的一切后果。</w:t>
      </w:r>
    </w:p>
    <w:p w14:paraId="15CAC8C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3.4乙方应保证其货物在正确安装、正常使用下，在其使用寿命期内应具有满意的性能。</w:t>
      </w:r>
    </w:p>
    <w:p w14:paraId="1F85019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3.5乙方应采取必要的安全措施保证货物的运输及安装的安全，并承担货物的运输及安装过程中产生的风险。</w:t>
      </w:r>
    </w:p>
    <w:p w14:paraId="4C99BC8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3.6乙方所供货物最终验收后，应对由于设计、工艺或材料的缺陷而发生的任何不足或故障负责，并承担由此引起的一切后果。</w:t>
      </w:r>
    </w:p>
    <w:p w14:paraId="40E2E20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3.7乙方必须保证所提供的产品符合国家相应质量要求。</w:t>
      </w:r>
    </w:p>
    <w:bookmarkEnd w:id="35"/>
    <w:p w14:paraId="7A5C30EF">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四、验收要求</w:t>
      </w:r>
    </w:p>
    <w:p w14:paraId="3DCE289A">
      <w:pPr>
        <w:spacing w:line="360" w:lineRule="auto"/>
        <w:ind w:firstLine="480" w:firstLineChars="200"/>
        <w:rPr>
          <w:rFonts w:hint="eastAsia" w:ascii="宋体" w:hAnsi="宋体" w:eastAsia="宋体" w:cs="宋体"/>
          <w:kern w:val="0"/>
          <w:sz w:val="24"/>
        </w:rPr>
      </w:pPr>
      <w:r>
        <w:rPr>
          <w:rFonts w:hint="eastAsia" w:ascii="宋体" w:hAnsi="宋体" w:eastAsia="宋体"/>
          <w:sz w:val="24"/>
        </w:rPr>
        <w:t xml:space="preserve"> </w:t>
      </w:r>
      <w:r>
        <w:rPr>
          <w:rFonts w:hint="eastAsia" w:ascii="宋体" w:hAnsi="宋体" w:eastAsia="宋体" w:cs="宋体"/>
          <w:kern w:val="0"/>
          <w:sz w:val="24"/>
        </w:rPr>
        <w:t xml:space="preserve">4.1交货时甲方将严格对照要求进行验收，一旦发现弄虚作假，甲方有权终止合同，乙方承担相应的法律责任。   </w:t>
      </w:r>
    </w:p>
    <w:p w14:paraId="28F8657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甲方在接到乙方以书面形式提出验收申请后，在7个工作日内及时组织相关专业技术人员，必要时邀请质检等部门共同参与验收，并出具验收报告，作为支付货款的依据。如验收不合格，使用方有权中止合同，验收不合格所发生的一切费用由乙方承担。</w:t>
      </w:r>
    </w:p>
    <w:p w14:paraId="5C58CDE2">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五、交货及安装</w:t>
      </w:r>
    </w:p>
    <w:p w14:paraId="55DF408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5.1产品设备交付：</w:t>
      </w:r>
    </w:p>
    <w:p w14:paraId="70BB445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①交货地点：产品设备送至采购人指定的地点。</w:t>
      </w:r>
    </w:p>
    <w:p w14:paraId="5B38F05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②交付时间：</w:t>
      </w:r>
      <w:r>
        <w:rPr>
          <w:rFonts w:ascii="宋体" w:hAnsi="宋体" w:eastAsia="宋体" w:cs="宋体"/>
          <w:sz w:val="24"/>
          <w:szCs w:val="24"/>
        </w:rPr>
        <w:t>自合同签订且接到</w:t>
      </w:r>
      <w:r>
        <w:rPr>
          <w:rFonts w:hint="eastAsia" w:ascii="宋体" w:hAnsi="宋体" w:eastAsia="宋体" w:cs="宋体"/>
          <w:sz w:val="24"/>
          <w:szCs w:val="24"/>
          <w:lang w:val="en-US" w:eastAsia="zh-CN"/>
        </w:rPr>
        <w:t>甲方</w:t>
      </w:r>
      <w:r>
        <w:rPr>
          <w:rFonts w:ascii="宋体" w:hAnsi="宋体" w:eastAsia="宋体" w:cs="宋体"/>
          <w:sz w:val="24"/>
          <w:szCs w:val="24"/>
        </w:rPr>
        <w:t>进场通</w:t>
      </w:r>
      <w:r>
        <w:rPr>
          <w:rFonts w:hint="eastAsia" w:ascii="宋体" w:hAnsi="宋体" w:eastAsia="宋体" w:cs="宋体"/>
          <w:sz w:val="24"/>
          <w:szCs w:val="24"/>
          <w:lang w:val="en-US" w:eastAsia="zh-CN"/>
        </w:rPr>
        <w:t>知后7日历天内完成全部更换</w:t>
      </w:r>
      <w:r>
        <w:rPr>
          <w:rFonts w:ascii="宋体" w:hAnsi="宋体" w:eastAsia="宋体" w:cs="宋体"/>
          <w:sz w:val="24"/>
          <w:szCs w:val="24"/>
        </w:rPr>
        <w:t>、维修、调试工作，并交付正常使用。</w:t>
      </w:r>
    </w:p>
    <w:p w14:paraId="3269A28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③货物装卸、运输涉及到的保险，其费用包含在合同总价中。</w:t>
      </w:r>
    </w:p>
    <w:p w14:paraId="198E171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5.2乙方发货到采购人指定地点前应先告知采购人。产品交货时，应提供到货产品、材料的清单等。</w:t>
      </w:r>
    </w:p>
    <w:p w14:paraId="7B18068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5.3按国家相关行业规定安装规范和标准完成安装、服务工作。</w:t>
      </w:r>
    </w:p>
    <w:p w14:paraId="63C0101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5.4全部货物的外包装必须采用防漏、防潮、防震、防锈、防盗和考虑到可能会发生的野蛮装卸等长途运输及多次装卸之需要。如因乙方包装不当或乙方其它原因造成损坏或丢失，应由乙方承担一切责任。</w:t>
      </w:r>
    </w:p>
    <w:p w14:paraId="56A8F08C">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六、违约责任</w:t>
      </w:r>
    </w:p>
    <w:p w14:paraId="2A2102F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合同一方不履行合同义务或者履行合同义务不符合约定的，应当承担继续履行、采取补救措施或赔偿损失等违约责任。</w:t>
      </w:r>
    </w:p>
    <w:p w14:paraId="4F7BFBA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6.1甲方违约责任</w:t>
      </w:r>
    </w:p>
    <w:p w14:paraId="6272E0E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6.1.1在合同生效后，非乙方原因甲方要求退货的，应向乙方偿付合同总价款的 10%，作为违约金，违约金不足以补偿损失的，乙方有权要求甲方补足。</w:t>
      </w:r>
    </w:p>
    <w:p w14:paraId="6C2BF66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6.1.2甲方逾期支付货款的应按照逾期付款金额的每天</w:t>
      </w:r>
      <w:r>
        <w:rPr>
          <w:rFonts w:hint="eastAsia" w:ascii="宋体" w:hAnsi="宋体" w:eastAsia="宋体" w:cs="宋体"/>
          <w:kern w:val="0"/>
          <w:sz w:val="24"/>
          <w:lang w:val="en-US" w:eastAsia="zh-CN"/>
        </w:rPr>
        <w:t>0.0</w:t>
      </w:r>
      <w:r>
        <w:rPr>
          <w:rFonts w:hint="eastAsia" w:ascii="宋体" w:hAnsi="宋体" w:eastAsia="宋体" w:cs="宋体"/>
          <w:kern w:val="0"/>
          <w:sz w:val="24"/>
        </w:rPr>
        <w:t>5%支付逾期付款违约金。</w:t>
      </w:r>
    </w:p>
    <w:p w14:paraId="6D99D05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6.1.3甲方违反合同规定，拒绝接收乙方交付的合格标的物，应当承担乙方由此造成的损失。</w:t>
      </w:r>
    </w:p>
    <w:p w14:paraId="40DABFD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6.2乙方违约责任</w:t>
      </w:r>
    </w:p>
    <w:p w14:paraId="22FFAA4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6.2.1乙方不能交货，或交货不合格从而影响甲方按期正常使用的，应向甲方偿付合同总价款10%的违约金，违约金不足以补偿损失的，甲方有权要求乙方补足。</w:t>
      </w:r>
    </w:p>
    <w:p w14:paraId="453323B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6.2.2乙方逾期交货的，应在发货前与甲方和政府采购管理部门协商，甲方</w:t>
      </w:r>
      <w:r>
        <w:rPr>
          <w:rFonts w:hint="eastAsia" w:ascii="宋体" w:hAnsi="宋体" w:eastAsia="宋体" w:cs="宋体"/>
          <w:kern w:val="0"/>
          <w:sz w:val="24"/>
          <w:lang w:eastAsia="zh-CN"/>
        </w:rPr>
        <w:t>仍有</w:t>
      </w:r>
      <w:r>
        <w:rPr>
          <w:rFonts w:hint="eastAsia" w:ascii="宋体" w:hAnsi="宋体" w:eastAsia="宋体" w:cs="宋体"/>
          <w:kern w:val="0"/>
          <w:sz w:val="24"/>
        </w:rPr>
        <w:t>需求的，乙方应立即发货，按照逾期交货部分货款的每天</w:t>
      </w:r>
      <w:r>
        <w:rPr>
          <w:rFonts w:hint="eastAsia" w:ascii="宋体" w:hAnsi="宋体" w:eastAsia="宋体" w:cs="宋体"/>
          <w:kern w:val="0"/>
          <w:sz w:val="24"/>
          <w:lang w:val="en-US" w:eastAsia="zh-CN"/>
        </w:rPr>
        <w:t>0.0</w:t>
      </w:r>
      <w:r>
        <w:rPr>
          <w:rFonts w:hint="eastAsia" w:ascii="宋体" w:hAnsi="宋体" w:eastAsia="宋体" w:cs="宋体"/>
          <w:kern w:val="0"/>
          <w:sz w:val="24"/>
        </w:rPr>
        <w:t>5%支付逾期交货违约金，同时承担甲方因此遭致的损失费用。</w:t>
      </w:r>
    </w:p>
    <w:p w14:paraId="55EE858A">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七、不可抗力</w:t>
      </w:r>
    </w:p>
    <w:p w14:paraId="3A85D95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7.1因不可抗力不能履行合同的，根据不可抗力的影响，部分或者全部免除责任。但合同一方延迟履行后发生不可抗力的，不能免除责任。</w:t>
      </w:r>
    </w:p>
    <w:p w14:paraId="3BEFF97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7.2合同一方因不可抗力不能履行合同的，应当及时通知对方，以减轻可能给对方造成的损失，并应当在合理期限内提供证明。</w:t>
      </w:r>
    </w:p>
    <w:p w14:paraId="0042CED6">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八、索赔</w:t>
      </w:r>
    </w:p>
    <w:p w14:paraId="1E05917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8.1甲方有权根据当地产品质量检验机构或其他有权部门出具的检验证书向乙方提出索赔。</w:t>
      </w:r>
    </w:p>
    <w:p w14:paraId="56AAD5D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8.2在本合同规定的检验期限和质保期内，如果乙方对甲方提出的索赔或差异有责任，则乙方应按甲方同意的下列一种或多种方式解决索赔事宜：</w:t>
      </w:r>
    </w:p>
    <w:p w14:paraId="72DA0C7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8.2.1乙方同意退货，并按合同规定的货币将货款退还给甲方，并且承担由此发生的一切损失和费用，包括利息、银行手续费、运费、保险费、检验费、仓储费、装卸费以及为保护退回标的物所需的其他必要费用。</w:t>
      </w:r>
    </w:p>
    <w:p w14:paraId="321C308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8.2.2根据标的物的低劣程度、损坏程度以及甲方遭受损失的数额，经双方协商确定降低标的物的价格。</w:t>
      </w:r>
    </w:p>
    <w:p w14:paraId="7E7D9C9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8.2.3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保期。</w:t>
      </w:r>
    </w:p>
    <w:p w14:paraId="33EDB4A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4139776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九、合同的解除和转让</w:t>
      </w:r>
    </w:p>
    <w:p w14:paraId="54A6EF2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9.1甲方和乙方协商一致，可以解除合同。</w:t>
      </w:r>
    </w:p>
    <w:p w14:paraId="2332911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9.2有下列情形之一，合同一方可以解除合同：</w:t>
      </w:r>
    </w:p>
    <w:p w14:paraId="65F560A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9.2.1因不可抗力致使不能实现合同目的，未受不可抗力影响的一方有权解除合同；</w:t>
      </w:r>
    </w:p>
    <w:p w14:paraId="118A723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9.2.2因合同一方违约导致合同不能履行，另一方有权解除合同；</w:t>
      </w:r>
    </w:p>
    <w:p w14:paraId="074D5A2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9.2.3有权解除合同的一方，应当在违约事实或不可抗力发生之后三十天内书面通知对方以主张解除合同，合同在书面通知到达对方时解除。</w:t>
      </w:r>
    </w:p>
    <w:p w14:paraId="3D87D19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9.3合同的部分和全部都不得转让。</w:t>
      </w:r>
    </w:p>
    <w:p w14:paraId="1E80AF1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十、合同的生效</w:t>
      </w:r>
    </w:p>
    <w:p w14:paraId="49CA4E1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本合同甲乙双方签字盖章后即生效。</w:t>
      </w:r>
    </w:p>
    <w:p w14:paraId="7122936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十一、争议的解决</w:t>
      </w:r>
    </w:p>
    <w:p w14:paraId="567EE35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甲乙双方因合同发生争议，应在采购人的主持下进行调解，协商不成，任何一方可以向甲方所在地人民法院起诉。</w:t>
      </w:r>
    </w:p>
    <w:p w14:paraId="5CE353B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十二、附则</w:t>
      </w:r>
    </w:p>
    <w:p w14:paraId="18109E8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12.1合同份数：合同一式</w:t>
      </w:r>
      <w:r>
        <w:rPr>
          <w:rFonts w:hint="eastAsia" w:ascii="宋体" w:hAnsi="宋体" w:eastAsia="宋体" w:cs="宋体"/>
          <w:kern w:val="0"/>
          <w:sz w:val="24"/>
          <w:lang w:eastAsia="zh-CN"/>
        </w:rPr>
        <w:t>四份</w:t>
      </w:r>
      <w:r>
        <w:rPr>
          <w:rFonts w:hint="eastAsia" w:ascii="宋体" w:hAnsi="宋体" w:eastAsia="宋体" w:cs="宋体"/>
          <w:kern w:val="0"/>
          <w:sz w:val="24"/>
        </w:rPr>
        <w:t>，采购人、供应商各两份。</w:t>
      </w:r>
    </w:p>
    <w:p w14:paraId="509D85B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12.2本合同文件使用中文书写、解释和说明。</w:t>
      </w:r>
    </w:p>
    <w:p w14:paraId="461FA8E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12.3本合同履行过程中产生的纪要、协议以及中标通知书、响应文件和采购文件为本合同的附件，与合同具有同等效力。</w:t>
      </w:r>
    </w:p>
    <w:p w14:paraId="47A0781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12.4未尽事宜</w:t>
      </w:r>
    </w:p>
    <w:p w14:paraId="722B1A8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本合同未尽事宜应按照《中华人民共和国民法典</w:t>
      </w:r>
      <w:r>
        <w:rPr>
          <w:rFonts w:hint="eastAsia" w:ascii="宋体" w:hAnsi="宋体" w:eastAsia="宋体" w:cs="宋体"/>
          <w:kern w:val="0"/>
          <w:sz w:val="24"/>
          <w:lang w:eastAsia="zh-CN"/>
        </w:rPr>
        <w:t>》《</w:t>
      </w:r>
      <w:r>
        <w:rPr>
          <w:rFonts w:hint="eastAsia" w:ascii="宋体" w:hAnsi="宋体" w:eastAsia="宋体" w:cs="宋体"/>
          <w:kern w:val="0"/>
          <w:sz w:val="24"/>
        </w:rPr>
        <w:t>中华人民共和国产品质量法》及其相关配套法律法规之规定解释。</w:t>
      </w:r>
    </w:p>
    <w:p w14:paraId="7AA6DFD9">
      <w:pPr>
        <w:spacing w:line="360" w:lineRule="auto"/>
        <w:ind w:firstLine="480" w:firstLineChars="200"/>
        <w:rPr>
          <w:rFonts w:hint="eastAsia" w:ascii="宋体" w:hAnsi="宋体" w:eastAsia="宋体" w:cs="宋体"/>
          <w:kern w:val="0"/>
          <w:sz w:val="24"/>
        </w:rPr>
      </w:pPr>
    </w:p>
    <w:p w14:paraId="6EE68A6E">
      <w:pPr>
        <w:pStyle w:val="4"/>
        <w:rPr>
          <w:rFonts w:hint="eastAsia" w:ascii="宋体" w:hAnsi="宋体" w:eastAsia="宋体"/>
        </w:rPr>
      </w:pPr>
    </w:p>
    <w:p w14:paraId="1D598EE1">
      <w:pPr>
        <w:spacing w:line="48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采购人（或甲方）：          </w:t>
      </w:r>
      <w:r>
        <w:rPr>
          <w:rFonts w:ascii="宋体" w:hAnsi="宋体" w:eastAsia="宋体" w:cs="宋体"/>
          <w:kern w:val="0"/>
          <w:sz w:val="24"/>
        </w:rPr>
        <w:t xml:space="preserve">  </w:t>
      </w:r>
      <w:r>
        <w:rPr>
          <w:rFonts w:hint="eastAsia" w:ascii="宋体" w:hAnsi="宋体" w:eastAsia="宋体" w:cs="宋体"/>
          <w:kern w:val="0"/>
          <w:sz w:val="24"/>
        </w:rPr>
        <w:t xml:space="preserve">   中标供应商（或乙方）：</w:t>
      </w:r>
    </w:p>
    <w:p w14:paraId="0FCB1D64">
      <w:pPr>
        <w:spacing w:line="48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法定代表人（签字）：             法定代表人（签字）：</w:t>
      </w:r>
    </w:p>
    <w:p w14:paraId="7E333C06">
      <w:pPr>
        <w:spacing w:line="48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或委托代理人（签字）：      </w:t>
      </w:r>
      <w:r>
        <w:rPr>
          <w:rFonts w:ascii="宋体" w:hAnsi="宋体" w:eastAsia="宋体" w:cs="宋体"/>
          <w:kern w:val="0"/>
          <w:sz w:val="24"/>
        </w:rPr>
        <w:t xml:space="preserve">  </w:t>
      </w:r>
      <w:r>
        <w:rPr>
          <w:rFonts w:hint="eastAsia" w:ascii="宋体" w:hAnsi="宋体" w:eastAsia="宋体" w:cs="宋体"/>
          <w:kern w:val="0"/>
          <w:sz w:val="24"/>
        </w:rPr>
        <w:t xml:space="preserve">   或委托代理人（签字）：</w:t>
      </w:r>
    </w:p>
    <w:p w14:paraId="0E92A2F3">
      <w:pPr>
        <w:pStyle w:val="4"/>
        <w:spacing w:line="480" w:lineRule="auto"/>
        <w:rPr>
          <w:rFonts w:hint="eastAsia" w:ascii="宋体" w:hAnsi="宋体" w:eastAsia="宋体"/>
        </w:rPr>
      </w:pPr>
    </w:p>
    <w:p w14:paraId="2A8205FE">
      <w:pPr>
        <w:spacing w:line="480" w:lineRule="auto"/>
        <w:ind w:firstLine="6480" w:firstLineChars="2700"/>
        <w:rPr>
          <w:rFonts w:hint="eastAsia" w:ascii="宋体" w:hAnsi="宋体" w:eastAsia="宋体" w:cs="宋体"/>
          <w:kern w:val="0"/>
          <w:sz w:val="24"/>
        </w:rPr>
      </w:pPr>
      <w:r>
        <w:rPr>
          <w:rFonts w:hint="eastAsia" w:ascii="宋体" w:hAnsi="宋体" w:eastAsia="宋体" w:cs="宋体"/>
          <w:kern w:val="0"/>
          <w:sz w:val="24"/>
        </w:rPr>
        <w:t>年   月   日</w:t>
      </w:r>
    </w:p>
    <w:p w14:paraId="44D021D5">
      <w:pPr>
        <w:rPr>
          <w:rFonts w:hint="eastAsia" w:eastAsia="宋体"/>
          <w:lang w:eastAsia="zh-CN"/>
        </w:rPr>
      </w:pPr>
      <w:r>
        <w:rPr>
          <w:rFonts w:hint="eastAsia" w:eastAsia="宋体"/>
          <w:lang w:eastAsia="zh-CN"/>
        </w:rPr>
        <w:br w:type="page"/>
      </w:r>
    </w:p>
    <w:p w14:paraId="670EE9B0">
      <w:pPr>
        <w:tabs>
          <w:tab w:val="left" w:pos="1050"/>
          <w:tab w:val="right" w:leader="dot" w:pos="9402"/>
        </w:tabs>
        <w:snapToGrid w:val="0"/>
        <w:spacing w:before="380" w:line="600" w:lineRule="exact"/>
        <w:ind w:firstLine="582"/>
        <w:jc w:val="center"/>
        <w:textAlignment w:val="baseline"/>
        <w:outlineLvl w:val="0"/>
        <w:rPr>
          <w:rFonts w:eastAsia="宋体"/>
          <w:b/>
          <w:w w:val="80"/>
          <w:sz w:val="36"/>
          <w:szCs w:val="36"/>
        </w:rPr>
      </w:pPr>
      <w:r>
        <w:rPr>
          <w:rFonts w:eastAsia="宋体"/>
          <w:b/>
          <w:w w:val="80"/>
          <w:sz w:val="36"/>
          <w:szCs w:val="36"/>
        </w:rPr>
        <w:t>第</w:t>
      </w:r>
      <w:r>
        <w:rPr>
          <w:rFonts w:hint="eastAsia" w:eastAsia="宋体"/>
          <w:b/>
          <w:w w:val="80"/>
          <w:sz w:val="36"/>
          <w:szCs w:val="36"/>
        </w:rPr>
        <w:t>六</w:t>
      </w:r>
      <w:r>
        <w:rPr>
          <w:rFonts w:eastAsia="宋体"/>
          <w:b/>
          <w:w w:val="80"/>
          <w:sz w:val="36"/>
          <w:szCs w:val="36"/>
        </w:rPr>
        <w:t>章</w:t>
      </w:r>
      <w:r>
        <w:rPr>
          <w:rFonts w:hint="eastAsia" w:eastAsia="宋体"/>
          <w:b/>
          <w:w w:val="80"/>
          <w:sz w:val="36"/>
          <w:szCs w:val="36"/>
          <w:lang w:val="en-US" w:eastAsia="zh-CN"/>
        </w:rPr>
        <w:t xml:space="preserve">  </w:t>
      </w:r>
      <w:r>
        <w:rPr>
          <w:rFonts w:hint="eastAsia" w:eastAsia="宋体" w:cs="宋体"/>
          <w:b/>
          <w:bCs/>
          <w:w w:val="80"/>
          <w:sz w:val="36"/>
          <w:szCs w:val="36"/>
        </w:rPr>
        <w:t>异议提出和处理</w:t>
      </w:r>
    </w:p>
    <w:p w14:paraId="107F0379">
      <w:pPr>
        <w:pStyle w:val="17"/>
        <w:framePr w:wrap="around"/>
        <w:ind w:left="480" w:firstLine="480"/>
      </w:pPr>
    </w:p>
    <w:p w14:paraId="4FA231A0">
      <w:pPr>
        <w:numPr>
          <w:ilvl w:val="0"/>
          <w:numId w:val="1"/>
        </w:numPr>
        <w:adjustRightInd w:val="0"/>
        <w:snapToGrid w:val="0"/>
        <w:spacing w:line="460" w:lineRule="exact"/>
        <w:ind w:firstLine="480" w:firstLineChars="200"/>
        <w:rPr>
          <w:rFonts w:hint="eastAsia" w:ascii="宋体" w:hAnsi="宋体" w:eastAsia="宋体" w:cs="宋体"/>
        </w:rPr>
      </w:pPr>
      <w:r>
        <w:rPr>
          <w:rFonts w:hint="eastAsia" w:ascii="宋体" w:hAnsi="宋体" w:eastAsia="宋体" w:cs="宋体"/>
        </w:rPr>
        <w:t>异议的提出</w:t>
      </w:r>
    </w:p>
    <w:p w14:paraId="2B05A9E4">
      <w:pPr>
        <w:numPr>
          <w:ilvl w:val="0"/>
          <w:numId w:val="2"/>
        </w:numPr>
        <w:adjustRightInd w:val="0"/>
        <w:snapToGrid w:val="0"/>
        <w:spacing w:line="460" w:lineRule="exact"/>
        <w:rPr>
          <w:rFonts w:hint="eastAsia" w:ascii="宋体" w:hAnsi="宋体" w:eastAsia="宋体" w:cs="宋体"/>
        </w:rPr>
      </w:pPr>
      <w:r>
        <w:rPr>
          <w:rFonts w:hint="eastAsia" w:ascii="宋体" w:hAnsi="宋体" w:eastAsia="宋体" w:cs="宋体"/>
        </w:rPr>
        <w:t>异议人必须是直接参加本次招标活动的当事人。</w:t>
      </w:r>
    </w:p>
    <w:p w14:paraId="66812F2A">
      <w:pPr>
        <w:numPr>
          <w:ilvl w:val="0"/>
          <w:numId w:val="0"/>
        </w:numPr>
        <w:adjustRightInd w:val="0"/>
        <w:snapToGrid w:val="0"/>
        <w:spacing w:line="460" w:lineRule="exact"/>
        <w:rPr>
          <w:rFonts w:ascii="宋体" w:eastAsia="宋体"/>
        </w:rPr>
      </w:pPr>
      <w:r>
        <w:rPr>
          <w:rFonts w:hint="eastAsia" w:ascii="宋体" w:hAnsi="宋体" w:eastAsia="宋体" w:cs="宋体"/>
          <w:lang w:eastAsia="zh-CN"/>
        </w:rPr>
        <w:t>2.</w:t>
      </w:r>
      <w:r>
        <w:rPr>
          <w:rFonts w:hint="eastAsia" w:ascii="宋体" w:hAnsi="宋体" w:eastAsia="宋体" w:cs="宋体"/>
        </w:rPr>
        <w:t>下载</w:t>
      </w:r>
      <w:r>
        <w:rPr>
          <w:rFonts w:hint="eastAsia" w:ascii="宋体" w:hAnsi="宋体" w:eastAsia="宋体" w:cs="宋体"/>
          <w:lang w:eastAsia="zh-CN"/>
        </w:rPr>
        <w:t>询价文件</w:t>
      </w:r>
      <w:r>
        <w:rPr>
          <w:rFonts w:hint="eastAsia" w:ascii="宋体" w:hAnsi="宋体" w:eastAsia="宋体" w:cs="宋体"/>
        </w:rPr>
        <w:t>的</w:t>
      </w:r>
      <w:r>
        <w:rPr>
          <w:rFonts w:hint="eastAsia" w:ascii="宋体" w:hAnsi="宋体" w:eastAsia="宋体" w:cs="宋体"/>
          <w:lang w:eastAsia="zh-CN"/>
        </w:rPr>
        <w:t>供应商</w:t>
      </w:r>
      <w:r>
        <w:rPr>
          <w:rFonts w:hint="eastAsia" w:ascii="宋体" w:hAnsi="宋体" w:eastAsia="宋体" w:cs="宋体"/>
        </w:rPr>
        <w:t>应根据第二章“询价须知”中第一条第</w:t>
      </w:r>
      <w:r>
        <w:rPr>
          <w:rFonts w:ascii="宋体" w:hAnsi="宋体" w:eastAsia="宋体" w:cs="宋体"/>
        </w:rPr>
        <w:t>4</w:t>
      </w:r>
      <w:r>
        <w:rPr>
          <w:rFonts w:hint="eastAsia" w:ascii="宋体" w:hAnsi="宋体" w:eastAsia="宋体" w:cs="宋体"/>
        </w:rPr>
        <w:t>款的约定提出；响应文件接收截止后，</w:t>
      </w:r>
      <w:r>
        <w:rPr>
          <w:rFonts w:hint="eastAsia" w:ascii="宋体" w:hAnsi="宋体" w:eastAsia="宋体" w:cs="宋体"/>
          <w:lang w:eastAsia="zh-CN"/>
        </w:rPr>
        <w:t>供应商</w:t>
      </w:r>
      <w:r>
        <w:rPr>
          <w:rFonts w:hint="eastAsia" w:ascii="宋体" w:hAnsi="宋体" w:eastAsia="宋体" w:cs="宋体"/>
        </w:rPr>
        <w:t>未进行询价登记的，不能就响应文件接收截止后的询价过程、中标结果提出异议；在询价过程中，凡主持人或评估小组明确提出须由</w:t>
      </w:r>
      <w:r>
        <w:rPr>
          <w:rFonts w:hint="eastAsia" w:ascii="宋体" w:hAnsi="宋体" w:eastAsia="宋体" w:cs="宋体"/>
          <w:lang w:eastAsia="zh-CN"/>
        </w:rPr>
        <w:t>供应商</w:t>
      </w:r>
      <w:r>
        <w:rPr>
          <w:rFonts w:hint="eastAsia" w:ascii="宋体" w:hAnsi="宋体" w:eastAsia="宋体" w:cs="宋体"/>
        </w:rPr>
        <w:t>确认的事项，</w:t>
      </w:r>
      <w:r>
        <w:rPr>
          <w:rFonts w:hint="eastAsia" w:ascii="宋体" w:hAnsi="宋体" w:eastAsia="宋体" w:cs="宋体"/>
          <w:lang w:eastAsia="zh-CN"/>
        </w:rPr>
        <w:t>供应商</w:t>
      </w:r>
      <w:r>
        <w:rPr>
          <w:rFonts w:hint="eastAsia" w:ascii="宋体" w:hAnsi="宋体" w:eastAsia="宋体" w:cs="宋体"/>
        </w:rPr>
        <w:t>当场无异议的，事后不得提出异议。</w:t>
      </w:r>
    </w:p>
    <w:p w14:paraId="623177F4">
      <w:pPr>
        <w:adjustRightInd w:val="0"/>
        <w:snapToGrid w:val="0"/>
        <w:spacing w:line="460" w:lineRule="exact"/>
        <w:ind w:firstLine="480" w:firstLineChars="200"/>
        <w:rPr>
          <w:rFonts w:ascii="宋体" w:eastAsia="宋体"/>
        </w:rPr>
      </w:pPr>
      <w:r>
        <w:rPr>
          <w:rFonts w:hint="eastAsia" w:ascii="宋体" w:hAnsi="宋体" w:eastAsia="宋体" w:cs="宋体"/>
          <w:lang w:eastAsia="zh-CN"/>
        </w:rPr>
        <w:t>3.</w:t>
      </w:r>
      <w:r>
        <w:rPr>
          <w:rFonts w:hint="eastAsia" w:ascii="宋体" w:hAnsi="宋体" w:eastAsia="宋体" w:cs="宋体"/>
        </w:rPr>
        <w:t>提出异议时，必须坚持“谁主张，谁举证</w:t>
      </w:r>
      <w:r>
        <w:rPr>
          <w:rFonts w:hint="eastAsia" w:ascii="宋体" w:hAnsi="宋体" w:eastAsia="宋体" w:cs="宋体"/>
          <w:lang w:eastAsia="zh-CN"/>
        </w:rPr>
        <w:t>”“</w:t>
      </w:r>
      <w:r>
        <w:rPr>
          <w:rFonts w:hint="eastAsia" w:ascii="宋体" w:hAnsi="宋体" w:eastAsia="宋体" w:cs="宋体"/>
        </w:rPr>
        <w:t>实事求是”的原则，不能臆测。属于须由法定部门调查、侦查或先行作出相关认定的事项，异议人应当依法申请具有法定职权的部门查清、认定，并将相关结果提供给</w:t>
      </w: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w:t>
      </w: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不具有法定调查、认定权限。</w:t>
      </w:r>
    </w:p>
    <w:p w14:paraId="6598D61E">
      <w:pPr>
        <w:adjustRightInd w:val="0"/>
        <w:snapToGrid w:val="0"/>
        <w:spacing w:line="460" w:lineRule="exact"/>
        <w:ind w:firstLine="480" w:firstLineChars="200"/>
        <w:rPr>
          <w:rFonts w:ascii="宋体" w:eastAsia="宋体"/>
        </w:rPr>
      </w:pPr>
      <w:r>
        <w:rPr>
          <w:rFonts w:hint="eastAsia" w:ascii="宋体" w:hAnsi="宋体" w:eastAsia="宋体" w:cs="宋体"/>
          <w:lang w:eastAsia="zh-CN"/>
        </w:rPr>
        <w:t>4.</w:t>
      </w:r>
      <w:r>
        <w:rPr>
          <w:rFonts w:hint="eastAsia" w:ascii="宋体" w:hAnsi="宋体" w:eastAsia="宋体" w:cs="宋体"/>
        </w:rPr>
        <w:t>对本次询价有异议的，实行实名制，不得进行虚假、恶意异议。异议人应在异议有效期内以书面形式提出《异议函》（格式请下载），《异议函》内容应包括异议事项、主要内容、事实依据、</w:t>
      </w:r>
      <w:r>
        <w:rPr>
          <w:rFonts w:hint="eastAsia" w:ascii="宋体" w:hAnsi="宋体" w:eastAsia="宋体" w:cs="宋体"/>
          <w:lang w:eastAsia="zh-CN"/>
        </w:rPr>
        <w:t>适用</w:t>
      </w:r>
      <w:r>
        <w:rPr>
          <w:rFonts w:hint="eastAsia" w:ascii="宋体" w:hAnsi="宋体" w:eastAsia="宋体" w:cs="宋体"/>
        </w:rPr>
        <w:t>法规条款、佐证材料等。同时，异议人应保证其提出的异议内容及相关佐证材料的真实性及来源的合法性，并承担相应的法律责任。</w:t>
      </w:r>
    </w:p>
    <w:p w14:paraId="16C59FC1">
      <w:pPr>
        <w:adjustRightInd w:val="0"/>
        <w:snapToGrid w:val="0"/>
        <w:spacing w:line="460" w:lineRule="exact"/>
        <w:ind w:firstLine="600" w:firstLineChars="250"/>
        <w:rPr>
          <w:rFonts w:ascii="宋体" w:eastAsia="宋体"/>
        </w:rPr>
      </w:pPr>
      <w:r>
        <w:rPr>
          <w:rFonts w:hint="eastAsia" w:ascii="宋体" w:hAnsi="宋体" w:eastAsia="宋体" w:cs="宋体"/>
        </w:rPr>
        <w:t>对不能提供相关佐证材料的、涉及商业秘密的、非书面形式的、非送达的、匿名的《异议函》将不予受理。</w:t>
      </w:r>
    </w:p>
    <w:p w14:paraId="658990A6">
      <w:pPr>
        <w:adjustRightInd w:val="0"/>
        <w:snapToGrid w:val="0"/>
        <w:spacing w:line="460" w:lineRule="exact"/>
        <w:ind w:firstLine="600" w:firstLineChars="250"/>
        <w:rPr>
          <w:rFonts w:ascii="宋体" w:eastAsia="宋体"/>
        </w:rPr>
      </w:pPr>
      <w:r>
        <w:rPr>
          <w:rFonts w:hint="eastAsia" w:ascii="宋体" w:hAnsi="宋体" w:eastAsia="宋体" w:cs="宋体"/>
        </w:rPr>
        <w:t>相关佐证材料要具备客观性、关联性、合法性，无法查实的（如宣传册、媒体报道、猜测、推理等）不能作为佐证材料。</w:t>
      </w:r>
    </w:p>
    <w:p w14:paraId="16EE5327">
      <w:pPr>
        <w:adjustRightInd w:val="0"/>
        <w:snapToGrid w:val="0"/>
        <w:spacing w:line="460" w:lineRule="exact"/>
        <w:ind w:firstLine="600" w:firstLineChars="250"/>
        <w:rPr>
          <w:rFonts w:ascii="宋体" w:eastAsia="宋体"/>
        </w:rPr>
      </w:pP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不负责搜集相关佐证材料等工作。</w:t>
      </w:r>
    </w:p>
    <w:p w14:paraId="4B704FB9">
      <w:pPr>
        <w:adjustRightInd w:val="0"/>
        <w:snapToGrid w:val="0"/>
        <w:spacing w:line="460" w:lineRule="exact"/>
        <w:ind w:firstLine="480" w:firstLineChars="200"/>
        <w:rPr>
          <w:rFonts w:ascii="宋体" w:eastAsia="宋体"/>
        </w:rPr>
      </w:pPr>
      <w:r>
        <w:rPr>
          <w:rFonts w:hint="eastAsia" w:ascii="宋体" w:hAnsi="宋体" w:eastAsia="宋体" w:cs="宋体"/>
        </w:rPr>
        <w:t>二、《异议函》的受理和回复</w:t>
      </w:r>
    </w:p>
    <w:p w14:paraId="43FDF7D1">
      <w:pPr>
        <w:adjustRightInd w:val="0"/>
        <w:snapToGrid w:val="0"/>
        <w:spacing w:line="460" w:lineRule="exact"/>
        <w:ind w:firstLine="480" w:firstLineChars="200"/>
        <w:rPr>
          <w:rFonts w:ascii="宋体" w:eastAsia="宋体"/>
        </w:rPr>
      </w:pPr>
      <w:r>
        <w:rPr>
          <w:rFonts w:hint="eastAsia" w:ascii="宋体" w:hAnsi="宋体" w:eastAsia="宋体" w:cs="宋体"/>
          <w:lang w:eastAsia="zh-CN"/>
        </w:rPr>
        <w:t>1.</w:t>
      </w:r>
      <w:r>
        <w:rPr>
          <w:rFonts w:hint="eastAsia" w:ascii="宋体" w:hAnsi="宋体" w:eastAsia="宋体" w:cs="宋体"/>
        </w:rPr>
        <w:t>《异议函》须由异议人的法定代表人或参加本次询价被授权人送达</w:t>
      </w:r>
      <w:r>
        <w:rPr>
          <w:rFonts w:hint="eastAsia" w:ascii="宋体" w:hAnsi="宋体" w:eastAsia="宋体" w:cs="宋体"/>
          <w:lang w:eastAsia="zh-CN"/>
        </w:rPr>
        <w:t>采购人</w:t>
      </w:r>
      <w:r>
        <w:rPr>
          <w:rFonts w:hint="eastAsia" w:ascii="宋体" w:hAnsi="宋体" w:eastAsia="宋体" w:cs="宋体"/>
        </w:rPr>
        <w:t>和</w:t>
      </w:r>
      <w:r>
        <w:rPr>
          <w:rFonts w:hint="eastAsia" w:ascii="宋体" w:hAnsi="宋体" w:eastAsia="宋体" w:cs="宋体"/>
          <w:lang w:eastAsia="zh-CN"/>
        </w:rPr>
        <w:t>代理机构</w:t>
      </w:r>
      <w:r>
        <w:rPr>
          <w:rFonts w:hint="eastAsia" w:ascii="宋体" w:hAnsi="宋体" w:eastAsia="宋体" w:cs="宋体"/>
        </w:rPr>
        <w:t>。</w:t>
      </w:r>
    </w:p>
    <w:p w14:paraId="3EFE8CCC">
      <w:pPr>
        <w:adjustRightInd w:val="0"/>
        <w:snapToGrid w:val="0"/>
        <w:spacing w:line="460" w:lineRule="exact"/>
        <w:ind w:firstLine="480" w:firstLineChars="200"/>
        <w:rPr>
          <w:rFonts w:ascii="宋体" w:eastAsia="宋体"/>
        </w:rPr>
      </w:pPr>
      <w:r>
        <w:rPr>
          <w:rFonts w:hint="eastAsia" w:ascii="宋体" w:hAnsi="宋体" w:eastAsia="宋体" w:cs="宋体"/>
          <w:lang w:eastAsia="zh-CN"/>
        </w:rPr>
        <w:t>2.</w:t>
      </w:r>
      <w:r>
        <w:rPr>
          <w:rFonts w:hint="eastAsia" w:ascii="宋体" w:hAnsi="宋体" w:eastAsia="宋体" w:cs="宋体"/>
        </w:rPr>
        <w:t>对符合提出异议要求的，</w:t>
      </w:r>
      <w:r>
        <w:rPr>
          <w:rFonts w:hint="eastAsia" w:ascii="宋体" w:hAnsi="宋体" w:eastAsia="宋体" w:cs="宋体"/>
          <w:lang w:eastAsia="zh-CN"/>
        </w:rPr>
        <w:t>采购人</w:t>
      </w:r>
      <w:r>
        <w:rPr>
          <w:rFonts w:hint="eastAsia" w:ascii="宋体" w:hAnsi="宋体" w:eastAsia="宋体" w:cs="宋体"/>
        </w:rPr>
        <w:t>、</w:t>
      </w:r>
      <w:r>
        <w:rPr>
          <w:rFonts w:hint="eastAsia" w:ascii="宋体" w:hAnsi="宋体" w:eastAsia="宋体" w:cs="宋体"/>
          <w:lang w:eastAsia="zh-CN"/>
        </w:rPr>
        <w:t>代理机构</w:t>
      </w:r>
      <w:r>
        <w:rPr>
          <w:rFonts w:hint="eastAsia" w:ascii="宋体" w:hAnsi="宋体" w:eastAsia="宋体" w:cs="宋体"/>
        </w:rPr>
        <w:t>签收并出具《异议受理通知书》。在处理过程中，发现需要异议人进一步补充相关佐证材料的，请异议人在规定的时间内提供，异议回复时间相应顺延。异议人不能按时提供相关佐证材料的，视同放弃异议。</w:t>
      </w:r>
    </w:p>
    <w:p w14:paraId="7D7A168A">
      <w:pPr>
        <w:adjustRightInd w:val="0"/>
        <w:snapToGrid w:val="0"/>
        <w:spacing w:line="460" w:lineRule="exact"/>
        <w:ind w:firstLine="480" w:firstLineChars="200"/>
        <w:rPr>
          <w:rFonts w:ascii="宋体" w:eastAsia="宋体"/>
        </w:rPr>
      </w:pPr>
      <w:r>
        <w:rPr>
          <w:rFonts w:hint="eastAsia" w:ascii="宋体" w:hAnsi="宋体" w:eastAsia="宋体" w:cs="宋体"/>
          <w:lang w:eastAsia="zh-CN"/>
        </w:rPr>
        <w:t>3.</w:t>
      </w:r>
      <w:r>
        <w:rPr>
          <w:rFonts w:hint="eastAsia" w:ascii="宋体" w:hAnsi="宋体" w:eastAsia="宋体" w:cs="宋体"/>
        </w:rPr>
        <w:t>对不符合提出异议要求的，出具《异议退回通知书》并提出相关补充材料要求，异议人未在规定的时间内提供补充佐证材料的，视同放弃异议。</w:t>
      </w:r>
    </w:p>
    <w:p w14:paraId="69E36779">
      <w:pPr>
        <w:adjustRightInd w:val="0"/>
        <w:snapToGrid w:val="0"/>
        <w:spacing w:line="460" w:lineRule="exact"/>
        <w:ind w:firstLine="480" w:firstLineChars="200"/>
        <w:rPr>
          <w:rFonts w:ascii="宋体" w:eastAsia="宋体"/>
        </w:rPr>
      </w:pPr>
      <w:r>
        <w:rPr>
          <w:rFonts w:hint="eastAsia" w:ascii="宋体" w:hAnsi="宋体" w:eastAsia="宋体" w:cs="宋体"/>
          <w:lang w:eastAsia="zh-CN"/>
        </w:rPr>
        <w:t>4.采购人</w:t>
      </w:r>
      <w:r>
        <w:rPr>
          <w:rFonts w:hint="eastAsia" w:ascii="宋体" w:hAnsi="宋体" w:eastAsia="宋体" w:cs="宋体"/>
        </w:rPr>
        <w:t>、</w:t>
      </w:r>
      <w:r>
        <w:rPr>
          <w:rFonts w:hint="eastAsia" w:ascii="宋体" w:hAnsi="宋体" w:eastAsia="宋体" w:cs="宋体"/>
          <w:lang w:eastAsia="zh-CN"/>
        </w:rPr>
        <w:t>代理机构</w:t>
      </w:r>
      <w:r>
        <w:rPr>
          <w:rFonts w:hint="eastAsia" w:ascii="宋体" w:hAnsi="宋体" w:eastAsia="宋体" w:cs="宋体"/>
        </w:rPr>
        <w:t>负责将异议人提出的异议相关材料提供给相关专家或评估小组审核，并将审核意见回复异议人。</w:t>
      </w:r>
    </w:p>
    <w:p w14:paraId="29B379F3">
      <w:pPr>
        <w:adjustRightInd w:val="0"/>
        <w:snapToGrid w:val="0"/>
        <w:spacing w:line="460" w:lineRule="exact"/>
        <w:ind w:firstLine="480" w:firstLineChars="200"/>
        <w:rPr>
          <w:rFonts w:ascii="宋体" w:eastAsia="宋体"/>
        </w:rPr>
      </w:pPr>
      <w:r>
        <w:rPr>
          <w:rFonts w:hint="eastAsia" w:ascii="宋体" w:hAnsi="宋体" w:eastAsia="宋体" w:cs="宋体"/>
        </w:rPr>
        <w:t>必要时，可向被异议人转发《异议函》及相关佐证材料。被异议人应当在要求的时间日内，以书面形式作出说明，并提交相关证据。被异议人在规定时间内，无正当理由未提交相关证据的，视同放弃说明权利，认可被异议事项。</w:t>
      </w:r>
    </w:p>
    <w:p w14:paraId="24C7E690">
      <w:pPr>
        <w:adjustRightInd w:val="0"/>
        <w:snapToGrid w:val="0"/>
        <w:spacing w:line="460" w:lineRule="exact"/>
        <w:ind w:firstLine="480" w:firstLineChars="200"/>
        <w:rPr>
          <w:rFonts w:ascii="宋体" w:eastAsia="宋体"/>
        </w:rPr>
      </w:pPr>
      <w:r>
        <w:rPr>
          <w:rFonts w:hint="eastAsia" w:ascii="宋体" w:hAnsi="宋体" w:eastAsia="宋体" w:cs="宋体"/>
          <w:lang w:eastAsia="zh-CN"/>
        </w:rPr>
        <w:t>5.</w:t>
      </w:r>
      <w:r>
        <w:rPr>
          <w:rFonts w:hint="eastAsia" w:ascii="宋体" w:hAnsi="宋体" w:eastAsia="宋体" w:cs="宋体"/>
        </w:rPr>
        <w:t>因异议情况复杂，组织论证或审查时间较长的，</w:t>
      </w:r>
      <w:r>
        <w:rPr>
          <w:rFonts w:hint="eastAsia" w:ascii="宋体" w:hAnsi="宋体" w:eastAsia="宋体" w:cs="宋体"/>
          <w:lang w:eastAsia="zh-CN"/>
        </w:rPr>
        <w:t>采购人</w:t>
      </w:r>
      <w:r>
        <w:rPr>
          <w:rFonts w:hint="eastAsia" w:ascii="宋体" w:hAnsi="宋体" w:eastAsia="宋体" w:cs="宋体"/>
        </w:rPr>
        <w:t>、</w:t>
      </w:r>
      <w:r>
        <w:rPr>
          <w:rFonts w:hint="eastAsia" w:ascii="宋体" w:hAnsi="宋体" w:eastAsia="宋体" w:cs="宋体"/>
          <w:lang w:eastAsia="zh-CN"/>
        </w:rPr>
        <w:t>代理机构</w:t>
      </w:r>
      <w:r>
        <w:rPr>
          <w:rFonts w:hint="eastAsia" w:ascii="宋体" w:hAnsi="宋体" w:eastAsia="宋体" w:cs="宋体"/>
        </w:rPr>
        <w:t>以书面形式通知异议人，可适当延长异议回复处理时间。</w:t>
      </w:r>
    </w:p>
    <w:p w14:paraId="02FBB5E7">
      <w:pPr>
        <w:adjustRightInd w:val="0"/>
        <w:snapToGrid w:val="0"/>
        <w:spacing w:line="460" w:lineRule="exact"/>
        <w:ind w:firstLine="480" w:firstLineChars="200"/>
        <w:rPr>
          <w:rFonts w:ascii="宋体" w:eastAsia="宋体"/>
        </w:rPr>
      </w:pPr>
      <w:r>
        <w:rPr>
          <w:rFonts w:hint="eastAsia" w:ascii="宋体" w:hAnsi="宋体" w:eastAsia="宋体" w:cs="宋体"/>
        </w:rPr>
        <w:t>三、异议处理</w:t>
      </w:r>
    </w:p>
    <w:p w14:paraId="2FE722AD">
      <w:pPr>
        <w:adjustRightInd w:val="0"/>
        <w:snapToGrid w:val="0"/>
        <w:spacing w:line="460" w:lineRule="exact"/>
        <w:ind w:firstLine="480" w:firstLineChars="200"/>
        <w:rPr>
          <w:rFonts w:ascii="宋体" w:eastAsia="宋体"/>
        </w:rPr>
      </w:pPr>
      <w:r>
        <w:rPr>
          <w:rFonts w:hint="eastAsia" w:ascii="宋体" w:hAnsi="宋体" w:eastAsia="宋体" w:cs="宋体"/>
          <w:lang w:eastAsia="zh-CN"/>
        </w:rPr>
        <w:t>1.</w:t>
      </w:r>
      <w:r>
        <w:rPr>
          <w:rFonts w:hint="eastAsia" w:ascii="宋体" w:hAnsi="宋体" w:eastAsia="宋体" w:cs="宋体"/>
        </w:rPr>
        <w:t>异议成立的处理。</w:t>
      </w: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终止招标，并建议有关部门给相关当事人予以处理。</w:t>
      </w:r>
    </w:p>
    <w:p w14:paraId="0D36284D">
      <w:pPr>
        <w:adjustRightInd w:val="0"/>
        <w:snapToGrid w:val="0"/>
        <w:spacing w:line="460" w:lineRule="exact"/>
        <w:ind w:firstLine="480" w:firstLineChars="200"/>
        <w:rPr>
          <w:rFonts w:ascii="宋体" w:eastAsia="宋体"/>
        </w:rPr>
      </w:pPr>
      <w:r>
        <w:rPr>
          <w:rFonts w:hint="eastAsia" w:ascii="宋体" w:hAnsi="宋体" w:eastAsia="宋体" w:cs="宋体"/>
          <w:lang w:eastAsia="zh-CN"/>
        </w:rPr>
        <w:t>2.</w:t>
      </w:r>
      <w:r>
        <w:rPr>
          <w:rFonts w:hint="eastAsia" w:ascii="宋体" w:hAnsi="宋体" w:eastAsia="宋体" w:cs="宋体"/>
        </w:rPr>
        <w:t>异议不成立的处理。</w:t>
      </w:r>
    </w:p>
    <w:p w14:paraId="372DAB4E">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）异议人书面申请撤回《异议函》的，不作违约处理。</w:t>
      </w:r>
    </w:p>
    <w:p w14:paraId="5133809B">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）异议人在规定的时间内不配合进行异议调查处理的，按自动撤回《异议函》处理。</w:t>
      </w:r>
    </w:p>
    <w:p w14:paraId="09283A88">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）异议人不按《异议函》格式就提出异议的，作违约处理。同时，视情列入不良</w:t>
      </w:r>
      <w:r>
        <w:rPr>
          <w:rFonts w:hint="eastAsia" w:ascii="宋体" w:hAnsi="宋体" w:eastAsia="宋体" w:cs="宋体"/>
          <w:lang w:eastAsia="zh-CN"/>
        </w:rPr>
        <w:t>供应商</w:t>
      </w:r>
      <w:r>
        <w:rPr>
          <w:rFonts w:hint="eastAsia" w:ascii="宋体" w:hAnsi="宋体" w:eastAsia="宋体" w:cs="宋体"/>
        </w:rPr>
        <w:t>名单。</w:t>
      </w:r>
    </w:p>
    <w:p w14:paraId="1C53C06D">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）异议人虽提供了相关佐证材料，但不能证明其异议成立的，</w:t>
      </w:r>
      <w:r>
        <w:rPr>
          <w:rFonts w:hint="eastAsia" w:ascii="宋体" w:hAnsi="宋体" w:eastAsia="宋体" w:cs="宋体"/>
          <w:lang w:eastAsia="zh-CN"/>
        </w:rPr>
        <w:t>采购人</w:t>
      </w:r>
      <w:r>
        <w:rPr>
          <w:rFonts w:hint="eastAsia" w:ascii="宋体" w:hAnsi="宋体" w:eastAsia="宋体" w:cs="宋体"/>
        </w:rPr>
        <w:t>或</w:t>
      </w:r>
      <w:r>
        <w:rPr>
          <w:rFonts w:hint="eastAsia" w:ascii="宋体" w:hAnsi="宋体" w:eastAsia="宋体" w:cs="宋体"/>
          <w:lang w:eastAsia="zh-CN"/>
        </w:rPr>
        <w:t>代理机构</w:t>
      </w:r>
      <w:r>
        <w:rPr>
          <w:rFonts w:hint="eastAsia" w:ascii="宋体" w:hAnsi="宋体" w:eastAsia="宋体" w:cs="宋体"/>
        </w:rPr>
        <w:t>请异议人补充相关佐证材料，仍不能证明其异议成立的，作违约处理。并将其列入不良</w:t>
      </w:r>
      <w:r>
        <w:rPr>
          <w:rFonts w:hint="eastAsia" w:ascii="宋体" w:hAnsi="宋体" w:eastAsia="宋体" w:cs="宋体"/>
          <w:lang w:eastAsia="zh-CN"/>
        </w:rPr>
        <w:t>供应商</w:t>
      </w:r>
      <w:r>
        <w:rPr>
          <w:rFonts w:hint="eastAsia" w:ascii="宋体" w:hAnsi="宋体" w:eastAsia="宋体" w:cs="宋体"/>
        </w:rPr>
        <w:t>名单。</w:t>
      </w:r>
    </w:p>
    <w:p w14:paraId="06D8500B">
      <w:pPr>
        <w:adjustRightInd w:val="0"/>
        <w:snapToGrid w:val="0"/>
        <w:spacing w:line="460" w:lineRule="exact"/>
        <w:ind w:firstLine="480" w:firstLineChars="200"/>
        <w:rPr>
          <w:rFonts w:ascii="宋体" w:eastAsia="宋体"/>
        </w:rPr>
      </w:pPr>
      <w:r>
        <w:rPr>
          <w:rFonts w:ascii="宋体" w:hAnsi="宋体" w:eastAsia="宋体" w:cs="宋体"/>
        </w:rPr>
        <w:t>5</w:t>
      </w:r>
      <w:r>
        <w:rPr>
          <w:rFonts w:hint="eastAsia" w:ascii="宋体" w:hAnsi="宋体" w:eastAsia="宋体" w:cs="宋体"/>
        </w:rPr>
        <w:t>）异议人不能提供相关佐证材料的，</w:t>
      </w:r>
      <w:r>
        <w:rPr>
          <w:rFonts w:hint="eastAsia" w:ascii="宋体" w:hAnsi="宋体" w:eastAsia="宋体" w:cs="宋体"/>
          <w:lang w:eastAsia="zh-CN"/>
        </w:rPr>
        <w:t>采购人</w:t>
      </w:r>
      <w:r>
        <w:rPr>
          <w:rFonts w:hint="eastAsia" w:ascii="宋体" w:hAnsi="宋体" w:eastAsia="宋体" w:cs="宋体"/>
        </w:rPr>
        <w:t>、</w:t>
      </w:r>
      <w:r>
        <w:rPr>
          <w:rFonts w:hint="eastAsia" w:ascii="宋体" w:hAnsi="宋体" w:eastAsia="宋体" w:cs="宋体"/>
          <w:lang w:eastAsia="zh-CN"/>
        </w:rPr>
        <w:t>代理机构</w:t>
      </w:r>
      <w:r>
        <w:rPr>
          <w:rFonts w:hint="eastAsia" w:ascii="宋体" w:hAnsi="宋体" w:eastAsia="宋体" w:cs="宋体"/>
        </w:rPr>
        <w:t>已指出，异议人仍然坚持提出异议的，作违约处理。同时，列入不良</w:t>
      </w:r>
      <w:r>
        <w:rPr>
          <w:rFonts w:hint="eastAsia" w:ascii="宋体" w:hAnsi="宋体" w:eastAsia="宋体" w:cs="宋体"/>
          <w:lang w:eastAsia="zh-CN"/>
        </w:rPr>
        <w:t>供应商</w:t>
      </w:r>
      <w:r>
        <w:rPr>
          <w:rFonts w:hint="eastAsia" w:ascii="宋体" w:hAnsi="宋体" w:eastAsia="宋体" w:cs="宋体"/>
        </w:rPr>
        <w:t>名单。</w:t>
      </w:r>
    </w:p>
    <w:p w14:paraId="766CF219">
      <w:pPr>
        <w:adjustRightInd w:val="0"/>
        <w:snapToGrid w:val="0"/>
        <w:spacing w:line="460" w:lineRule="exact"/>
        <w:ind w:firstLine="480" w:firstLineChars="200"/>
        <w:rPr>
          <w:rFonts w:ascii="宋体" w:eastAsia="宋体"/>
        </w:rPr>
      </w:pPr>
      <w:r>
        <w:rPr>
          <w:rFonts w:ascii="宋体" w:hAnsi="宋体" w:eastAsia="宋体" w:cs="宋体"/>
        </w:rPr>
        <w:t>6</w:t>
      </w:r>
      <w:r>
        <w:rPr>
          <w:rFonts w:hint="eastAsia" w:ascii="宋体" w:hAnsi="宋体" w:eastAsia="宋体" w:cs="宋体"/>
        </w:rPr>
        <w:t>）对明显有违事实的、经相关专家或评审小组认定无依据的、经其他</w:t>
      </w:r>
      <w:r>
        <w:rPr>
          <w:rFonts w:hint="eastAsia" w:ascii="宋体" w:hAnsi="宋体" w:eastAsia="宋体" w:cs="宋体"/>
          <w:lang w:eastAsia="zh-CN"/>
        </w:rPr>
        <w:t>供应商</w:t>
      </w:r>
      <w:r>
        <w:rPr>
          <w:rFonts w:hint="eastAsia" w:ascii="宋体" w:hAnsi="宋体" w:eastAsia="宋体" w:cs="宋体"/>
        </w:rPr>
        <w:t>举证无依据的异议，作违约处理，列入不良</w:t>
      </w:r>
      <w:r>
        <w:rPr>
          <w:rFonts w:hint="eastAsia" w:ascii="宋体" w:hAnsi="宋体" w:eastAsia="宋体" w:cs="宋体"/>
          <w:lang w:eastAsia="zh-CN"/>
        </w:rPr>
        <w:t>供应商</w:t>
      </w:r>
      <w:r>
        <w:rPr>
          <w:rFonts w:hint="eastAsia" w:ascii="宋体" w:hAnsi="宋体" w:eastAsia="宋体" w:cs="宋体"/>
        </w:rPr>
        <w:t>名单；同时，对其中每一项不成立的异议给予异议人</w:t>
      </w:r>
      <w:r>
        <w:rPr>
          <w:rFonts w:ascii="宋体" w:hAnsi="宋体" w:eastAsia="宋体" w:cs="宋体"/>
        </w:rPr>
        <w:t>1</w:t>
      </w:r>
      <w:r>
        <w:rPr>
          <w:rFonts w:hint="eastAsia" w:ascii="宋体" w:hAnsi="宋体" w:eastAsia="宋体" w:cs="宋体"/>
        </w:rPr>
        <w:t>年内禁入本区域内的招标活动的违约处理，</w:t>
      </w:r>
      <w:r>
        <w:rPr>
          <w:rFonts w:hint="eastAsia" w:ascii="宋体" w:hAnsi="宋体" w:eastAsia="宋体" w:cs="宋体"/>
          <w:lang w:eastAsia="zh-CN"/>
        </w:rPr>
        <w:t>依此类推</w:t>
      </w:r>
      <w:r>
        <w:rPr>
          <w:rFonts w:hint="eastAsia" w:ascii="宋体" w:hAnsi="宋体" w:eastAsia="宋体" w:cs="宋体"/>
        </w:rPr>
        <w:t>。</w:t>
      </w:r>
    </w:p>
    <w:p w14:paraId="7D18183B">
      <w:pPr>
        <w:adjustRightInd w:val="0"/>
        <w:snapToGrid w:val="0"/>
        <w:spacing w:line="460" w:lineRule="exact"/>
        <w:ind w:firstLine="480" w:firstLineChars="200"/>
        <w:rPr>
          <w:rFonts w:ascii="宋体" w:eastAsia="宋体"/>
          <w:b w:val="0"/>
          <w:bCs w:val="0"/>
        </w:rPr>
      </w:pPr>
      <w:r>
        <w:rPr>
          <w:rFonts w:ascii="宋体" w:hAnsi="宋体" w:eastAsia="宋体" w:cs="宋体"/>
        </w:rPr>
        <w:t>7</w:t>
      </w:r>
      <w:r>
        <w:rPr>
          <w:rFonts w:hint="eastAsia" w:ascii="宋体" w:hAnsi="宋体" w:eastAsia="宋体" w:cs="宋体"/>
        </w:rPr>
        <w:t>）异议人承担使</w:t>
      </w:r>
      <w:r>
        <w:rPr>
          <w:rFonts w:hint="eastAsia" w:ascii="宋体" w:hAnsi="宋体" w:eastAsia="宋体" w:cs="宋体"/>
          <w:b w:val="0"/>
          <w:bCs w:val="0"/>
        </w:rPr>
        <w:t>用虚假材料或恶意方式异议的法律责任。</w:t>
      </w:r>
    </w:p>
    <w:p w14:paraId="3BA9D00E">
      <w:pPr>
        <w:adjustRightInd w:val="0"/>
        <w:snapToGrid w:val="0"/>
        <w:spacing w:line="460" w:lineRule="exact"/>
        <w:ind w:firstLine="480" w:firstLineChars="200"/>
        <w:rPr>
          <w:rFonts w:ascii="宋体" w:hAnsi="宋体" w:eastAsia="宋体" w:cs="宋体"/>
          <w:b w:val="0"/>
          <w:bCs w:val="0"/>
        </w:rPr>
      </w:pPr>
      <w:r>
        <w:rPr>
          <w:rFonts w:hint="eastAsia" w:ascii="宋体" w:hAnsi="宋体" w:eastAsia="宋体" w:cs="宋体"/>
          <w:b w:val="0"/>
          <w:bCs w:val="0"/>
        </w:rPr>
        <w:t>四、无佐证材料的举报作违约处理</w:t>
      </w:r>
    </w:p>
    <w:p w14:paraId="3CB0CCF4">
      <w:pPr>
        <w:adjustRightInd w:val="0"/>
        <w:snapToGrid w:val="0"/>
        <w:spacing w:line="460" w:lineRule="exact"/>
        <w:ind w:firstLine="480" w:firstLineChars="200"/>
        <w:rPr>
          <w:rFonts w:ascii="宋体" w:eastAsia="宋体"/>
          <w:b w:val="0"/>
          <w:bCs w:val="0"/>
        </w:rPr>
      </w:pPr>
      <w:r>
        <w:rPr>
          <w:rFonts w:hint="eastAsia" w:ascii="宋体" w:hAnsi="宋体" w:eastAsia="宋体" w:cs="宋体"/>
          <w:b w:val="0"/>
          <w:bCs w:val="0"/>
          <w:lang w:eastAsia="zh-CN"/>
        </w:rPr>
        <w:t>供应商</w:t>
      </w:r>
      <w:r>
        <w:rPr>
          <w:rFonts w:hint="eastAsia" w:ascii="宋体" w:hAnsi="宋体" w:eastAsia="宋体" w:cs="宋体"/>
          <w:b w:val="0"/>
          <w:bCs w:val="0"/>
        </w:rPr>
        <w:t>不得进行不提供相关佐证材料（含无法查实的如宣传册、媒体报道、猜测、推理等）向有关部门的举报，否则作违约处理。同时对其在</w:t>
      </w:r>
      <w:r>
        <w:rPr>
          <w:rFonts w:ascii="宋体" w:hAnsi="宋体" w:eastAsia="宋体" w:cs="宋体"/>
          <w:b w:val="0"/>
          <w:bCs w:val="0"/>
        </w:rPr>
        <w:t>1</w:t>
      </w:r>
      <w:r>
        <w:rPr>
          <w:rFonts w:hint="eastAsia" w:ascii="宋体" w:hAnsi="宋体" w:eastAsia="宋体" w:cs="宋体"/>
          <w:b w:val="0"/>
          <w:bCs w:val="0"/>
        </w:rPr>
        <w:t>至</w:t>
      </w:r>
      <w:r>
        <w:rPr>
          <w:rFonts w:ascii="宋体" w:hAnsi="宋体" w:eastAsia="宋体" w:cs="宋体"/>
          <w:b w:val="0"/>
          <w:bCs w:val="0"/>
        </w:rPr>
        <w:t>3</w:t>
      </w:r>
      <w:r>
        <w:rPr>
          <w:rFonts w:hint="eastAsia" w:ascii="宋体" w:hAnsi="宋体" w:eastAsia="宋体" w:cs="宋体"/>
          <w:b w:val="0"/>
          <w:bCs w:val="0"/>
        </w:rPr>
        <w:t>年内禁入由</w:t>
      </w:r>
      <w:r>
        <w:rPr>
          <w:rFonts w:hint="eastAsia" w:ascii="宋体" w:hAnsi="宋体" w:eastAsia="宋体" w:cs="宋体"/>
          <w:b w:val="0"/>
          <w:bCs w:val="0"/>
          <w:lang w:eastAsia="zh-CN"/>
        </w:rPr>
        <w:t>采购人</w:t>
      </w:r>
      <w:r>
        <w:rPr>
          <w:rFonts w:hint="eastAsia" w:ascii="宋体" w:hAnsi="宋体" w:eastAsia="宋体" w:cs="宋体"/>
          <w:b w:val="0"/>
          <w:bCs w:val="0"/>
        </w:rPr>
        <w:t>组织的招标活动的违约处理。</w:t>
      </w:r>
    </w:p>
    <w:p w14:paraId="1DA9BF06">
      <w:pPr>
        <w:adjustRightInd w:val="0"/>
        <w:snapToGrid w:val="0"/>
        <w:spacing w:line="460" w:lineRule="exact"/>
        <w:ind w:firstLine="480" w:firstLineChars="200"/>
        <w:rPr>
          <w:rFonts w:ascii="宋体" w:hAnsi="宋体" w:eastAsia="宋体" w:cs="宋体"/>
          <w:b w:val="0"/>
          <w:bCs w:val="0"/>
        </w:rPr>
      </w:pPr>
      <w:r>
        <w:rPr>
          <w:rFonts w:hint="eastAsia" w:ascii="宋体" w:hAnsi="宋体" w:eastAsia="宋体" w:cs="宋体"/>
          <w:b w:val="0"/>
          <w:bCs w:val="0"/>
        </w:rPr>
        <w:t>五、异议不成立的作违约处理</w:t>
      </w:r>
    </w:p>
    <w:p w14:paraId="191A62E6">
      <w:pPr>
        <w:adjustRightInd w:val="0"/>
        <w:snapToGrid w:val="0"/>
        <w:spacing w:line="460" w:lineRule="exact"/>
        <w:ind w:firstLine="480" w:firstLineChars="200"/>
        <w:rPr>
          <w:rFonts w:ascii="宋体" w:eastAsia="宋体"/>
        </w:rPr>
      </w:pPr>
      <w:r>
        <w:rPr>
          <w:rFonts w:hint="eastAsia" w:ascii="宋体" w:hAnsi="宋体" w:eastAsia="宋体" w:cs="宋体"/>
          <w:lang w:val="en-US" w:eastAsia="zh-CN"/>
        </w:rPr>
        <w:t>供应商</w:t>
      </w:r>
      <w:r>
        <w:rPr>
          <w:rFonts w:hint="eastAsia" w:ascii="宋体" w:hAnsi="宋体" w:eastAsia="宋体" w:cs="宋体"/>
        </w:rPr>
        <w:t>进行异议后，</w:t>
      </w:r>
      <w:r>
        <w:rPr>
          <w:rFonts w:hint="eastAsia" w:ascii="宋体" w:hAnsi="宋体" w:eastAsia="宋体" w:cs="宋体"/>
          <w:lang w:eastAsia="zh-CN"/>
        </w:rPr>
        <w:t>采购人</w:t>
      </w:r>
      <w:r>
        <w:rPr>
          <w:rFonts w:hint="eastAsia" w:ascii="宋体" w:hAnsi="宋体" w:eastAsia="宋体" w:cs="宋体"/>
        </w:rPr>
        <w:t>回复异议不成立，</w:t>
      </w:r>
      <w:r>
        <w:rPr>
          <w:rFonts w:hint="eastAsia" w:ascii="宋体" w:hAnsi="宋体" w:eastAsia="宋体" w:cs="宋体"/>
          <w:lang w:eastAsia="zh-CN"/>
        </w:rPr>
        <w:t>采购人</w:t>
      </w:r>
      <w:r>
        <w:rPr>
          <w:rFonts w:hint="eastAsia" w:ascii="宋体" w:hAnsi="宋体" w:eastAsia="宋体" w:cs="宋体"/>
        </w:rPr>
        <w:t>有权对其在</w:t>
      </w:r>
      <w:r>
        <w:rPr>
          <w:rFonts w:ascii="宋体" w:hAnsi="宋体" w:eastAsia="宋体" w:cs="宋体"/>
        </w:rPr>
        <w:t>1</w:t>
      </w:r>
      <w:r>
        <w:rPr>
          <w:rFonts w:hint="eastAsia" w:ascii="宋体" w:hAnsi="宋体" w:eastAsia="宋体" w:cs="宋体"/>
        </w:rPr>
        <w:t>至</w:t>
      </w:r>
      <w:r>
        <w:rPr>
          <w:rFonts w:ascii="宋体" w:hAnsi="宋体" w:eastAsia="宋体" w:cs="宋体"/>
        </w:rPr>
        <w:t>3</w:t>
      </w:r>
      <w:r>
        <w:rPr>
          <w:rFonts w:hint="eastAsia" w:ascii="宋体" w:hAnsi="宋体" w:eastAsia="宋体" w:cs="宋体"/>
        </w:rPr>
        <w:t>年内禁入由</w:t>
      </w:r>
      <w:r>
        <w:rPr>
          <w:rFonts w:hint="eastAsia" w:ascii="宋体" w:hAnsi="宋体" w:eastAsia="宋体" w:cs="宋体"/>
          <w:lang w:eastAsia="zh-CN"/>
        </w:rPr>
        <w:t>采购人</w:t>
      </w:r>
      <w:r>
        <w:rPr>
          <w:rFonts w:hint="eastAsia" w:ascii="宋体" w:hAnsi="宋体" w:eastAsia="宋体" w:cs="宋体"/>
        </w:rPr>
        <w:t>组织的所有招标活动的违约处理。</w:t>
      </w:r>
    </w:p>
    <w:p w14:paraId="469963ED">
      <w:pPr>
        <w:spacing w:line="360" w:lineRule="auto"/>
        <w:ind w:firstLine="484" w:firstLineChars="202"/>
        <w:rPr>
          <w:rFonts w:eastAsia="宋体"/>
        </w:rPr>
      </w:pPr>
    </w:p>
    <w:p w14:paraId="7D8107D9">
      <w:pPr>
        <w:pStyle w:val="4"/>
        <w:ind w:firstLine="582"/>
      </w:pPr>
      <w:r>
        <w:rPr>
          <w:rFonts w:eastAsia="宋体" w:cs="宋体"/>
          <w:b/>
          <w:bCs/>
          <w:w w:val="80"/>
          <w:sz w:val="36"/>
          <w:szCs w:val="36"/>
        </w:rPr>
        <w:br w:type="page"/>
      </w:r>
    </w:p>
    <w:p w14:paraId="2F72F05D">
      <w:pPr>
        <w:pStyle w:val="4"/>
        <w:ind w:firstLine="400"/>
      </w:pPr>
    </w:p>
    <w:p w14:paraId="11CA6562">
      <w:pPr>
        <w:tabs>
          <w:tab w:val="left" w:pos="1050"/>
          <w:tab w:val="right" w:leader="dot" w:pos="9402"/>
        </w:tabs>
        <w:spacing w:line="600" w:lineRule="exact"/>
        <w:ind w:firstLine="582"/>
        <w:jc w:val="center"/>
        <w:outlineLvl w:val="0"/>
        <w:rPr>
          <w:rFonts w:eastAsia="宋体"/>
          <w:b/>
          <w:bCs/>
          <w:w w:val="80"/>
          <w:sz w:val="36"/>
          <w:szCs w:val="36"/>
        </w:rPr>
      </w:pPr>
      <w:r>
        <w:rPr>
          <w:rFonts w:hint="eastAsia" w:eastAsia="宋体" w:cs="宋体"/>
          <w:b/>
          <w:bCs/>
          <w:w w:val="80"/>
          <w:sz w:val="36"/>
          <w:szCs w:val="36"/>
        </w:rPr>
        <w:t>第七章</w:t>
      </w:r>
      <w:r>
        <w:rPr>
          <w:rFonts w:hint="eastAsia" w:eastAsia="宋体"/>
          <w:b/>
          <w:bCs/>
          <w:w w:val="80"/>
          <w:sz w:val="36"/>
          <w:szCs w:val="36"/>
        </w:rPr>
        <w:t>询价</w:t>
      </w:r>
      <w:r>
        <w:rPr>
          <w:rFonts w:hint="eastAsia" w:eastAsia="宋体" w:cs="宋体"/>
          <w:b/>
          <w:bCs/>
          <w:w w:val="80"/>
          <w:sz w:val="36"/>
          <w:szCs w:val="36"/>
        </w:rPr>
        <w:t>响应文件组成</w:t>
      </w:r>
    </w:p>
    <w:p w14:paraId="3E60E962">
      <w:pPr>
        <w:adjustRightInd w:val="0"/>
        <w:snapToGrid w:val="0"/>
        <w:spacing w:line="360" w:lineRule="auto"/>
        <w:ind w:firstLine="487" w:firstLineChars="202"/>
        <w:jc w:val="left"/>
        <w:outlineLvl w:val="1"/>
        <w:rPr>
          <w:rFonts w:eastAsia="宋体" w:cs="宋体"/>
          <w:b/>
          <w:bCs/>
        </w:rPr>
      </w:pPr>
    </w:p>
    <w:p w14:paraId="7677DF48">
      <w:pPr>
        <w:snapToGrid w:val="0"/>
        <w:spacing w:line="360" w:lineRule="auto"/>
        <w:ind w:firstLine="480" w:firstLineChars="200"/>
        <w:rPr>
          <w:rFonts w:ascii="宋体" w:hAnsi="宋体" w:eastAsia="宋体" w:cs="宋体"/>
        </w:rPr>
      </w:pPr>
      <w:r>
        <w:rPr>
          <w:rFonts w:hint="eastAsia" w:ascii="宋体" w:hAnsi="宋体" w:eastAsia="宋体" w:cs="宋体"/>
        </w:rPr>
        <w:t>询价响应文件由：（1）资格审查文件、（2）报价响应文件，共</w:t>
      </w:r>
      <w:r>
        <w:rPr>
          <w:rFonts w:hint="eastAsia" w:ascii="宋体" w:hAnsi="宋体" w:eastAsia="宋体" w:cs="宋体"/>
          <w:lang w:val="en-US" w:eastAsia="zh-CN"/>
        </w:rPr>
        <w:t>两</w:t>
      </w:r>
      <w:r>
        <w:rPr>
          <w:rFonts w:hint="eastAsia" w:ascii="宋体" w:hAnsi="宋体" w:eastAsia="宋体" w:cs="宋体"/>
        </w:rPr>
        <w:t>部分组成</w:t>
      </w:r>
      <w:r>
        <w:rPr>
          <w:rFonts w:hint="eastAsia" w:ascii="宋体" w:hAnsi="宋体" w:eastAsia="宋体" w:cs="宋体"/>
          <w:b/>
          <w:bCs/>
        </w:rPr>
        <w:t>。</w:t>
      </w:r>
    </w:p>
    <w:p w14:paraId="5D035927">
      <w:pPr>
        <w:widowControl/>
        <w:snapToGrid w:val="0"/>
        <w:spacing w:line="360" w:lineRule="auto"/>
        <w:ind w:firstLine="472" w:firstLineChars="196"/>
        <w:jc w:val="left"/>
        <w:rPr>
          <w:rFonts w:ascii="宋体" w:eastAsia="宋体"/>
          <w:b/>
          <w:bCs/>
          <w:lang w:val="zh-CN"/>
        </w:rPr>
      </w:pPr>
      <w:r>
        <w:rPr>
          <w:rFonts w:hint="eastAsia" w:ascii="宋体" w:eastAsia="宋体"/>
          <w:b/>
          <w:bCs/>
          <w:lang w:val="zh-CN"/>
        </w:rPr>
        <w:t>一、</w:t>
      </w:r>
      <w:r>
        <w:rPr>
          <w:rFonts w:hint="eastAsia" w:ascii="宋体" w:hAnsi="宋体" w:eastAsia="宋体" w:cs="宋体"/>
          <w:b/>
          <w:bCs/>
        </w:rPr>
        <w:t>资格审查文件</w:t>
      </w:r>
      <w:r>
        <w:rPr>
          <w:rFonts w:hint="eastAsia" w:ascii="宋体" w:hAnsi="宋体" w:eastAsia="宋体" w:cs="宋体"/>
          <w:b/>
          <w:bCs/>
          <w:lang w:val="zh-CN"/>
        </w:rPr>
        <w:t>（</w:t>
      </w:r>
      <w:r>
        <w:rPr>
          <w:rFonts w:hint="eastAsia" w:ascii="宋体" w:hAnsi="宋体" w:eastAsia="宋体" w:cs="宋体"/>
          <w:b/>
          <w:bCs/>
        </w:rPr>
        <w:t>单独密封</w:t>
      </w:r>
      <w:r>
        <w:rPr>
          <w:rFonts w:hint="eastAsia" w:ascii="宋体" w:hAnsi="宋体" w:eastAsia="宋体" w:cs="宋体"/>
          <w:b/>
          <w:bCs/>
          <w:lang w:val="zh-CN"/>
        </w:rPr>
        <w:t>）</w:t>
      </w:r>
    </w:p>
    <w:p w14:paraId="106C72F7">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lang w:eastAsia="zh-CN"/>
        </w:rPr>
        <w:t>1.供应商</w:t>
      </w:r>
      <w:r>
        <w:rPr>
          <w:rFonts w:hint="eastAsia" w:ascii="宋体" w:hAnsi="宋体" w:eastAsia="宋体"/>
        </w:rPr>
        <w:t>必须具有独立承担民事责任的能力，须提供：《营业执照》的复印件或扫描件。</w:t>
      </w:r>
    </w:p>
    <w:p w14:paraId="3246CA4C">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lang w:eastAsia="zh-CN"/>
        </w:rPr>
        <w:t>2.供应商</w:t>
      </w:r>
      <w:r>
        <w:rPr>
          <w:rFonts w:hint="eastAsia" w:ascii="宋体" w:hAnsi="宋体" w:eastAsia="宋体"/>
        </w:rPr>
        <w:t>法定代表人参加的，须提供：法定代表人身份证明（格式附后）；</w:t>
      </w:r>
    </w:p>
    <w:p w14:paraId="35DC00F5">
      <w:pPr>
        <w:widowControl/>
        <w:snapToGrid w:val="0"/>
        <w:spacing w:line="360" w:lineRule="auto"/>
        <w:ind w:firstLine="480" w:firstLineChars="200"/>
        <w:jc w:val="left"/>
        <w:textAlignment w:val="baseline"/>
        <w:rPr>
          <w:rFonts w:ascii="宋体" w:hAnsi="宋体" w:eastAsia="宋体"/>
        </w:rPr>
      </w:pPr>
      <w:r>
        <w:rPr>
          <w:rFonts w:hint="eastAsia" w:ascii="宋体" w:hAnsi="宋体" w:eastAsia="宋体"/>
        </w:rPr>
        <w:t>非法定代表人参加的，须同时提供：①法定代表人身份证明（格式附后）、②法定代表人签字或盖章的授权委托书（格式附后）。</w:t>
      </w:r>
    </w:p>
    <w:p w14:paraId="5B556BEA">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lang w:eastAsia="zh-CN"/>
        </w:rPr>
        <w:t>3.供应商</w:t>
      </w:r>
      <w:r>
        <w:rPr>
          <w:rFonts w:hint="eastAsia" w:ascii="宋体" w:hAnsi="宋体" w:eastAsia="宋体"/>
        </w:rPr>
        <w:t>具有良好的商业信誉和健全的财务会计制度；具有履行合同所必需的设备和专业技术能力</w:t>
      </w:r>
      <w:r>
        <w:rPr>
          <w:rFonts w:hint="eastAsia" w:ascii="宋体" w:hAnsi="宋体" w:eastAsia="宋体"/>
          <w:lang w:eastAsia="zh-CN"/>
        </w:rPr>
        <w:t>；具</w:t>
      </w:r>
      <w:r>
        <w:rPr>
          <w:rFonts w:hint="eastAsia" w:ascii="宋体" w:hAnsi="宋体" w:eastAsia="宋体"/>
        </w:rPr>
        <w:t>有依法缴纳税收和社会保障资金的良好记录；参加本次采购活动前三年内，在经营活动中没有重大违法记录；法律、行政法规规定的其他条件。须提供：声明函（格式附后）。</w:t>
      </w:r>
    </w:p>
    <w:p w14:paraId="1DE25139">
      <w:pPr>
        <w:snapToGrid w:val="0"/>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lang w:eastAsia="zh-CN"/>
        </w:rPr>
        <w:t>供应商</w:t>
      </w:r>
      <w:r>
        <w:rPr>
          <w:rFonts w:hint="eastAsia" w:asciiTheme="majorEastAsia" w:hAnsiTheme="majorEastAsia" w:eastAsiaTheme="majorEastAsia" w:cstheme="majorEastAsia"/>
        </w:rPr>
        <w:t>没有被“信用中国”列入信用记录失信被执行人、重大税收违法案件当事人名单、经营异常名录、严重违法失信企业名单（由</w:t>
      </w:r>
      <w:r>
        <w:rPr>
          <w:rFonts w:hint="eastAsia" w:asciiTheme="majorEastAsia" w:hAnsiTheme="majorEastAsia" w:eastAsiaTheme="majorEastAsia" w:cstheme="majorEastAsia"/>
          <w:lang w:eastAsia="zh-CN"/>
        </w:rPr>
        <w:t>采购人</w:t>
      </w:r>
      <w:r>
        <w:rPr>
          <w:rFonts w:hint="eastAsia" w:asciiTheme="majorEastAsia" w:hAnsiTheme="majorEastAsia" w:eastAsiaTheme="majorEastAsia" w:cstheme="majorEastAsia"/>
        </w:rPr>
        <w:t>或</w:t>
      </w:r>
      <w:r>
        <w:rPr>
          <w:rFonts w:hint="eastAsia" w:asciiTheme="majorEastAsia" w:hAnsiTheme="majorEastAsia" w:eastAsiaTheme="majorEastAsia" w:cstheme="majorEastAsia"/>
          <w:lang w:eastAsia="zh-CN"/>
        </w:rPr>
        <w:t>代理机构</w:t>
      </w:r>
      <w:r>
        <w:rPr>
          <w:rFonts w:hint="eastAsia" w:asciiTheme="majorEastAsia" w:hAnsiTheme="majorEastAsia" w:eastAsiaTheme="majorEastAsia" w:cstheme="majorEastAsia"/>
        </w:rPr>
        <w:t>于开标后一小时内查询）并留档。评标小组审查之后，“信用中国”网站系统信息发生的任何变更均不再作为评审依据，</w:t>
      </w:r>
      <w:r>
        <w:rPr>
          <w:rFonts w:hint="eastAsia" w:asciiTheme="majorEastAsia" w:hAnsiTheme="majorEastAsia" w:eastAsiaTheme="majorEastAsia" w:cstheme="majorEastAsia"/>
          <w:lang w:eastAsia="zh-CN"/>
        </w:rPr>
        <w:t>供应商</w:t>
      </w:r>
      <w:r>
        <w:rPr>
          <w:rFonts w:hint="eastAsia" w:asciiTheme="majorEastAsia" w:hAnsiTheme="majorEastAsia" w:eastAsiaTheme="majorEastAsia" w:cstheme="majorEastAsia"/>
        </w:rPr>
        <w:t>自行提供的与网站信息不一致的其他证明材料亦不作为评审依据。</w:t>
      </w:r>
    </w:p>
    <w:p w14:paraId="59A743A6">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lang w:val="en-US" w:eastAsia="zh-CN"/>
        </w:rPr>
        <w:t>5.</w:t>
      </w:r>
      <w:r>
        <w:rPr>
          <w:rFonts w:hint="eastAsia" w:ascii="宋体" w:hAnsi="宋体" w:eastAsia="宋体"/>
          <w:lang w:eastAsia="zh-CN"/>
        </w:rPr>
        <w:t>供应商</w:t>
      </w:r>
      <w:r>
        <w:rPr>
          <w:rFonts w:hint="eastAsia" w:ascii="宋体" w:hAnsi="宋体" w:eastAsia="宋体"/>
        </w:rPr>
        <w:t>须提供《关于资格文件的声明函》（格式附后）。</w:t>
      </w:r>
    </w:p>
    <w:p w14:paraId="2E04FF00">
      <w:pPr>
        <w:snapToGrid w:val="0"/>
        <w:spacing w:line="360" w:lineRule="auto"/>
        <w:ind w:firstLine="482" w:firstLineChars="200"/>
        <w:textAlignment w:val="baseline"/>
        <w:rPr>
          <w:rFonts w:ascii="宋体" w:hAnsi="宋体" w:eastAsia="宋体" w:cs="宋体"/>
        </w:rPr>
      </w:pPr>
      <w:r>
        <w:rPr>
          <w:rFonts w:hint="eastAsia" w:ascii="宋体" w:hAnsi="宋体" w:eastAsia="宋体" w:cs="宋体"/>
          <w:b/>
          <w:bCs/>
        </w:rPr>
        <w:t>注：以上材料如为复印件或扫描件均需加盖单位公章。</w:t>
      </w:r>
    </w:p>
    <w:p w14:paraId="6CFA0974">
      <w:pPr>
        <w:widowControl/>
        <w:snapToGrid w:val="0"/>
        <w:spacing w:line="360" w:lineRule="auto"/>
        <w:ind w:firstLine="472" w:firstLineChars="196"/>
        <w:jc w:val="left"/>
        <w:rPr>
          <w:rFonts w:ascii="宋体" w:eastAsia="宋体"/>
          <w:b/>
          <w:bCs/>
        </w:rPr>
      </w:pPr>
      <w:r>
        <w:rPr>
          <w:rFonts w:hint="eastAsia" w:ascii="宋体" w:hAnsi="宋体" w:eastAsia="宋体" w:cs="宋体"/>
          <w:b/>
          <w:bCs/>
          <w:lang w:val="en-US" w:eastAsia="zh-CN"/>
        </w:rPr>
        <w:t>二</w:t>
      </w:r>
      <w:r>
        <w:rPr>
          <w:rFonts w:hint="eastAsia" w:ascii="宋体" w:hAnsi="宋体" w:eastAsia="宋体" w:cs="宋体"/>
          <w:b/>
          <w:bCs/>
        </w:rPr>
        <w:t>、报价响应文件（单独密封）</w:t>
      </w:r>
    </w:p>
    <w:p w14:paraId="04B00D73">
      <w:pPr>
        <w:snapToGrid w:val="0"/>
        <w:spacing w:line="360" w:lineRule="auto"/>
        <w:ind w:firstLine="480" w:firstLineChars="200"/>
        <w:jc w:val="left"/>
        <w:textAlignment w:val="baseline"/>
        <w:rPr>
          <w:rFonts w:hint="eastAsia" w:ascii="宋体" w:hAnsi="宋体" w:eastAsia="宋体" w:cs="宋体"/>
          <w:bCs/>
          <w:color w:val="000000"/>
          <w:lang w:val="zh-CN" w:eastAsia="zh-CN"/>
        </w:rPr>
      </w:pPr>
      <w:r>
        <w:rPr>
          <w:rFonts w:hint="eastAsia" w:ascii="宋体" w:hAnsi="宋体" w:eastAsia="宋体" w:cs="宋体"/>
          <w:bCs/>
          <w:color w:val="000000"/>
          <w:lang w:val="zh-CN"/>
        </w:rPr>
        <w:t>1.</w:t>
      </w:r>
      <w:r>
        <w:rPr>
          <w:rFonts w:hint="eastAsia" w:ascii="宋体" w:hAnsi="宋体" w:eastAsia="宋体"/>
        </w:rPr>
        <w:t>询价响应函（格式附后）</w:t>
      </w:r>
      <w:r>
        <w:rPr>
          <w:rFonts w:hint="eastAsia" w:ascii="宋体" w:hAnsi="宋体" w:eastAsia="宋体"/>
          <w:lang w:eastAsia="zh-CN"/>
        </w:rPr>
        <w:t>。</w:t>
      </w:r>
    </w:p>
    <w:p w14:paraId="5F8E0BB6">
      <w:pPr>
        <w:snapToGrid w:val="0"/>
        <w:spacing w:line="360" w:lineRule="auto"/>
        <w:ind w:firstLine="480" w:firstLineChars="200"/>
        <w:jc w:val="left"/>
        <w:textAlignment w:val="baseline"/>
        <w:rPr>
          <w:rFonts w:hint="eastAsia" w:ascii="宋体" w:hAnsi="宋体" w:eastAsia="宋体" w:cs="宋体"/>
          <w:bCs/>
          <w:color w:val="000000"/>
          <w:lang w:val="zh-CN"/>
        </w:rPr>
      </w:pPr>
      <w:r>
        <w:rPr>
          <w:rFonts w:hint="eastAsia" w:ascii="宋体" w:hAnsi="宋体" w:eastAsia="宋体" w:cs="宋体"/>
          <w:bCs/>
          <w:color w:val="000000"/>
          <w:lang w:val="en-US" w:eastAsia="zh-CN"/>
        </w:rPr>
        <w:t>2.</w:t>
      </w:r>
      <w:r>
        <w:rPr>
          <w:rFonts w:hint="eastAsia" w:ascii="宋体" w:hAnsi="宋体" w:eastAsia="宋体" w:cs="宋体"/>
          <w:bCs/>
          <w:color w:val="000000"/>
        </w:rPr>
        <w:t>询价</w:t>
      </w:r>
      <w:r>
        <w:rPr>
          <w:rFonts w:hint="eastAsia" w:ascii="宋体" w:hAnsi="宋体" w:eastAsia="宋体" w:cs="宋体"/>
          <w:bCs/>
          <w:color w:val="000000"/>
          <w:lang w:val="zh-CN"/>
        </w:rPr>
        <w:t>响应报价表（</w:t>
      </w:r>
      <w:r>
        <w:rPr>
          <w:rFonts w:hint="eastAsia" w:ascii="宋体" w:hAnsi="宋体" w:eastAsia="宋体"/>
          <w:snapToGrid w:val="0"/>
        </w:rPr>
        <w:t>格式附后</w:t>
      </w:r>
      <w:r>
        <w:rPr>
          <w:rFonts w:hint="eastAsia" w:ascii="宋体" w:hAnsi="宋体" w:eastAsia="宋体" w:cs="宋体"/>
          <w:bCs/>
          <w:color w:val="000000"/>
          <w:lang w:val="zh-CN"/>
        </w:rPr>
        <w:t>）。</w:t>
      </w:r>
    </w:p>
    <w:p w14:paraId="2CE35E17">
      <w:pPr>
        <w:snapToGrid w:val="0"/>
        <w:spacing w:line="360" w:lineRule="auto"/>
        <w:ind w:firstLine="480" w:firstLineChars="200"/>
        <w:jc w:val="left"/>
        <w:textAlignment w:val="baseline"/>
        <w:rPr>
          <w:rFonts w:hint="eastAsia" w:eastAsia="宋体"/>
          <w:sz w:val="24"/>
          <w:szCs w:val="24"/>
        </w:rPr>
      </w:pPr>
      <w:r>
        <w:rPr>
          <w:rFonts w:hint="eastAsia" w:ascii="宋体" w:hAnsi="宋体" w:eastAsia="宋体" w:cs="宋体"/>
          <w:bCs/>
          <w:color w:val="000000"/>
          <w:lang w:val="en-US" w:eastAsia="zh-CN"/>
        </w:rPr>
        <w:t>3.</w:t>
      </w:r>
      <w:r>
        <w:rPr>
          <w:rFonts w:hint="eastAsia" w:ascii="宋体" w:hAnsi="宋体" w:eastAsia="宋体" w:cs="宋体"/>
          <w:bCs/>
          <w:color w:val="000000"/>
        </w:rPr>
        <w:t>询价</w:t>
      </w:r>
      <w:r>
        <w:rPr>
          <w:rFonts w:eastAsia="宋体"/>
          <w:sz w:val="24"/>
          <w:szCs w:val="24"/>
        </w:rPr>
        <w:t>响应报价明细表</w:t>
      </w:r>
      <w:r>
        <w:rPr>
          <w:rFonts w:hint="eastAsia" w:ascii="宋体" w:hAnsi="宋体" w:eastAsia="宋体" w:cs="宋体"/>
          <w:bCs/>
          <w:color w:val="000000"/>
          <w:lang w:val="zh-CN"/>
        </w:rPr>
        <w:t>（</w:t>
      </w:r>
      <w:r>
        <w:rPr>
          <w:rFonts w:hint="eastAsia" w:ascii="宋体" w:hAnsi="宋体" w:eastAsia="宋体"/>
          <w:snapToGrid w:val="0"/>
        </w:rPr>
        <w:t>格式附后</w:t>
      </w:r>
      <w:r>
        <w:rPr>
          <w:rFonts w:hint="eastAsia" w:ascii="宋体" w:hAnsi="宋体" w:eastAsia="宋体" w:cs="宋体"/>
          <w:bCs/>
          <w:color w:val="000000"/>
          <w:lang w:val="zh-CN"/>
        </w:rPr>
        <w:t>）</w:t>
      </w:r>
      <w:r>
        <w:rPr>
          <w:rFonts w:hint="eastAsia" w:eastAsia="宋体"/>
          <w:sz w:val="24"/>
          <w:szCs w:val="24"/>
        </w:rPr>
        <w:t>。</w:t>
      </w:r>
    </w:p>
    <w:p w14:paraId="18C7B1D2">
      <w:pPr>
        <w:widowControl/>
        <w:snapToGrid w:val="0"/>
        <w:spacing w:line="360" w:lineRule="auto"/>
        <w:ind w:firstLine="470" w:firstLineChars="196"/>
        <w:jc w:val="left"/>
        <w:textAlignment w:val="baseline"/>
        <w:rPr>
          <w:rFonts w:hint="eastAsia" w:ascii="宋体" w:hAnsi="宋体" w:eastAsia="宋体"/>
          <w:lang w:val="en-US" w:eastAsia="zh-CN"/>
        </w:rPr>
      </w:pPr>
      <w:r>
        <w:rPr>
          <w:rFonts w:hint="eastAsia" w:ascii="宋体" w:hAnsi="宋体" w:eastAsia="宋体"/>
          <w:lang w:val="en-US" w:eastAsia="zh-CN"/>
        </w:rPr>
        <w:t>4.</w:t>
      </w:r>
      <w:r>
        <w:rPr>
          <w:rFonts w:hint="eastAsia" w:ascii="宋体" w:hAnsi="宋体" w:eastAsia="宋体"/>
        </w:rPr>
        <w:t>商务部分正负偏离表（格式附后）</w:t>
      </w:r>
      <w:r>
        <w:rPr>
          <w:rFonts w:hint="eastAsia" w:ascii="宋体" w:hAnsi="宋体" w:eastAsia="宋体"/>
          <w:lang w:eastAsia="zh-CN"/>
        </w:rPr>
        <w:t>。</w:t>
      </w:r>
    </w:p>
    <w:p w14:paraId="55BE99A4">
      <w:pPr>
        <w:widowControl/>
        <w:snapToGrid w:val="0"/>
        <w:spacing w:line="360" w:lineRule="auto"/>
        <w:ind w:firstLine="470" w:firstLineChars="196"/>
        <w:jc w:val="left"/>
        <w:textAlignment w:val="baseline"/>
        <w:rPr>
          <w:rFonts w:hint="eastAsia" w:ascii="宋体" w:hAnsi="宋体" w:eastAsia="宋体"/>
          <w:lang w:eastAsia="zh-CN"/>
        </w:rPr>
      </w:pPr>
      <w:r>
        <w:rPr>
          <w:rFonts w:hint="eastAsia" w:ascii="宋体" w:hAnsi="宋体" w:eastAsia="宋体"/>
          <w:lang w:val="en-US" w:eastAsia="zh-CN"/>
        </w:rPr>
        <w:t>5.</w:t>
      </w:r>
      <w:r>
        <w:rPr>
          <w:rFonts w:hint="eastAsia" w:ascii="宋体" w:hAnsi="宋体" w:eastAsia="宋体"/>
        </w:rPr>
        <w:t>技术部分正负偏离表（格式附后）</w:t>
      </w:r>
      <w:r>
        <w:rPr>
          <w:rFonts w:hint="eastAsia" w:ascii="宋体" w:hAnsi="宋体" w:eastAsia="宋体"/>
          <w:lang w:eastAsia="zh-CN"/>
        </w:rPr>
        <w:t>。</w:t>
      </w:r>
    </w:p>
    <w:p w14:paraId="6AFD101F">
      <w:pPr>
        <w:snapToGrid w:val="0"/>
        <w:spacing w:line="360" w:lineRule="auto"/>
        <w:ind w:firstLine="480" w:firstLineChars="200"/>
        <w:jc w:val="left"/>
        <w:textAlignment w:val="baseline"/>
        <w:rPr>
          <w:rFonts w:hint="eastAsia" w:eastAsia="宋体"/>
          <w:sz w:val="24"/>
          <w:szCs w:val="24"/>
          <w:lang w:val="en-US" w:eastAsia="zh-CN"/>
        </w:rPr>
      </w:pPr>
    </w:p>
    <w:p w14:paraId="482DD251">
      <w:pPr>
        <w:widowControl/>
        <w:snapToGrid w:val="0"/>
        <w:spacing w:line="360" w:lineRule="auto"/>
        <w:ind w:firstLine="472" w:firstLineChars="196"/>
        <w:jc w:val="left"/>
        <w:rPr>
          <w:rFonts w:ascii="宋体" w:eastAsia="宋体"/>
          <w:b/>
          <w:bCs/>
        </w:rPr>
      </w:pPr>
    </w:p>
    <w:p w14:paraId="17D6FF44">
      <w:pPr>
        <w:pStyle w:val="4"/>
        <w:ind w:firstLine="400"/>
      </w:pPr>
    </w:p>
    <w:p w14:paraId="27C72396">
      <w:pPr>
        <w:rPr>
          <w:rFonts w:eastAsia="宋体"/>
          <w:b/>
          <w:bCs/>
        </w:rPr>
      </w:pPr>
      <w:r>
        <w:rPr>
          <w:rFonts w:hint="eastAsia" w:eastAsia="宋体" w:cs="宋体"/>
          <w:b/>
          <w:bCs/>
        </w:rPr>
        <w:t>二、询价响应文件封面范例</w:t>
      </w:r>
    </w:p>
    <w:p w14:paraId="17025843">
      <w:pPr>
        <w:spacing w:beforeLines="100" w:line="360" w:lineRule="exact"/>
        <w:ind w:firstLine="574"/>
        <w:jc w:val="center"/>
        <w:rPr>
          <w:rFonts w:eastAsia="宋体" w:cs="宋体"/>
          <w:w w:val="80"/>
          <w:kern w:val="44"/>
          <w:sz w:val="36"/>
          <w:szCs w:val="36"/>
        </w:rPr>
      </w:pPr>
    </w:p>
    <w:p w14:paraId="30CEEABA">
      <w:pPr>
        <w:ind w:firstLine="723"/>
        <w:jc w:val="center"/>
        <w:rPr>
          <w:rFonts w:hint="eastAsia" w:eastAsia="宋体"/>
          <w:b/>
          <w:bCs/>
          <w:w w:val="80"/>
          <w:sz w:val="52"/>
          <w:szCs w:val="52"/>
          <w:lang w:eastAsia="zh-CN"/>
        </w:rPr>
      </w:pPr>
      <w:r>
        <w:rPr>
          <w:rFonts w:hint="eastAsia" w:eastAsia="宋体" w:cs="宋体"/>
          <w:b/>
          <w:bCs/>
          <w:sz w:val="36"/>
          <w:szCs w:val="36"/>
          <w:lang w:eastAsia="zh-CN"/>
        </w:rPr>
        <w:t>盘香沟社区中央空调维修及更换服务采购项目</w:t>
      </w:r>
    </w:p>
    <w:p w14:paraId="3E1879DC">
      <w:pPr>
        <w:spacing w:beforeLines="100" w:line="360" w:lineRule="exact"/>
        <w:ind w:firstLine="574"/>
        <w:jc w:val="center"/>
        <w:rPr>
          <w:rFonts w:eastAsia="宋体"/>
          <w:w w:val="80"/>
          <w:kern w:val="44"/>
          <w:sz w:val="36"/>
          <w:szCs w:val="36"/>
        </w:rPr>
      </w:pPr>
    </w:p>
    <w:p w14:paraId="4D804402">
      <w:pPr>
        <w:pStyle w:val="17"/>
        <w:framePr w:wrap="around"/>
      </w:pPr>
    </w:p>
    <w:p w14:paraId="2B4F2AB8">
      <w:pPr>
        <w:pStyle w:val="17"/>
        <w:framePr w:wrap="around"/>
      </w:pPr>
    </w:p>
    <w:p w14:paraId="511043D5">
      <w:pPr>
        <w:spacing w:line="600" w:lineRule="auto"/>
        <w:ind w:firstLine="1040"/>
        <w:jc w:val="center"/>
        <w:rPr>
          <w:rFonts w:eastAsia="宋体"/>
          <w:sz w:val="52"/>
          <w:szCs w:val="52"/>
        </w:rPr>
      </w:pPr>
      <w:r>
        <w:rPr>
          <w:rFonts w:hint="eastAsia" w:eastAsia="宋体" w:cs="宋体"/>
          <w:sz w:val="52"/>
          <w:szCs w:val="52"/>
        </w:rPr>
        <w:t>询价响应文件</w:t>
      </w:r>
    </w:p>
    <w:p w14:paraId="6655823B">
      <w:pPr>
        <w:spacing w:line="360" w:lineRule="exact"/>
        <w:ind w:firstLine="420"/>
        <w:jc w:val="center"/>
        <w:rPr>
          <w:rFonts w:eastAsia="宋体"/>
          <w:sz w:val="21"/>
          <w:szCs w:val="21"/>
        </w:rPr>
      </w:pPr>
      <w:r>
        <w:rPr>
          <w:rFonts w:hint="eastAsia" w:eastAsia="宋体" w:cs="宋体"/>
          <w:sz w:val="21"/>
          <w:szCs w:val="21"/>
        </w:rPr>
        <w:t xml:space="preserve">        对应询价响应文件，相应填写：资格审查文件</w:t>
      </w:r>
    </w:p>
    <w:p w14:paraId="7381FA05">
      <w:pPr>
        <w:spacing w:line="360" w:lineRule="exact"/>
        <w:ind w:firstLine="5670" w:firstLineChars="2700"/>
        <w:jc w:val="left"/>
        <w:rPr>
          <w:rFonts w:eastAsia="宋体" w:cs="宋体"/>
          <w:sz w:val="21"/>
          <w:szCs w:val="21"/>
        </w:rPr>
      </w:pPr>
      <w:r>
        <w:rPr>
          <w:rFonts w:hint="eastAsia" w:eastAsia="宋体" w:cs="宋体"/>
          <w:sz w:val="21"/>
          <w:szCs w:val="21"/>
        </w:rPr>
        <w:t>报价响应文件</w:t>
      </w:r>
    </w:p>
    <w:p w14:paraId="6DBCF907">
      <w:pPr>
        <w:spacing w:line="520" w:lineRule="exact"/>
        <w:ind w:firstLine="720"/>
        <w:jc w:val="center"/>
        <w:rPr>
          <w:rFonts w:eastAsia="宋体"/>
          <w:sz w:val="36"/>
          <w:szCs w:val="36"/>
        </w:rPr>
      </w:pPr>
    </w:p>
    <w:p w14:paraId="7D02780B">
      <w:pPr>
        <w:spacing w:line="360" w:lineRule="auto"/>
        <w:ind w:firstLine="560"/>
        <w:jc w:val="center"/>
        <w:rPr>
          <w:rFonts w:hint="eastAsia" w:eastAsia="宋体"/>
          <w:lang w:eastAsia="zh-CN"/>
        </w:rPr>
      </w:pPr>
      <w:r>
        <w:rPr>
          <w:rFonts w:hint="eastAsia" w:eastAsia="宋体" w:cs="宋体"/>
          <w:sz w:val="28"/>
          <w:szCs w:val="28"/>
        </w:rPr>
        <w:t>项目</w:t>
      </w:r>
      <w:r>
        <w:rPr>
          <w:rFonts w:hint="eastAsia" w:ascii="宋体" w:hAnsi="宋体" w:eastAsia="宋体" w:cs="宋体"/>
          <w:sz w:val="28"/>
          <w:szCs w:val="28"/>
        </w:rPr>
        <w:t>编号：</w:t>
      </w:r>
      <w:r>
        <w:rPr>
          <w:rFonts w:hint="eastAsia" w:ascii="宋体" w:hAnsi="宋体" w:eastAsia="宋体" w:cs="宋体"/>
          <w:sz w:val="28"/>
          <w:szCs w:val="28"/>
          <w:lang w:eastAsia="zh-CN"/>
        </w:rPr>
        <w:t>NTJH2026016</w:t>
      </w:r>
    </w:p>
    <w:p w14:paraId="7982A6C8">
      <w:pPr>
        <w:spacing w:line="360" w:lineRule="exact"/>
        <w:ind w:firstLine="480"/>
        <w:jc w:val="center"/>
        <w:rPr>
          <w:rFonts w:eastAsia="宋体"/>
        </w:rPr>
      </w:pPr>
    </w:p>
    <w:p w14:paraId="3623A224">
      <w:pPr>
        <w:pStyle w:val="17"/>
        <w:framePr w:wrap="around"/>
      </w:pPr>
    </w:p>
    <w:p w14:paraId="665D56C7">
      <w:pPr>
        <w:spacing w:line="360" w:lineRule="exact"/>
        <w:ind w:firstLine="480"/>
        <w:jc w:val="center"/>
        <w:rPr>
          <w:rFonts w:eastAsia="宋体"/>
        </w:rPr>
      </w:pPr>
    </w:p>
    <w:p w14:paraId="412704E9">
      <w:pPr>
        <w:spacing w:line="360" w:lineRule="exact"/>
        <w:ind w:firstLine="480"/>
        <w:jc w:val="center"/>
        <w:rPr>
          <w:rFonts w:eastAsia="宋体"/>
        </w:rPr>
      </w:pPr>
    </w:p>
    <w:p w14:paraId="2F988A06">
      <w:pPr>
        <w:spacing w:line="360" w:lineRule="exact"/>
        <w:ind w:firstLine="480"/>
        <w:jc w:val="center"/>
        <w:rPr>
          <w:rFonts w:eastAsia="宋体"/>
        </w:rPr>
      </w:pPr>
    </w:p>
    <w:p w14:paraId="4913383A">
      <w:pPr>
        <w:spacing w:line="360" w:lineRule="exact"/>
        <w:ind w:firstLine="480"/>
        <w:jc w:val="center"/>
        <w:rPr>
          <w:rFonts w:eastAsia="宋体"/>
        </w:rPr>
      </w:pPr>
    </w:p>
    <w:p w14:paraId="585AB41F">
      <w:pPr>
        <w:spacing w:line="360" w:lineRule="exact"/>
        <w:ind w:firstLine="480"/>
        <w:jc w:val="center"/>
        <w:rPr>
          <w:rFonts w:eastAsia="宋体"/>
        </w:rPr>
      </w:pPr>
    </w:p>
    <w:p w14:paraId="18B95B4D">
      <w:pPr>
        <w:spacing w:line="360" w:lineRule="exact"/>
        <w:ind w:firstLine="480"/>
        <w:jc w:val="center"/>
        <w:rPr>
          <w:rFonts w:eastAsia="宋体"/>
        </w:rPr>
      </w:pPr>
    </w:p>
    <w:p w14:paraId="55F064A1">
      <w:pPr>
        <w:pStyle w:val="4"/>
        <w:ind w:firstLine="400"/>
      </w:pPr>
    </w:p>
    <w:p w14:paraId="75364B17">
      <w:pPr>
        <w:spacing w:line="360" w:lineRule="exact"/>
        <w:ind w:firstLine="480"/>
        <w:rPr>
          <w:rFonts w:eastAsia="宋体"/>
        </w:rPr>
      </w:pPr>
    </w:p>
    <w:p w14:paraId="5CEFBF6F">
      <w:pPr>
        <w:pStyle w:val="17"/>
        <w:framePr w:wrap="around"/>
      </w:pPr>
    </w:p>
    <w:p w14:paraId="396007B8">
      <w:pPr>
        <w:spacing w:line="360" w:lineRule="exact"/>
        <w:ind w:firstLine="480"/>
        <w:jc w:val="center"/>
        <w:rPr>
          <w:rFonts w:eastAsia="宋体"/>
        </w:rPr>
      </w:pPr>
    </w:p>
    <w:p w14:paraId="1495304E">
      <w:pPr>
        <w:spacing w:line="360" w:lineRule="exact"/>
        <w:ind w:firstLine="480"/>
        <w:jc w:val="center"/>
        <w:rPr>
          <w:rFonts w:eastAsia="宋体"/>
        </w:rPr>
      </w:pPr>
    </w:p>
    <w:p w14:paraId="6AF060C9">
      <w:pPr>
        <w:adjustRightInd w:val="0"/>
        <w:snapToGrid w:val="0"/>
        <w:spacing w:line="480" w:lineRule="auto"/>
        <w:ind w:firstLine="560"/>
        <w:jc w:val="center"/>
        <w:rPr>
          <w:rFonts w:hint="eastAsia" w:eastAsia="宋体"/>
          <w:sz w:val="28"/>
          <w:szCs w:val="28"/>
          <w:lang w:eastAsia="zh-CN"/>
        </w:rPr>
      </w:pPr>
      <w:r>
        <w:rPr>
          <w:rFonts w:hint="eastAsia" w:eastAsia="宋体" w:cs="宋体"/>
          <w:sz w:val="28"/>
          <w:szCs w:val="28"/>
          <w:lang w:eastAsia="zh-CN"/>
        </w:rPr>
        <w:t>供应商</w:t>
      </w:r>
      <w:r>
        <w:rPr>
          <w:rFonts w:hint="eastAsia" w:eastAsia="宋体" w:cs="宋体"/>
          <w:sz w:val="28"/>
          <w:szCs w:val="28"/>
        </w:rPr>
        <w:t>：参加询价响应单位全称</w:t>
      </w:r>
      <w:r>
        <w:rPr>
          <w:rFonts w:hint="eastAsia" w:eastAsia="宋体" w:cs="宋体"/>
          <w:sz w:val="28"/>
          <w:szCs w:val="28"/>
          <w:lang w:eastAsia="zh-CN"/>
        </w:rPr>
        <w:t>（</w:t>
      </w:r>
      <w:r>
        <w:rPr>
          <w:rFonts w:hint="eastAsia" w:eastAsia="宋体" w:cs="宋体"/>
          <w:sz w:val="28"/>
          <w:szCs w:val="28"/>
          <w:lang w:val="en-US" w:eastAsia="zh-CN"/>
        </w:rPr>
        <w:t>盖章</w:t>
      </w:r>
      <w:r>
        <w:rPr>
          <w:rFonts w:hint="eastAsia" w:eastAsia="宋体" w:cs="宋体"/>
          <w:sz w:val="28"/>
          <w:szCs w:val="28"/>
          <w:lang w:eastAsia="zh-CN"/>
        </w:rPr>
        <w:t>）</w:t>
      </w:r>
    </w:p>
    <w:p w14:paraId="7B2B3D06">
      <w:pPr>
        <w:snapToGrid w:val="0"/>
        <w:spacing w:line="480" w:lineRule="auto"/>
        <w:ind w:firstLine="560"/>
        <w:jc w:val="center"/>
        <w:rPr>
          <w:rFonts w:eastAsia="宋体" w:cs="宋体"/>
        </w:rPr>
      </w:pPr>
      <w:r>
        <w:rPr>
          <w:rFonts w:hint="eastAsia" w:eastAsia="宋体" w:cs="宋体"/>
          <w:sz w:val="28"/>
          <w:szCs w:val="28"/>
        </w:rPr>
        <w:t>二〇二六年    月    日</w:t>
      </w:r>
    </w:p>
    <w:p w14:paraId="10B78C04">
      <w:pPr>
        <w:rPr>
          <w:rFonts w:hint="eastAsia" w:ascii="宋体" w:hAnsi="宋体"/>
          <w:b/>
          <w:bCs/>
          <w:u w:val="single"/>
        </w:rPr>
      </w:pPr>
      <w:r>
        <w:rPr>
          <w:rFonts w:hint="eastAsia" w:ascii="宋体" w:hAnsi="宋体"/>
          <w:b/>
          <w:bCs/>
          <w:u w:val="single"/>
        </w:rPr>
        <w:br w:type="page"/>
      </w:r>
    </w:p>
    <w:p w14:paraId="77CE2486">
      <w:pPr>
        <w:snapToGrid w:val="0"/>
        <w:spacing w:beforeLines="100" w:line="420" w:lineRule="exact"/>
        <w:ind w:firstLine="482"/>
        <w:outlineLvl w:val="4"/>
        <w:rPr>
          <w:rFonts w:eastAsia="宋体"/>
          <w:b/>
          <w:bCs/>
        </w:rPr>
      </w:pPr>
      <w:r>
        <w:rPr>
          <w:rFonts w:hint="eastAsia" w:ascii="宋体" w:hAnsi="宋体"/>
          <w:b/>
          <w:bCs/>
          <w:u w:val="single"/>
        </w:rPr>
        <w:t>资格审查文件格式</w:t>
      </w:r>
    </w:p>
    <w:p w14:paraId="10638744">
      <w:pPr>
        <w:snapToGrid w:val="0"/>
        <w:spacing w:beforeLines="100" w:line="420" w:lineRule="exact"/>
        <w:ind w:firstLine="482"/>
        <w:jc w:val="center"/>
        <w:outlineLvl w:val="4"/>
        <w:rPr>
          <w:rFonts w:eastAsia="宋体"/>
          <w:b/>
          <w:bCs/>
        </w:rPr>
      </w:pPr>
      <w:r>
        <w:rPr>
          <w:rFonts w:hint="eastAsia" w:eastAsia="宋体" w:cs="宋体"/>
          <w:b/>
          <w:bCs/>
          <w:lang w:eastAsia="zh-CN"/>
        </w:rPr>
        <w:t>1.</w:t>
      </w:r>
      <w:r>
        <w:rPr>
          <w:rFonts w:hint="eastAsia" w:eastAsia="宋体" w:cs="宋体"/>
          <w:b/>
          <w:bCs/>
        </w:rPr>
        <w:t>法定代表人身份证明</w:t>
      </w:r>
    </w:p>
    <w:p w14:paraId="2D8D9B99">
      <w:pPr>
        <w:snapToGrid w:val="0"/>
        <w:spacing w:beforeLines="100" w:afterLines="100" w:line="420" w:lineRule="exact"/>
        <w:ind w:firstLine="480"/>
        <w:rPr>
          <w:rFonts w:eastAsia="宋体"/>
        </w:rPr>
      </w:pPr>
      <w:bookmarkStart w:id="36" w:name="_Hlk49178957"/>
      <w:r>
        <w:rPr>
          <w:rFonts w:hint="eastAsia" w:eastAsia="宋体" w:cs="宋体"/>
          <w:lang w:eastAsia="zh-CN"/>
        </w:rPr>
        <w:t>南通市崇川区观音山街道盘香沟社区股份经济合作社</w:t>
      </w:r>
      <w:r>
        <w:rPr>
          <w:rFonts w:hint="eastAsia" w:eastAsia="宋体" w:cs="宋体"/>
        </w:rPr>
        <w:t>：</w:t>
      </w:r>
      <w:bookmarkEnd w:id="36"/>
    </w:p>
    <w:p w14:paraId="50692D61">
      <w:pPr>
        <w:snapToGrid w:val="0"/>
        <w:spacing w:line="420" w:lineRule="exact"/>
        <w:ind w:firstLine="480" w:firstLineChars="200"/>
        <w:rPr>
          <w:rFonts w:eastAsia="宋体"/>
        </w:rPr>
      </w:pPr>
      <w:r>
        <w:rPr>
          <w:rFonts w:hint="eastAsia" w:eastAsia="宋体" w:cs="宋体"/>
          <w:u w:val="single"/>
        </w:rPr>
        <w:t xml:space="preserve">           </w:t>
      </w: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19A13E02">
      <w:pPr>
        <w:snapToGrid w:val="0"/>
        <w:spacing w:line="420" w:lineRule="exact"/>
        <w:ind w:firstLine="480" w:firstLineChars="200"/>
        <w:rPr>
          <w:rFonts w:eastAsia="宋体"/>
          <w:u w:val="single"/>
        </w:rPr>
      </w:pPr>
      <w:r>
        <w:rPr>
          <w:rFonts w:hint="eastAsia" w:eastAsia="宋体" w:cs="宋体"/>
        </w:rPr>
        <w:t>身份证号码：</w:t>
      </w:r>
    </w:p>
    <w:p w14:paraId="760EF481">
      <w:pPr>
        <w:pStyle w:val="17"/>
        <w:framePr w:wrap="around"/>
      </w:pPr>
    </w:p>
    <w:p w14:paraId="5B852578">
      <w:pPr>
        <w:pStyle w:val="17"/>
        <w:framePr w:wrap="around"/>
      </w:pPr>
    </w:p>
    <w:p w14:paraId="73C9CAD2">
      <w:pPr>
        <w:snapToGrid w:val="0"/>
        <w:spacing w:line="420" w:lineRule="exact"/>
        <w:ind w:right="1440" w:firstLine="484" w:firstLineChars="202"/>
        <w:jc w:val="right"/>
        <w:rPr>
          <w:rFonts w:eastAsia="宋体"/>
        </w:rPr>
      </w:pPr>
      <w:r>
        <w:rPr>
          <w:rFonts w:hint="eastAsia" w:eastAsia="宋体" w:cs="宋体"/>
        </w:rPr>
        <w:t xml:space="preserve">      </w:t>
      </w:r>
      <w:r>
        <w:rPr>
          <w:rFonts w:hint="eastAsia" w:eastAsia="宋体" w:cs="宋体"/>
          <w:lang w:eastAsia="zh-CN"/>
        </w:rPr>
        <w:t>供应商</w:t>
      </w:r>
      <w:r>
        <w:rPr>
          <w:rFonts w:hint="eastAsia" w:ascii="宋体" w:hAnsi="宋体" w:cs="宋体"/>
          <w:color w:val="000000"/>
        </w:rPr>
        <w:t>：</w:t>
      </w:r>
      <w:r>
        <w:rPr>
          <w:rFonts w:hint="eastAsia" w:cs="宋体"/>
          <w:u w:val="single" w:color="000000"/>
        </w:rPr>
        <w:t>　　　　 　　　</w:t>
      </w:r>
      <w:r>
        <w:rPr>
          <w:rFonts w:hint="eastAsia" w:eastAsia="宋体" w:cs="宋体"/>
        </w:rPr>
        <w:t>（盖章）</w:t>
      </w:r>
    </w:p>
    <w:p w14:paraId="7D00F51A">
      <w:pPr>
        <w:snapToGrid w:val="0"/>
        <w:spacing w:line="420" w:lineRule="exact"/>
        <w:ind w:right="960" w:firstLine="484" w:firstLineChars="202"/>
        <w:jc w:val="center"/>
        <w:rPr>
          <w:rFonts w:eastAsia="宋体"/>
        </w:rPr>
      </w:pPr>
      <w:r>
        <w:rPr>
          <w:rFonts w:hint="eastAsia" w:eastAsia="宋体" w:cs="宋体"/>
        </w:rPr>
        <w:t xml:space="preserve">                                             年   月   日</w:t>
      </w:r>
    </w:p>
    <w:p w14:paraId="05B27D17">
      <w:pPr>
        <w:snapToGrid w:val="0"/>
        <w:spacing w:line="420" w:lineRule="exact"/>
        <w:ind w:firstLine="484" w:firstLineChars="202"/>
        <w:jc w:val="left"/>
        <w:rPr>
          <w:rFonts w:eastAsia="宋体"/>
        </w:rPr>
      </w:pPr>
    </w:p>
    <w:tbl>
      <w:tblPr>
        <w:tblStyle w:val="19"/>
        <w:tblpPr w:leftFromText="180" w:rightFromText="180" w:vertAnchor="text" w:tblpXSpec="center" w:tblpY="34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691F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jc w:val="center"/>
        </w:trPr>
        <w:tc>
          <w:tcPr>
            <w:tcW w:w="7580" w:type="dxa"/>
          </w:tcPr>
          <w:p w14:paraId="3E4CCB44">
            <w:pPr>
              <w:keepNext w:val="0"/>
              <w:keepLines w:val="0"/>
              <w:suppressLineNumbers w:val="0"/>
              <w:snapToGrid w:val="0"/>
              <w:spacing w:before="0" w:beforeAutospacing="0" w:after="0" w:afterAutospacing="0" w:line="420" w:lineRule="exact"/>
              <w:ind w:left="0" w:right="0" w:firstLine="482"/>
              <w:jc w:val="center"/>
              <w:rPr>
                <w:rFonts w:hint="default" w:eastAsia="宋体" w:cs="宋体"/>
                <w:b/>
                <w:bCs/>
                <w:kern w:val="0"/>
              </w:rPr>
            </w:pPr>
          </w:p>
          <w:p w14:paraId="6DBB929B">
            <w:pPr>
              <w:keepNext w:val="0"/>
              <w:keepLines w:val="0"/>
              <w:suppressLineNumbers w:val="0"/>
              <w:snapToGrid w:val="0"/>
              <w:spacing w:before="0" w:beforeAutospacing="0" w:after="0" w:afterAutospacing="0" w:line="420" w:lineRule="exact"/>
              <w:ind w:left="0" w:right="0" w:firstLine="482"/>
              <w:jc w:val="center"/>
              <w:rPr>
                <w:rFonts w:hint="default" w:eastAsia="宋体" w:cs="宋体"/>
                <w:b/>
                <w:bCs/>
                <w:kern w:val="0"/>
              </w:rPr>
            </w:pPr>
          </w:p>
          <w:p w14:paraId="75191EF7">
            <w:pPr>
              <w:keepNext w:val="0"/>
              <w:keepLines w:val="0"/>
              <w:suppressLineNumbers w:val="0"/>
              <w:snapToGrid w:val="0"/>
              <w:spacing w:before="0" w:beforeAutospacing="0" w:after="0" w:afterAutospacing="0" w:line="420" w:lineRule="exact"/>
              <w:ind w:left="0" w:right="0" w:firstLine="482"/>
              <w:jc w:val="center"/>
              <w:rPr>
                <w:rFonts w:hint="default" w:eastAsia="宋体" w:cs="宋体"/>
                <w:b/>
                <w:bCs/>
                <w:kern w:val="0"/>
              </w:rPr>
            </w:pPr>
          </w:p>
          <w:p w14:paraId="2F522544">
            <w:pPr>
              <w:keepNext w:val="0"/>
              <w:keepLines w:val="0"/>
              <w:suppressLineNumbers w:val="0"/>
              <w:snapToGrid w:val="0"/>
              <w:spacing w:before="0" w:beforeAutospacing="0" w:after="0" w:afterAutospacing="0" w:line="420" w:lineRule="exact"/>
              <w:ind w:left="0" w:right="0" w:firstLine="482"/>
              <w:jc w:val="center"/>
              <w:textAlignment w:val="baseline"/>
              <w:rPr>
                <w:rFonts w:hint="default" w:ascii="宋体" w:hAnsi="宋体" w:eastAsia="宋体" w:cs="宋体"/>
                <w:b/>
                <w:bCs/>
                <w:kern w:val="0"/>
              </w:rPr>
            </w:pPr>
            <w:r>
              <w:rPr>
                <w:rFonts w:hint="eastAsia" w:ascii="宋体" w:hAnsi="宋体" w:eastAsia="宋体" w:cs="宋体"/>
                <w:b/>
                <w:bCs/>
                <w:kern w:val="0"/>
              </w:rPr>
              <w:t>法定代表人身份证</w:t>
            </w:r>
            <w:r>
              <w:rPr>
                <w:rFonts w:hint="eastAsia" w:ascii="宋体" w:hAnsi="宋体" w:eastAsia="宋体" w:cs="宋体"/>
                <w:b/>
                <w:kern w:val="0"/>
              </w:rPr>
              <w:t>（正、反面）</w:t>
            </w:r>
            <w:r>
              <w:rPr>
                <w:rFonts w:hint="eastAsia" w:ascii="宋体" w:hAnsi="宋体" w:eastAsia="宋体" w:cs="宋体"/>
                <w:b/>
                <w:bCs/>
                <w:kern w:val="0"/>
              </w:rPr>
              <w:t>复印件或扫描件</w:t>
            </w:r>
          </w:p>
          <w:p w14:paraId="33664C5E">
            <w:pPr>
              <w:keepNext w:val="0"/>
              <w:keepLines w:val="0"/>
              <w:suppressLineNumbers w:val="0"/>
              <w:snapToGrid w:val="0"/>
              <w:spacing w:before="0" w:beforeAutospacing="0" w:after="0" w:afterAutospacing="0" w:line="420" w:lineRule="exact"/>
              <w:ind w:left="0" w:right="0" w:firstLine="480"/>
              <w:jc w:val="left"/>
              <w:rPr>
                <w:rFonts w:hint="default" w:eastAsia="宋体"/>
                <w:kern w:val="0"/>
              </w:rPr>
            </w:pPr>
          </w:p>
        </w:tc>
      </w:tr>
    </w:tbl>
    <w:p w14:paraId="37602A71">
      <w:pPr>
        <w:snapToGrid w:val="0"/>
        <w:spacing w:line="420" w:lineRule="exact"/>
        <w:ind w:firstLine="484" w:firstLineChars="202"/>
        <w:jc w:val="left"/>
        <w:rPr>
          <w:rFonts w:eastAsia="宋体"/>
        </w:rPr>
      </w:pPr>
    </w:p>
    <w:p w14:paraId="436EFFF1">
      <w:pPr>
        <w:pStyle w:val="17"/>
        <w:framePr w:wrap="around"/>
      </w:pPr>
    </w:p>
    <w:p w14:paraId="7B3DB51C">
      <w:pPr>
        <w:snapToGrid w:val="0"/>
        <w:spacing w:line="420" w:lineRule="exact"/>
        <w:ind w:firstLine="480"/>
        <w:jc w:val="center"/>
        <w:rPr>
          <w:rFonts w:eastAsia="宋体"/>
        </w:rPr>
      </w:pPr>
    </w:p>
    <w:p w14:paraId="0D2EEAD5">
      <w:pPr>
        <w:snapToGrid w:val="0"/>
        <w:spacing w:line="420" w:lineRule="exact"/>
        <w:ind w:firstLine="480"/>
        <w:jc w:val="center"/>
        <w:rPr>
          <w:rFonts w:eastAsia="宋体"/>
        </w:rPr>
      </w:pPr>
    </w:p>
    <w:p w14:paraId="6FC01EEF">
      <w:pPr>
        <w:snapToGrid w:val="0"/>
        <w:spacing w:line="420" w:lineRule="exact"/>
        <w:ind w:firstLine="480"/>
        <w:jc w:val="left"/>
        <w:rPr>
          <w:rFonts w:eastAsia="宋体"/>
        </w:rPr>
      </w:pPr>
      <w:r>
        <w:rPr>
          <w:rFonts w:hint="eastAsia" w:eastAsia="宋体" w:cs="宋体"/>
        </w:rPr>
        <w:t>注：</w:t>
      </w:r>
    </w:p>
    <w:p w14:paraId="64714964">
      <w:pPr>
        <w:snapToGrid w:val="0"/>
        <w:spacing w:line="360" w:lineRule="auto"/>
        <w:ind w:firstLine="480" w:firstLineChars="200"/>
        <w:jc w:val="left"/>
        <w:textAlignment w:val="baseline"/>
        <w:rPr>
          <w:rFonts w:eastAsia="宋体" w:cs="宋体"/>
        </w:rPr>
      </w:pPr>
      <w:r>
        <w:rPr>
          <w:rFonts w:hint="eastAsia" w:eastAsia="宋体" w:cs="宋体"/>
        </w:rPr>
        <w:t>如为法定代表人参加项目询价</w:t>
      </w:r>
      <w:r>
        <w:rPr>
          <w:rFonts w:hint="eastAsia" w:ascii="宋体" w:hAnsi="宋体" w:eastAsia="宋体" w:cs="宋体"/>
          <w:color w:val="000000"/>
        </w:rPr>
        <w:t>响应</w:t>
      </w:r>
      <w:r>
        <w:rPr>
          <w:rFonts w:hint="eastAsia" w:eastAsia="宋体" w:cs="宋体"/>
        </w:rPr>
        <w:t>，须将身份证原件带至询价现场备查。</w:t>
      </w:r>
    </w:p>
    <w:p w14:paraId="0D2F571F">
      <w:pPr>
        <w:snapToGrid w:val="0"/>
        <w:spacing w:line="360" w:lineRule="auto"/>
        <w:ind w:firstLine="480" w:firstLineChars="200"/>
        <w:jc w:val="left"/>
        <w:textAlignment w:val="baseline"/>
        <w:rPr>
          <w:rFonts w:eastAsia="宋体" w:cs="宋体"/>
        </w:rPr>
      </w:pPr>
      <w:r>
        <w:rPr>
          <w:rFonts w:hint="eastAsia" w:eastAsia="宋体" w:cs="宋体"/>
        </w:rPr>
        <w:t>如为被委托授权人参加项目询价响应，无须将法定代表人身份证原件带至询价现场备查，仅需提供本证明。</w:t>
      </w:r>
    </w:p>
    <w:p w14:paraId="12408CBA">
      <w:pPr>
        <w:snapToGrid w:val="0"/>
        <w:spacing w:line="420" w:lineRule="exact"/>
        <w:ind w:firstLine="482"/>
        <w:jc w:val="center"/>
        <w:outlineLvl w:val="4"/>
        <w:rPr>
          <w:rFonts w:eastAsia="宋体"/>
          <w:b/>
          <w:bCs/>
        </w:rPr>
      </w:pPr>
    </w:p>
    <w:p w14:paraId="63F7CD2A">
      <w:pPr>
        <w:pStyle w:val="4"/>
        <w:ind w:firstLine="400"/>
      </w:pPr>
    </w:p>
    <w:p w14:paraId="01BE95CC">
      <w:pPr>
        <w:pStyle w:val="4"/>
        <w:ind w:firstLine="400"/>
      </w:pPr>
    </w:p>
    <w:p w14:paraId="3F819892">
      <w:pPr>
        <w:pStyle w:val="4"/>
        <w:ind w:firstLine="400"/>
      </w:pPr>
    </w:p>
    <w:p w14:paraId="6718E4B6">
      <w:pPr>
        <w:pStyle w:val="4"/>
        <w:ind w:firstLine="400"/>
      </w:pPr>
    </w:p>
    <w:p w14:paraId="1AA5C9B0">
      <w:pPr>
        <w:snapToGrid w:val="0"/>
        <w:spacing w:line="420" w:lineRule="exact"/>
        <w:ind w:firstLine="482"/>
        <w:jc w:val="center"/>
        <w:outlineLvl w:val="4"/>
        <w:rPr>
          <w:rFonts w:eastAsia="宋体"/>
          <w:b/>
          <w:bCs/>
        </w:rPr>
      </w:pPr>
      <w:r>
        <w:rPr>
          <w:rFonts w:hint="eastAsia" w:eastAsia="宋体"/>
          <w:b/>
          <w:bCs/>
          <w:lang w:eastAsia="zh-CN"/>
        </w:rPr>
        <w:t>2.</w:t>
      </w:r>
      <w:r>
        <w:rPr>
          <w:rFonts w:hint="eastAsia" w:eastAsia="宋体" w:cs="宋体"/>
          <w:b/>
          <w:bCs/>
        </w:rPr>
        <w:t>法定代表人授权委托书</w:t>
      </w:r>
    </w:p>
    <w:p w14:paraId="4A319E87">
      <w:pPr>
        <w:snapToGrid w:val="0"/>
        <w:spacing w:beforeLines="100" w:afterLines="100" w:line="420" w:lineRule="exact"/>
        <w:ind w:firstLine="480"/>
        <w:rPr>
          <w:rFonts w:eastAsia="宋体"/>
        </w:rPr>
      </w:pPr>
      <w:r>
        <w:rPr>
          <w:rFonts w:hint="eastAsia" w:eastAsia="宋体" w:cs="宋体"/>
          <w:u w:val="single"/>
          <w:lang w:eastAsia="zh-CN"/>
        </w:rPr>
        <w:t>南通市崇川区观音山街道盘香沟社区股份经济合作社</w:t>
      </w:r>
      <w:r>
        <w:rPr>
          <w:rFonts w:hint="eastAsia" w:eastAsia="宋体" w:cs="宋体"/>
        </w:rPr>
        <w:t>：</w:t>
      </w:r>
    </w:p>
    <w:p w14:paraId="789C6872">
      <w:pPr>
        <w:snapToGrid w:val="0"/>
        <w:spacing w:line="360" w:lineRule="auto"/>
        <w:ind w:firstLine="484" w:firstLineChars="202"/>
        <w:rPr>
          <w:rFonts w:eastAsia="宋体"/>
        </w:rPr>
      </w:pPr>
      <w:r>
        <w:rPr>
          <w:rFonts w:hint="eastAsia" w:eastAsia="宋体" w:cs="宋体"/>
        </w:rPr>
        <w:t>本授权委托书声明：我</w:t>
      </w:r>
      <w:r>
        <w:rPr>
          <w:rFonts w:hint="eastAsia" w:eastAsia="宋体" w:cs="宋体"/>
          <w:u w:val="single"/>
        </w:rPr>
        <w:t xml:space="preserve">　   </w:t>
      </w:r>
      <w:r>
        <w:rPr>
          <w:rFonts w:hint="eastAsia" w:eastAsia="宋体" w:cs="宋体"/>
        </w:rPr>
        <w:t>（姓名）系</w:t>
      </w:r>
      <w:r>
        <w:rPr>
          <w:rFonts w:hint="eastAsia" w:eastAsia="宋体" w:cs="宋体"/>
          <w:u w:val="single"/>
        </w:rPr>
        <w:t xml:space="preserve">　     </w:t>
      </w:r>
      <w:r>
        <w:rPr>
          <w:rFonts w:hint="eastAsia" w:eastAsia="宋体" w:cs="宋体"/>
        </w:rPr>
        <w:t>（</w:t>
      </w:r>
      <w:r>
        <w:rPr>
          <w:rFonts w:hint="eastAsia" w:eastAsia="宋体" w:cs="宋体"/>
          <w:lang w:eastAsia="zh-CN"/>
        </w:rPr>
        <w:t>供应商</w:t>
      </w:r>
      <w:r>
        <w:rPr>
          <w:rFonts w:hint="eastAsia" w:eastAsia="宋体" w:cs="宋体"/>
        </w:rPr>
        <w:t>名称）的法定代表人，现授权委托</w:t>
      </w:r>
      <w:r>
        <w:rPr>
          <w:rFonts w:hint="eastAsia" w:eastAsia="宋体" w:cs="宋体"/>
          <w:u w:val="single"/>
        </w:rPr>
        <w:t>　   　</w:t>
      </w:r>
      <w:r>
        <w:rPr>
          <w:rFonts w:hint="eastAsia" w:eastAsia="宋体" w:cs="宋体"/>
        </w:rPr>
        <w:t>（姓名）为我公司为被委托授权人，以本公司的名义参加本项目的询价响应活动。被委托授权人在开标、评标、合同询价过程中所签署的一切文件和处理与之有关的一切事务，我均予以承认。</w:t>
      </w:r>
    </w:p>
    <w:p w14:paraId="653A635D">
      <w:pPr>
        <w:snapToGrid w:val="0"/>
        <w:spacing w:line="360" w:lineRule="auto"/>
        <w:ind w:firstLine="484" w:firstLineChars="202"/>
        <w:rPr>
          <w:rFonts w:eastAsia="宋体"/>
        </w:rPr>
      </w:pPr>
      <w:r>
        <w:rPr>
          <w:rFonts w:hint="eastAsia" w:eastAsia="宋体" w:cs="宋体"/>
        </w:rPr>
        <w:t>被委托授权人无转委权，特此委托。</w:t>
      </w:r>
    </w:p>
    <w:p w14:paraId="1DC45835">
      <w:pPr>
        <w:snapToGrid w:val="0"/>
        <w:spacing w:line="360" w:lineRule="auto"/>
        <w:ind w:firstLine="972" w:firstLineChars="405"/>
        <w:rPr>
          <w:rFonts w:eastAsia="宋体"/>
        </w:rPr>
      </w:pPr>
      <w:r>
        <w:rPr>
          <w:rFonts w:hint="eastAsia" w:eastAsia="宋体" w:cs="宋体"/>
        </w:rPr>
        <w:t>法定代表人签字或盖章：</w:t>
      </w:r>
      <w:r>
        <w:rPr>
          <w:rFonts w:hint="eastAsia" w:cs="宋体"/>
          <w:u w:val="single" w:color="000000"/>
        </w:rPr>
        <w:t>　　　　 　　　　　　　 　　　</w:t>
      </w:r>
    </w:p>
    <w:p w14:paraId="0A09BF1E">
      <w:pPr>
        <w:snapToGrid w:val="0"/>
        <w:spacing w:line="360" w:lineRule="auto"/>
        <w:ind w:firstLine="972" w:firstLineChars="405"/>
        <w:rPr>
          <w:rFonts w:eastAsia="宋体"/>
        </w:rPr>
      </w:pPr>
      <w:r>
        <w:rPr>
          <w:rFonts w:hint="eastAsia" w:eastAsia="宋体" w:cs="宋体"/>
        </w:rPr>
        <w:t>被委托授权人身份证号：</w:t>
      </w:r>
      <w:r>
        <w:rPr>
          <w:rFonts w:hint="eastAsia" w:cs="宋体"/>
          <w:u w:val="single" w:color="000000"/>
        </w:rPr>
        <w:t>　　　　 　　　　　　　 　　　</w:t>
      </w:r>
    </w:p>
    <w:p w14:paraId="2514F76C">
      <w:pPr>
        <w:snapToGrid w:val="0"/>
        <w:spacing w:line="360" w:lineRule="auto"/>
        <w:ind w:firstLine="972" w:firstLineChars="405"/>
        <w:rPr>
          <w:rFonts w:eastAsia="宋体"/>
        </w:rPr>
      </w:pPr>
      <w:r>
        <w:rPr>
          <w:rFonts w:hint="eastAsia" w:eastAsia="宋体" w:cs="宋体"/>
        </w:rPr>
        <w:t>被委托授权人签字或盖章：</w:t>
      </w:r>
      <w:r>
        <w:rPr>
          <w:rFonts w:hint="eastAsia" w:cs="宋体"/>
          <w:u w:val="single" w:color="000000"/>
        </w:rPr>
        <w:t>　　　　 　　　　　　　 　　　</w:t>
      </w:r>
    </w:p>
    <w:p w14:paraId="2662F7BE">
      <w:pPr>
        <w:snapToGrid w:val="0"/>
        <w:spacing w:line="420" w:lineRule="exact"/>
        <w:ind w:firstLine="484" w:firstLineChars="202"/>
        <w:jc w:val="right"/>
        <w:rPr>
          <w:rFonts w:eastAsia="宋体"/>
        </w:rPr>
      </w:pPr>
      <w:r>
        <w:rPr>
          <w:rFonts w:hint="eastAsia" w:eastAsia="宋体" w:cs="宋体"/>
          <w:lang w:eastAsia="zh-CN"/>
        </w:rPr>
        <w:t>供应商</w:t>
      </w:r>
      <w:r>
        <w:rPr>
          <w:rFonts w:hint="eastAsia" w:eastAsia="宋体" w:cs="宋体"/>
        </w:rPr>
        <w:t>：</w:t>
      </w:r>
      <w:r>
        <w:rPr>
          <w:rFonts w:hint="eastAsia" w:cs="宋体"/>
          <w:u w:val="single" w:color="000000"/>
        </w:rPr>
        <w:t>　　　　 　　　</w:t>
      </w:r>
      <w:r>
        <w:rPr>
          <w:rFonts w:hint="eastAsia" w:eastAsia="宋体" w:cs="宋体"/>
        </w:rPr>
        <w:t>（盖章）</w:t>
      </w:r>
    </w:p>
    <w:p w14:paraId="136362B4">
      <w:pPr>
        <w:snapToGrid w:val="0"/>
        <w:spacing w:line="420" w:lineRule="exact"/>
        <w:ind w:firstLine="484" w:firstLineChars="202"/>
        <w:jc w:val="right"/>
        <w:rPr>
          <w:rFonts w:eastAsia="宋体"/>
        </w:rPr>
      </w:pPr>
      <w:r>
        <w:rPr>
          <w:rFonts w:hint="eastAsia" w:eastAsia="宋体" w:cs="宋体"/>
        </w:rPr>
        <w:t>年  月  日</w:t>
      </w:r>
    </w:p>
    <w:p w14:paraId="73D2D613">
      <w:pPr>
        <w:snapToGrid w:val="0"/>
        <w:spacing w:line="420" w:lineRule="exact"/>
        <w:ind w:firstLine="484" w:firstLineChars="202"/>
        <w:jc w:val="left"/>
        <w:rPr>
          <w:rFonts w:eastAsia="宋体"/>
        </w:rPr>
      </w:pPr>
    </w:p>
    <w:tbl>
      <w:tblPr>
        <w:tblStyle w:val="19"/>
        <w:tblpPr w:leftFromText="180" w:rightFromText="180" w:vertAnchor="text" w:tblpXSpec="center" w:tblpY="9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4DE6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8240" w:type="dxa"/>
          </w:tcPr>
          <w:p w14:paraId="20FE47A1">
            <w:pPr>
              <w:keepNext w:val="0"/>
              <w:keepLines w:val="0"/>
              <w:suppressLineNumbers w:val="0"/>
              <w:snapToGrid w:val="0"/>
              <w:spacing w:before="0" w:beforeAutospacing="0" w:after="0" w:afterAutospacing="0" w:line="420" w:lineRule="exact"/>
              <w:ind w:left="0" w:right="0" w:firstLine="480"/>
              <w:jc w:val="left"/>
              <w:rPr>
                <w:rFonts w:hint="default"/>
                <w:kern w:val="0"/>
              </w:rPr>
            </w:pPr>
          </w:p>
          <w:p w14:paraId="1BA74532">
            <w:pPr>
              <w:pStyle w:val="17"/>
              <w:keepNext w:val="0"/>
              <w:keepLines w:val="0"/>
              <w:framePr w:hSpace="0" w:wrap="auto" w:vAnchor="margin" w:hAnchor="text" w:xAlign="left" w:yAlign="inline"/>
              <w:suppressLineNumbers w:val="0"/>
              <w:spacing w:before="0" w:beforeAutospacing="0" w:afterAutospacing="0"/>
              <w:ind w:right="0"/>
              <w:rPr>
                <w:rFonts w:hint="default"/>
                <w:kern w:val="0"/>
              </w:rPr>
            </w:pPr>
          </w:p>
          <w:p w14:paraId="65346EA7">
            <w:pPr>
              <w:keepNext w:val="0"/>
              <w:keepLines w:val="0"/>
              <w:suppressLineNumbers w:val="0"/>
              <w:snapToGrid w:val="0"/>
              <w:spacing w:before="0" w:beforeAutospacing="0" w:after="0" w:afterAutospacing="0" w:line="420" w:lineRule="exact"/>
              <w:ind w:left="0" w:right="0" w:firstLine="482"/>
              <w:jc w:val="center"/>
              <w:textAlignment w:val="baseline"/>
              <w:rPr>
                <w:rFonts w:hint="default" w:ascii="宋体" w:hAnsi="宋体" w:eastAsia="宋体" w:cs="宋体"/>
                <w:b/>
                <w:bCs/>
                <w:kern w:val="0"/>
              </w:rPr>
            </w:pPr>
            <w:r>
              <w:rPr>
                <w:rFonts w:hint="eastAsia" w:ascii="宋体" w:hAnsi="宋体" w:eastAsia="宋体" w:cs="宋体"/>
                <w:b/>
                <w:bCs/>
                <w:kern w:val="0"/>
              </w:rPr>
              <w:t>被委托授权人身份证</w:t>
            </w:r>
            <w:r>
              <w:rPr>
                <w:rFonts w:hint="eastAsia" w:ascii="宋体" w:hAnsi="宋体" w:eastAsia="宋体" w:cs="宋体"/>
                <w:b/>
                <w:kern w:val="0"/>
              </w:rPr>
              <w:t>（正、反面）</w:t>
            </w:r>
            <w:r>
              <w:rPr>
                <w:rFonts w:hint="eastAsia" w:ascii="宋体" w:hAnsi="宋体" w:eastAsia="宋体" w:cs="宋体"/>
                <w:b/>
                <w:bCs/>
                <w:kern w:val="0"/>
              </w:rPr>
              <w:t>复印件或扫描件</w:t>
            </w:r>
          </w:p>
          <w:p w14:paraId="3AE078B9">
            <w:pPr>
              <w:pStyle w:val="17"/>
              <w:keepNext w:val="0"/>
              <w:keepLines w:val="0"/>
              <w:framePr w:hSpace="0" w:wrap="auto" w:vAnchor="margin" w:hAnchor="text" w:xAlign="left" w:yAlign="inline"/>
              <w:suppressLineNumbers w:val="0"/>
              <w:spacing w:before="0" w:beforeAutospacing="0" w:afterAutospacing="0"/>
              <w:ind w:right="0" w:firstLine="480"/>
              <w:rPr>
                <w:rFonts w:hint="default"/>
                <w:kern w:val="0"/>
              </w:rPr>
            </w:pPr>
          </w:p>
        </w:tc>
      </w:tr>
    </w:tbl>
    <w:p w14:paraId="719032F5">
      <w:pPr>
        <w:snapToGrid w:val="0"/>
        <w:spacing w:line="420" w:lineRule="exact"/>
        <w:ind w:firstLine="482"/>
        <w:rPr>
          <w:rFonts w:eastAsia="宋体"/>
          <w:b/>
          <w:bCs/>
        </w:rPr>
      </w:pPr>
    </w:p>
    <w:p w14:paraId="4833BDB0">
      <w:pPr>
        <w:snapToGrid w:val="0"/>
        <w:spacing w:line="420" w:lineRule="exact"/>
        <w:ind w:firstLine="480"/>
        <w:jc w:val="left"/>
        <w:rPr>
          <w:rFonts w:eastAsia="宋体" w:cs="宋体"/>
        </w:rPr>
      </w:pPr>
    </w:p>
    <w:p w14:paraId="22F28E8B">
      <w:pPr>
        <w:snapToGrid w:val="0"/>
        <w:spacing w:line="420" w:lineRule="exact"/>
        <w:ind w:firstLine="240" w:firstLineChars="100"/>
        <w:jc w:val="left"/>
        <w:textAlignment w:val="baseline"/>
        <w:rPr>
          <w:rFonts w:eastAsia="宋体"/>
        </w:rPr>
      </w:pPr>
      <w:r>
        <w:rPr>
          <w:rFonts w:hint="eastAsia" w:eastAsia="宋体" w:cs="宋体"/>
        </w:rPr>
        <w:t>注：如为被委托授权人参加项目询价响应，须将身份证原件带至询价现场备查。</w:t>
      </w:r>
    </w:p>
    <w:p w14:paraId="33F21D38">
      <w:pPr>
        <w:snapToGrid w:val="0"/>
        <w:spacing w:line="420" w:lineRule="exact"/>
        <w:ind w:firstLine="480"/>
        <w:jc w:val="left"/>
        <w:rPr>
          <w:rFonts w:eastAsia="宋体" w:cs="宋体"/>
        </w:rPr>
      </w:pPr>
    </w:p>
    <w:p w14:paraId="309BBDFC">
      <w:pPr>
        <w:snapToGrid w:val="0"/>
        <w:spacing w:line="420" w:lineRule="exact"/>
        <w:ind w:firstLine="480"/>
        <w:jc w:val="left"/>
        <w:rPr>
          <w:rFonts w:eastAsia="宋体" w:cs="宋体"/>
        </w:rPr>
      </w:pPr>
    </w:p>
    <w:p w14:paraId="44C5B45E">
      <w:pPr>
        <w:snapToGrid w:val="0"/>
        <w:spacing w:line="420" w:lineRule="exact"/>
        <w:ind w:firstLine="480"/>
        <w:jc w:val="left"/>
        <w:rPr>
          <w:rFonts w:eastAsia="宋体" w:cs="宋体"/>
        </w:rPr>
      </w:pPr>
    </w:p>
    <w:p w14:paraId="0C4364D8">
      <w:pPr>
        <w:snapToGrid w:val="0"/>
        <w:spacing w:line="420" w:lineRule="exact"/>
        <w:ind w:firstLine="480"/>
        <w:jc w:val="left"/>
        <w:rPr>
          <w:rFonts w:eastAsia="宋体" w:cs="宋体"/>
        </w:rPr>
      </w:pPr>
    </w:p>
    <w:p w14:paraId="626DD44B">
      <w:pPr>
        <w:snapToGrid w:val="0"/>
        <w:spacing w:line="420" w:lineRule="exact"/>
        <w:ind w:firstLine="480"/>
        <w:jc w:val="left"/>
        <w:rPr>
          <w:rFonts w:eastAsia="宋体" w:cs="宋体"/>
        </w:rPr>
      </w:pPr>
    </w:p>
    <w:p w14:paraId="403E50E1">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29E1A30E">
      <w:pPr>
        <w:ind w:firstLine="562"/>
        <w:jc w:val="center"/>
        <w:rPr>
          <w:rFonts w:eastAsia="宋体"/>
          <w:b/>
          <w:bCs/>
          <w:sz w:val="21"/>
          <w:szCs w:val="21"/>
        </w:rPr>
      </w:pPr>
      <w:r>
        <w:rPr>
          <w:rFonts w:hint="eastAsia" w:ascii="宋体" w:hAnsi="宋体" w:eastAsia="宋体" w:cs="宋体"/>
          <w:b/>
          <w:bCs/>
          <w:color w:val="000000"/>
          <w:sz w:val="28"/>
          <w:szCs w:val="28"/>
          <w:lang w:eastAsia="zh-CN"/>
        </w:rPr>
        <w:t>3.</w:t>
      </w:r>
      <w:r>
        <w:rPr>
          <w:rFonts w:hint="eastAsia" w:eastAsia="宋体"/>
          <w:b/>
          <w:bCs/>
          <w:sz w:val="28"/>
          <w:szCs w:val="28"/>
        </w:rPr>
        <w:t>符合条件的声明函</w:t>
      </w:r>
    </w:p>
    <w:p w14:paraId="1ADB9422">
      <w:pPr>
        <w:spacing w:line="460" w:lineRule="exact"/>
        <w:ind w:firstLine="883"/>
        <w:rPr>
          <w:rFonts w:ascii="宋体" w:hAnsi="宋体" w:eastAsia="宋体"/>
          <w:b/>
          <w:bCs/>
          <w:sz w:val="44"/>
          <w:szCs w:val="44"/>
        </w:rPr>
      </w:pPr>
    </w:p>
    <w:p w14:paraId="2E685F7C">
      <w:pPr>
        <w:spacing w:line="520" w:lineRule="exact"/>
        <w:ind w:firstLine="480" w:firstLineChars="200"/>
        <w:rPr>
          <w:rFonts w:ascii="宋体" w:hAnsi="宋体" w:eastAsia="宋体" w:cs="宋体"/>
          <w:b/>
          <w:bCs/>
          <w:szCs w:val="21"/>
        </w:rPr>
      </w:pPr>
      <w:r>
        <w:rPr>
          <w:rFonts w:hint="eastAsia" w:ascii="宋体" w:hAnsi="宋体" w:eastAsia="宋体" w:cs="宋体"/>
          <w:bCs/>
          <w:szCs w:val="21"/>
        </w:rPr>
        <w:t>我单位参加</w:t>
      </w:r>
      <w:r>
        <w:rPr>
          <w:rFonts w:hint="eastAsia" w:ascii="宋体" w:hAnsi="宋体" w:eastAsia="宋体" w:cs="宋体"/>
          <w:bCs/>
          <w:szCs w:val="21"/>
          <w:u w:val="single"/>
          <w:lang w:eastAsia="zh-CN"/>
        </w:rPr>
        <w:t>盘香沟社区中央空调维修及更换服务采购项目</w:t>
      </w:r>
      <w:r>
        <w:rPr>
          <w:rFonts w:hint="eastAsia" w:ascii="宋体" w:hAnsi="宋体" w:eastAsia="宋体" w:cs="宋体"/>
          <w:bCs/>
          <w:szCs w:val="21"/>
          <w:u w:val="single"/>
        </w:rPr>
        <w:t>【项目编号：</w:t>
      </w:r>
      <w:r>
        <w:rPr>
          <w:rFonts w:hint="eastAsia" w:ascii="宋体" w:hAnsi="宋体" w:eastAsia="宋体" w:cs="宋体"/>
          <w:bCs/>
          <w:szCs w:val="21"/>
          <w:u w:val="single"/>
          <w:lang w:eastAsia="zh-CN"/>
        </w:rPr>
        <w:t>NTJH2026016</w:t>
      </w:r>
      <w:r>
        <w:rPr>
          <w:rFonts w:hint="eastAsia" w:ascii="宋体" w:hAnsi="宋体" w:eastAsia="宋体" w:cs="宋体"/>
          <w:bCs/>
          <w:szCs w:val="21"/>
          <w:u w:val="single"/>
        </w:rPr>
        <w:t>】</w:t>
      </w:r>
      <w:r>
        <w:rPr>
          <w:rFonts w:hint="eastAsia" w:ascii="宋体" w:hAnsi="宋体" w:eastAsia="宋体" w:cs="宋体"/>
          <w:bCs/>
          <w:szCs w:val="21"/>
        </w:rPr>
        <w:t>询价响应活动。针对询价文件规定做出如下声明：</w:t>
      </w:r>
    </w:p>
    <w:p w14:paraId="542B5EA4">
      <w:pPr>
        <w:spacing w:line="520" w:lineRule="exact"/>
        <w:ind w:firstLine="480" w:firstLineChars="200"/>
        <w:rPr>
          <w:rFonts w:ascii="宋体" w:hAnsi="宋体" w:eastAsia="宋体" w:cs="宋体"/>
          <w:szCs w:val="21"/>
        </w:rPr>
      </w:pPr>
      <w:r>
        <w:rPr>
          <w:rFonts w:hint="eastAsia" w:ascii="宋体" w:hAnsi="宋体" w:eastAsia="宋体" w:cs="宋体"/>
          <w:bCs/>
          <w:szCs w:val="21"/>
          <w:lang w:eastAsia="zh-CN"/>
        </w:rPr>
        <w:t>1.</w:t>
      </w:r>
      <w:r>
        <w:rPr>
          <w:rFonts w:hint="eastAsia" w:ascii="宋体" w:hAnsi="宋体" w:eastAsia="宋体" w:cs="宋体"/>
          <w:bCs/>
          <w:szCs w:val="21"/>
        </w:rPr>
        <w:t>我单位具有独立承担民事责任的能力；</w:t>
      </w:r>
    </w:p>
    <w:p w14:paraId="2146C72A">
      <w:pPr>
        <w:spacing w:line="520" w:lineRule="exact"/>
        <w:ind w:firstLine="480" w:firstLineChars="200"/>
        <w:rPr>
          <w:rFonts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我单位具有良好的商业信誉和健全的财务会计制度；</w:t>
      </w:r>
    </w:p>
    <w:p w14:paraId="2C1B2925">
      <w:pPr>
        <w:spacing w:line="520" w:lineRule="exact"/>
        <w:ind w:firstLine="480" w:firstLineChars="200"/>
        <w:rPr>
          <w:rFonts w:ascii="宋体" w:hAnsi="宋体" w:eastAsia="宋体" w:cs="宋体"/>
          <w:szCs w:val="21"/>
        </w:rPr>
      </w:pPr>
      <w:r>
        <w:rPr>
          <w:rFonts w:hint="eastAsia" w:ascii="宋体" w:hAnsi="宋体" w:eastAsia="宋体" w:cs="宋体"/>
          <w:szCs w:val="21"/>
          <w:lang w:eastAsia="zh-CN"/>
        </w:rPr>
        <w:t>3.</w:t>
      </w:r>
      <w:r>
        <w:rPr>
          <w:rFonts w:hint="eastAsia" w:ascii="宋体" w:hAnsi="宋体" w:eastAsia="宋体" w:cs="宋体"/>
          <w:szCs w:val="21"/>
        </w:rPr>
        <w:t>我单位具有履行合同所必需的设备和专业技术能力；</w:t>
      </w:r>
    </w:p>
    <w:p w14:paraId="5C92F1F3">
      <w:pPr>
        <w:spacing w:line="520" w:lineRule="exact"/>
        <w:ind w:firstLine="480" w:firstLineChars="200"/>
        <w:rPr>
          <w:rFonts w:ascii="宋体" w:hAnsi="宋体" w:eastAsia="宋体" w:cs="宋体"/>
          <w:szCs w:val="21"/>
        </w:rPr>
      </w:pPr>
      <w:r>
        <w:rPr>
          <w:rFonts w:hint="eastAsia" w:ascii="宋体" w:hAnsi="宋体" w:eastAsia="宋体" w:cs="宋体"/>
          <w:szCs w:val="21"/>
          <w:lang w:eastAsia="zh-CN"/>
        </w:rPr>
        <w:t>4.</w:t>
      </w:r>
      <w:r>
        <w:rPr>
          <w:rFonts w:hint="eastAsia" w:ascii="宋体" w:hAnsi="宋体" w:eastAsia="宋体" w:cs="宋体"/>
          <w:szCs w:val="21"/>
        </w:rPr>
        <w:t>我单位有依法缴纳税收和社会保障资金的良好记录；</w:t>
      </w:r>
    </w:p>
    <w:p w14:paraId="40081814">
      <w:pPr>
        <w:spacing w:line="520" w:lineRule="exact"/>
        <w:ind w:firstLine="480" w:firstLineChars="200"/>
        <w:rPr>
          <w:rFonts w:ascii="宋体" w:hAnsi="宋体" w:eastAsia="宋体" w:cs="宋体"/>
          <w:szCs w:val="21"/>
        </w:rPr>
      </w:pPr>
      <w:r>
        <w:rPr>
          <w:rFonts w:hint="eastAsia" w:ascii="宋体" w:hAnsi="宋体" w:eastAsia="宋体" w:cs="宋体"/>
          <w:szCs w:val="21"/>
          <w:lang w:eastAsia="zh-CN"/>
        </w:rPr>
        <w:t>5.</w:t>
      </w:r>
      <w:r>
        <w:rPr>
          <w:rFonts w:hint="eastAsia" w:ascii="宋体" w:hAnsi="宋体" w:eastAsia="宋体" w:cs="宋体"/>
          <w:szCs w:val="21"/>
        </w:rPr>
        <w:t>我单位参加本次采购活动前三年内，在经营活动中没有重大违法记录。</w:t>
      </w:r>
    </w:p>
    <w:p w14:paraId="508826A7">
      <w:pPr>
        <w:spacing w:line="520" w:lineRule="exact"/>
        <w:ind w:firstLine="480" w:firstLineChars="200"/>
        <w:rPr>
          <w:rFonts w:ascii="宋体" w:hAnsi="宋体" w:eastAsia="宋体" w:cs="宋体"/>
          <w:szCs w:val="21"/>
        </w:rPr>
      </w:pPr>
      <w:r>
        <w:rPr>
          <w:rFonts w:hint="eastAsia" w:ascii="宋体" w:hAnsi="宋体" w:eastAsia="宋体" w:cs="宋体"/>
          <w:szCs w:val="21"/>
        </w:rPr>
        <w:t>注：</w:t>
      </w:r>
      <w:r>
        <w:rPr>
          <w:rFonts w:hint="eastAsia" w:ascii="宋体" w:hAnsi="宋体" w:eastAsia="宋体" w:cs="宋体"/>
          <w:szCs w:val="21"/>
          <w:lang w:eastAsia="zh-CN"/>
        </w:rPr>
        <w:t>供应商</w:t>
      </w:r>
      <w:r>
        <w:rPr>
          <w:rFonts w:hint="eastAsia" w:ascii="宋体" w:hAnsi="宋体" w:eastAsia="宋体" w:cs="宋体"/>
          <w:szCs w:val="21"/>
        </w:rPr>
        <w:t>在参加本次采购活动前三年内因违法经营被禁止在一定期限内参加采购活动，期限届满的，可以参加本次采购活动。“较大数额罚款”认定为200万元以上的罚款，法律、行政法规以及国务院有关部门明确规定相关领域“较大数额罚款”标准高于200万元的，从其规定。</w:t>
      </w:r>
    </w:p>
    <w:p w14:paraId="386B7E32">
      <w:pPr>
        <w:spacing w:line="520" w:lineRule="exact"/>
        <w:ind w:firstLine="480" w:firstLineChars="200"/>
        <w:rPr>
          <w:rFonts w:ascii="宋体" w:hAnsi="宋体" w:eastAsia="宋体" w:cs="宋体"/>
          <w:szCs w:val="21"/>
          <w:highlight w:val="cyan"/>
        </w:rPr>
      </w:pPr>
      <w:r>
        <w:rPr>
          <w:rFonts w:hint="eastAsia" w:ascii="宋体" w:hAnsi="宋体" w:eastAsia="宋体" w:cs="宋体"/>
          <w:szCs w:val="21"/>
          <w:lang w:eastAsia="zh-CN"/>
        </w:rPr>
        <w:t>6.</w:t>
      </w:r>
      <w:r>
        <w:rPr>
          <w:rFonts w:hint="eastAsia" w:ascii="宋体" w:hAnsi="宋体" w:eastAsia="宋体" w:cs="宋体"/>
          <w:szCs w:val="21"/>
        </w:rPr>
        <w:t>我单位满足法律、行政法规规定的其他条件。</w:t>
      </w:r>
    </w:p>
    <w:p w14:paraId="4B346102">
      <w:pPr>
        <w:spacing w:line="500" w:lineRule="exact"/>
        <w:ind w:firstLine="480"/>
        <w:rPr>
          <w:rFonts w:ascii="宋体" w:hAnsi="宋体" w:eastAsia="宋体" w:cs="宋体"/>
          <w:szCs w:val="21"/>
        </w:rPr>
      </w:pPr>
    </w:p>
    <w:p w14:paraId="5EF9DF6C">
      <w:pPr>
        <w:tabs>
          <w:tab w:val="left" w:pos="840"/>
          <w:tab w:val="right" w:leader="dot" w:pos="9402"/>
        </w:tabs>
        <w:adjustRightInd w:val="0"/>
        <w:snapToGrid w:val="0"/>
        <w:spacing w:line="360" w:lineRule="auto"/>
        <w:ind w:firstLine="383"/>
        <w:jc w:val="left"/>
        <w:rPr>
          <w:rFonts w:ascii="宋体" w:hAnsi="宋体" w:eastAsia="宋体" w:cs="宋体"/>
          <w:caps/>
          <w:w w:val="80"/>
        </w:rPr>
      </w:pPr>
    </w:p>
    <w:p w14:paraId="7A6E2EFF">
      <w:pPr>
        <w:ind w:firstLine="420"/>
        <w:rPr>
          <w:rFonts w:eastAsia="宋体"/>
          <w:sz w:val="21"/>
          <w:szCs w:val="21"/>
        </w:rPr>
      </w:pPr>
    </w:p>
    <w:p w14:paraId="4A4D15F6">
      <w:pPr>
        <w:spacing w:line="420" w:lineRule="exact"/>
        <w:ind w:firstLine="480"/>
        <w:rPr>
          <w:rFonts w:ascii="宋体" w:hAnsi="宋体" w:eastAsia="宋体" w:cs="宋体"/>
          <w:szCs w:val="21"/>
        </w:rPr>
      </w:pPr>
      <w:r>
        <w:rPr>
          <w:rFonts w:hint="eastAsia" w:ascii="宋体" w:hAnsi="宋体" w:eastAsia="宋体" w:cs="宋体"/>
          <w:szCs w:val="21"/>
        </w:rPr>
        <w:t>声明人：</w:t>
      </w:r>
      <w:r>
        <w:rPr>
          <w:rFonts w:hint="eastAsia" w:cs="宋体"/>
          <w:u w:val="single" w:color="000000"/>
        </w:rPr>
        <w:t>　　 　　　　　　　</w:t>
      </w:r>
      <w:r>
        <w:rPr>
          <w:rFonts w:hint="eastAsia" w:ascii="宋体" w:hAnsi="宋体" w:eastAsia="宋体" w:cs="宋体"/>
          <w:szCs w:val="21"/>
        </w:rPr>
        <w:t>（公章）</w:t>
      </w:r>
    </w:p>
    <w:p w14:paraId="49310FFC">
      <w:pPr>
        <w:pStyle w:val="17"/>
        <w:framePr w:wrap="around"/>
      </w:pPr>
    </w:p>
    <w:p w14:paraId="2B36EBED">
      <w:pPr>
        <w:spacing w:line="420" w:lineRule="exact"/>
        <w:ind w:firstLine="480"/>
        <w:jc w:val="right"/>
        <w:rPr>
          <w:rFonts w:ascii="宋体" w:hAnsi="宋体" w:eastAsia="宋体" w:cs="宋体"/>
          <w:szCs w:val="21"/>
        </w:rPr>
      </w:pPr>
      <w:r>
        <w:rPr>
          <w:rFonts w:hint="eastAsia" w:ascii="宋体" w:hAnsi="宋体" w:eastAsia="宋体" w:cs="宋体"/>
          <w:szCs w:val="21"/>
        </w:rPr>
        <w:t>年  月  日</w:t>
      </w:r>
    </w:p>
    <w:p w14:paraId="63081767">
      <w:pPr>
        <w:ind w:firstLine="482"/>
        <w:rPr>
          <w:rFonts w:ascii="宋体" w:hAnsi="宋体" w:eastAsia="宋体" w:cs="宋体"/>
          <w:b/>
          <w:bCs/>
          <w:color w:val="000000"/>
        </w:rPr>
      </w:pPr>
    </w:p>
    <w:p w14:paraId="5CE1BAD6">
      <w:pPr>
        <w:ind w:firstLine="562"/>
        <w:rPr>
          <w:rFonts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1FD2B3AD">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4.</w:t>
      </w:r>
      <w:r>
        <w:rPr>
          <w:rFonts w:hint="eastAsia" w:ascii="宋体" w:hAnsi="宋体" w:eastAsia="宋体" w:cs="宋体"/>
          <w:b/>
          <w:bCs/>
          <w:color w:val="000000"/>
          <w:sz w:val="28"/>
          <w:szCs w:val="28"/>
        </w:rPr>
        <w:t>关于资格文件的声明函</w:t>
      </w:r>
    </w:p>
    <w:p w14:paraId="153A1BCD">
      <w:pPr>
        <w:snapToGrid w:val="0"/>
        <w:spacing w:beforeLines="100" w:afterLines="100" w:line="420" w:lineRule="exact"/>
        <w:ind w:firstLine="480"/>
        <w:rPr>
          <w:rFonts w:eastAsia="宋体"/>
        </w:rPr>
      </w:pPr>
      <w:r>
        <w:rPr>
          <w:rFonts w:hint="eastAsia" w:eastAsia="宋体" w:cs="宋体"/>
          <w:u w:val="single"/>
          <w:lang w:eastAsia="zh-CN"/>
        </w:rPr>
        <w:t>南通市崇川区观音山街道盘香沟社区股份经济合作社</w:t>
      </w:r>
      <w:r>
        <w:rPr>
          <w:rFonts w:hint="eastAsia" w:eastAsia="宋体" w:cs="宋体"/>
        </w:rPr>
        <w:t>：</w:t>
      </w:r>
    </w:p>
    <w:p w14:paraId="7CA9C501">
      <w:pPr>
        <w:overflowPunct w:val="0"/>
        <w:adjustRightInd w:val="0"/>
        <w:spacing w:line="420" w:lineRule="exact"/>
        <w:ind w:firstLine="480"/>
        <w:jc w:val="left"/>
        <w:textAlignment w:val="baseline"/>
        <w:rPr>
          <w:rFonts w:eastAsia="宋体"/>
        </w:rPr>
      </w:pPr>
      <w:r>
        <w:rPr>
          <w:rFonts w:hint="eastAsia" w:eastAsia="宋体" w:cs="宋体"/>
        </w:rPr>
        <w:t>本公司愿就由贵单位组织实施的</w:t>
      </w:r>
      <w:r>
        <w:rPr>
          <w:rFonts w:hint="eastAsia" w:ascii="宋体" w:hAnsi="宋体" w:eastAsia="宋体" w:cs="宋体"/>
          <w:bCs/>
          <w:szCs w:val="21"/>
          <w:u w:val="single"/>
          <w:lang w:eastAsia="zh-CN"/>
        </w:rPr>
        <w:t>盘香沟社区中央空调维修及更换服务采购项目</w:t>
      </w:r>
      <w:r>
        <w:rPr>
          <w:rFonts w:hint="eastAsia" w:ascii="宋体" w:hAnsi="宋体" w:eastAsia="宋体" w:cs="宋体"/>
          <w:bCs/>
          <w:szCs w:val="21"/>
          <w:u w:val="single"/>
        </w:rPr>
        <w:t>【项目编号：</w:t>
      </w:r>
      <w:r>
        <w:rPr>
          <w:rFonts w:hint="eastAsia" w:ascii="宋体" w:hAnsi="宋体" w:eastAsia="宋体" w:cs="宋体"/>
          <w:bCs/>
          <w:szCs w:val="21"/>
          <w:u w:val="single"/>
          <w:lang w:eastAsia="zh-CN"/>
        </w:rPr>
        <w:t>NTJH2026016</w:t>
      </w:r>
      <w:r>
        <w:rPr>
          <w:rFonts w:hint="eastAsia" w:ascii="宋体" w:hAnsi="宋体" w:eastAsia="宋体" w:cs="宋体"/>
          <w:bCs/>
          <w:szCs w:val="21"/>
          <w:u w:val="single"/>
        </w:rPr>
        <w:t>】</w:t>
      </w:r>
      <w:r>
        <w:rPr>
          <w:rFonts w:hint="eastAsia" w:eastAsia="宋体" w:cs="宋体"/>
        </w:rPr>
        <w:t>的询价活动进行响应。本公司所提交的询价响应文件中所有关于资格的文件、证明和陈述均是真实的、准确的。若与真实情况不符，本公司愿意承担由此而产生的一切后果。</w:t>
      </w:r>
    </w:p>
    <w:p w14:paraId="46629605">
      <w:pPr>
        <w:overflowPunct w:val="0"/>
        <w:adjustRightInd w:val="0"/>
        <w:spacing w:line="420" w:lineRule="exact"/>
        <w:ind w:firstLine="480"/>
        <w:jc w:val="left"/>
        <w:textAlignment w:val="baseline"/>
        <w:rPr>
          <w:rFonts w:eastAsia="宋体"/>
        </w:rPr>
      </w:pPr>
    </w:p>
    <w:p w14:paraId="69387B99">
      <w:pPr>
        <w:overflowPunct w:val="0"/>
        <w:adjustRightInd w:val="0"/>
        <w:spacing w:line="420" w:lineRule="exact"/>
        <w:ind w:firstLine="480"/>
        <w:jc w:val="left"/>
        <w:textAlignment w:val="baseline"/>
        <w:rPr>
          <w:rFonts w:eastAsia="宋体"/>
        </w:rPr>
      </w:pPr>
    </w:p>
    <w:p w14:paraId="55F36238">
      <w:pPr>
        <w:pStyle w:val="17"/>
        <w:framePr w:wrap="around"/>
      </w:pPr>
    </w:p>
    <w:p w14:paraId="777BEF89">
      <w:pPr>
        <w:snapToGrid w:val="0"/>
        <w:spacing w:line="360" w:lineRule="auto"/>
        <w:rPr>
          <w:rFonts w:ascii="宋体" w:hAnsi="宋体" w:eastAsia="宋体"/>
          <w:lang w:val="zh-CN"/>
        </w:rPr>
      </w:pPr>
      <w:r>
        <w:rPr>
          <w:rFonts w:hint="eastAsia" w:ascii="宋体" w:hAnsi="宋体" w:eastAsia="宋体"/>
        </w:rPr>
        <w:t xml:space="preserve">                       </w:t>
      </w:r>
      <w:r>
        <w:rPr>
          <w:rFonts w:hint="eastAsia" w:ascii="宋体" w:hAnsi="宋体" w:eastAsia="宋体"/>
          <w:lang w:eastAsia="zh-CN"/>
        </w:rPr>
        <w:t>供应商</w:t>
      </w:r>
      <w:r>
        <w:rPr>
          <w:rFonts w:hint="eastAsia" w:ascii="宋体" w:hAnsi="宋体" w:eastAsia="宋体"/>
        </w:rPr>
        <w:t>：</w:t>
      </w:r>
      <w:r>
        <w:rPr>
          <w:rFonts w:hint="eastAsia" w:cs="宋体"/>
          <w:u w:val="single" w:color="000000"/>
        </w:rPr>
        <w:t>　　 　　　　　　　</w:t>
      </w:r>
      <w:r>
        <w:rPr>
          <w:rFonts w:hint="eastAsia" w:ascii="宋体" w:hAnsi="宋体" w:eastAsia="宋体"/>
        </w:rPr>
        <w:t>（单位盖章）</w:t>
      </w:r>
    </w:p>
    <w:p w14:paraId="5E1506D9">
      <w:pPr>
        <w:snapToGrid w:val="0"/>
        <w:spacing w:line="360" w:lineRule="auto"/>
        <w:ind w:firstLine="3120" w:firstLineChars="1300"/>
        <w:rPr>
          <w:rFonts w:ascii="宋体" w:hAnsi="宋体" w:eastAsia="宋体"/>
        </w:rPr>
      </w:pPr>
    </w:p>
    <w:p w14:paraId="34C2F20B">
      <w:pPr>
        <w:snapToGrid w:val="0"/>
        <w:spacing w:line="360" w:lineRule="auto"/>
        <w:rPr>
          <w:rFonts w:ascii="宋体" w:hAnsi="宋体" w:eastAsia="宋体"/>
        </w:rPr>
      </w:pPr>
      <w:r>
        <w:rPr>
          <w:rFonts w:hint="eastAsia" w:ascii="宋体" w:hAnsi="宋体" w:eastAsia="宋体"/>
        </w:rPr>
        <w:t xml:space="preserve">                 法定代表人或被委托授权人：</w:t>
      </w:r>
      <w:r>
        <w:rPr>
          <w:rFonts w:hint="eastAsia" w:cs="宋体"/>
          <w:u w:val="single" w:color="000000"/>
        </w:rPr>
        <w:t>　　　　　　</w:t>
      </w:r>
      <w:r>
        <w:rPr>
          <w:rFonts w:hint="eastAsia" w:ascii="宋体" w:hAnsi="宋体" w:eastAsia="宋体"/>
        </w:rPr>
        <w:t>（签字或盖章）</w:t>
      </w:r>
    </w:p>
    <w:p w14:paraId="2C2583C2">
      <w:pPr>
        <w:overflowPunct w:val="0"/>
        <w:adjustRightInd w:val="0"/>
        <w:snapToGrid w:val="0"/>
        <w:spacing w:line="360" w:lineRule="auto"/>
        <w:ind w:firstLine="480"/>
        <w:jc w:val="center"/>
        <w:textAlignment w:val="baseline"/>
        <w:rPr>
          <w:rFonts w:ascii="宋体" w:hAnsi="宋体" w:eastAsia="宋体"/>
        </w:rPr>
      </w:pPr>
    </w:p>
    <w:p w14:paraId="54A40DA7">
      <w:pPr>
        <w:overflowPunct w:val="0"/>
        <w:adjustRightInd w:val="0"/>
        <w:snapToGrid w:val="0"/>
        <w:spacing w:line="360" w:lineRule="auto"/>
        <w:ind w:firstLine="480"/>
        <w:jc w:val="center"/>
        <w:textAlignment w:val="baseline"/>
        <w:rPr>
          <w:rFonts w:eastAsia="宋体" w:cs="宋体"/>
        </w:rPr>
      </w:pPr>
      <w:r>
        <w:rPr>
          <w:rFonts w:hint="eastAsia" w:ascii="宋体" w:hAnsi="宋体" w:eastAsia="宋体"/>
        </w:rPr>
        <w:t xml:space="preserve">                        日期：</w:t>
      </w:r>
      <w:r>
        <w:rPr>
          <w:rFonts w:hint="eastAsia" w:eastAsia="宋体" w:cs="宋体"/>
        </w:rPr>
        <w:t xml:space="preserve">     年      月     日</w:t>
      </w:r>
    </w:p>
    <w:p w14:paraId="6F93825E">
      <w:pPr>
        <w:ind w:firstLine="480"/>
        <w:rPr>
          <w:rFonts w:eastAsia="宋体" w:cs="宋体"/>
        </w:rPr>
      </w:pPr>
      <w:r>
        <w:rPr>
          <w:rFonts w:hint="eastAsia" w:eastAsia="宋体" w:cs="宋体"/>
        </w:rPr>
        <w:br w:type="page"/>
      </w:r>
    </w:p>
    <w:p w14:paraId="4C8CCCC5">
      <w:pPr>
        <w:snapToGrid w:val="0"/>
        <w:spacing w:line="520" w:lineRule="exact"/>
        <w:ind w:firstLine="482"/>
        <w:outlineLvl w:val="3"/>
        <w:rPr>
          <w:rFonts w:hint="eastAsia" w:ascii="宋体" w:hAnsi="宋体"/>
          <w:b/>
          <w:bCs/>
          <w:u w:val="single"/>
        </w:rPr>
      </w:pPr>
      <w:r>
        <w:rPr>
          <w:rFonts w:hint="eastAsia" w:ascii="宋体" w:hAnsi="宋体"/>
          <w:b/>
          <w:bCs/>
          <w:u w:val="single"/>
        </w:rPr>
        <w:t>报价响应文件格式</w:t>
      </w:r>
    </w:p>
    <w:p w14:paraId="500EE974">
      <w:pPr>
        <w:snapToGrid w:val="0"/>
        <w:spacing w:line="420" w:lineRule="exact"/>
        <w:ind w:right="960" w:firstLine="494" w:firstLineChars="205"/>
        <w:jc w:val="center"/>
        <w:rPr>
          <w:rFonts w:eastAsia="宋体"/>
          <w:b/>
          <w:bCs/>
        </w:rPr>
      </w:pPr>
      <w:r>
        <w:rPr>
          <w:rFonts w:hint="eastAsia" w:ascii="宋体" w:hAnsi="宋体"/>
          <w:b/>
          <w:bCs/>
          <w:u w:val="single"/>
          <w:lang w:eastAsia="zh-CN"/>
        </w:rPr>
        <w:t>1.</w:t>
      </w:r>
      <w:r>
        <w:rPr>
          <w:rFonts w:hint="eastAsia" w:asciiTheme="minorEastAsia" w:hAnsiTheme="minorEastAsia" w:eastAsiaTheme="minorEastAsia" w:cstheme="minorEastAsia"/>
          <w:b/>
          <w:bCs/>
          <w:sz w:val="28"/>
          <w:szCs w:val="28"/>
        </w:rPr>
        <w:t>询价响应函</w:t>
      </w:r>
    </w:p>
    <w:p w14:paraId="5350F1AF">
      <w:pPr>
        <w:snapToGrid w:val="0"/>
        <w:spacing w:line="400" w:lineRule="exact"/>
        <w:ind w:firstLine="480"/>
        <w:rPr>
          <w:rFonts w:eastAsia="宋体" w:cs="宋体"/>
        </w:rPr>
      </w:pPr>
    </w:p>
    <w:p w14:paraId="30FBFC74">
      <w:pPr>
        <w:snapToGrid w:val="0"/>
        <w:spacing w:line="400" w:lineRule="exact"/>
        <w:ind w:firstLine="480"/>
        <w:rPr>
          <w:rFonts w:eastAsia="宋体" w:cs="宋体"/>
        </w:rPr>
      </w:pPr>
      <w:r>
        <w:rPr>
          <w:rFonts w:hint="eastAsia" w:eastAsia="宋体" w:cs="宋体"/>
          <w:u w:val="single"/>
          <w:lang w:eastAsia="zh-CN"/>
        </w:rPr>
        <w:t>南通市崇川区观音山街道盘香沟社区股份经济合作社</w:t>
      </w:r>
      <w:r>
        <w:rPr>
          <w:rFonts w:hint="eastAsia" w:eastAsia="宋体" w:cs="宋体"/>
        </w:rPr>
        <w:t>：</w:t>
      </w:r>
    </w:p>
    <w:p w14:paraId="28FA895D">
      <w:pPr>
        <w:snapToGrid w:val="0"/>
        <w:spacing w:line="400" w:lineRule="exact"/>
        <w:ind w:firstLine="480" w:firstLineChars="200"/>
        <w:rPr>
          <w:rFonts w:eastAsia="宋体"/>
        </w:rPr>
      </w:pPr>
      <w:r>
        <w:rPr>
          <w:rFonts w:hint="eastAsia" w:eastAsia="宋体" w:cs="宋体"/>
        </w:rPr>
        <w:t>依据贵单位</w:t>
      </w:r>
      <w:r>
        <w:rPr>
          <w:rFonts w:hint="eastAsia" w:ascii="宋体" w:hAnsi="宋体" w:eastAsia="宋体" w:cs="宋体"/>
          <w:u w:val="single"/>
          <w:lang w:eastAsia="zh-CN"/>
        </w:rPr>
        <w:t>盘香沟社区中央空调维修及更换服务采购项目</w:t>
      </w:r>
      <w:r>
        <w:rPr>
          <w:rFonts w:hint="eastAsia" w:ascii="宋体" w:hAnsi="宋体" w:eastAsia="宋体" w:cs="宋体"/>
          <w:u w:val="single"/>
        </w:rPr>
        <w:t>【项目编号：</w:t>
      </w:r>
      <w:r>
        <w:rPr>
          <w:rFonts w:hint="eastAsia" w:ascii="宋体" w:hAnsi="宋体" w:eastAsia="宋体" w:cs="宋体"/>
          <w:bCs/>
          <w:szCs w:val="21"/>
          <w:u w:val="single"/>
          <w:lang w:eastAsia="zh-CN"/>
        </w:rPr>
        <w:t>NTJH2026016</w:t>
      </w:r>
      <w:r>
        <w:rPr>
          <w:rFonts w:hint="eastAsia" w:ascii="宋体" w:hAnsi="宋体" w:eastAsia="宋体" w:cs="宋体"/>
          <w:u w:val="single"/>
        </w:rPr>
        <w:t>】</w:t>
      </w:r>
      <w:r>
        <w:rPr>
          <w:rFonts w:hint="eastAsia" w:eastAsia="宋体" w:cs="宋体"/>
        </w:rPr>
        <w:t>询价的邀请，我方授权</w:t>
      </w:r>
      <w:r>
        <w:rPr>
          <w:rFonts w:hint="eastAsia" w:eastAsia="宋体" w:cs="宋体"/>
          <w:u w:val="single"/>
          <w:lang w:val="en-US" w:eastAsia="zh-CN"/>
        </w:rPr>
        <w:t xml:space="preserve">     </w:t>
      </w:r>
      <w:r>
        <w:rPr>
          <w:rFonts w:hint="eastAsia" w:eastAsia="宋体" w:cs="宋体"/>
          <w:u w:val="single"/>
        </w:rPr>
        <w:t>（姓名）（职务）</w:t>
      </w:r>
      <w:r>
        <w:rPr>
          <w:rFonts w:hint="eastAsia" w:eastAsia="宋体" w:cs="宋体"/>
        </w:rPr>
        <w:t>为全权代表参加该项目的询价响应工作，全权处理本次询价的有关事宜。同时，我公司声明如下：</w:t>
      </w:r>
    </w:p>
    <w:p w14:paraId="44922802">
      <w:pPr>
        <w:numPr>
          <w:ilvl w:val="0"/>
          <w:numId w:val="3"/>
        </w:numPr>
        <w:snapToGrid w:val="0"/>
        <w:spacing w:line="400" w:lineRule="exact"/>
        <w:ind w:firstLine="480"/>
        <w:rPr>
          <w:rFonts w:eastAsia="宋体" w:cs="宋体"/>
        </w:rPr>
      </w:pPr>
      <w:r>
        <w:rPr>
          <w:rFonts w:hint="eastAsia" w:eastAsia="宋体" w:cs="宋体"/>
        </w:rPr>
        <w:t>我们愿意按照本项目询价文件的一切要求，提供本项目要求的所有服务内容，并按询价文件的要求提供报价</w:t>
      </w:r>
      <w:r>
        <w:rPr>
          <w:rFonts w:hint="eastAsia" w:ascii="宋体" w:hAnsi="宋体" w:eastAsia="宋体" w:cs="宋体"/>
          <w:lang w:val="zh-CN"/>
        </w:rPr>
        <w:t>。</w:t>
      </w:r>
    </w:p>
    <w:p w14:paraId="797EB6CB">
      <w:pPr>
        <w:numPr>
          <w:ilvl w:val="0"/>
          <w:numId w:val="3"/>
        </w:numPr>
        <w:snapToGrid w:val="0"/>
        <w:spacing w:line="400" w:lineRule="exact"/>
        <w:ind w:firstLine="480" w:firstLineChars="200"/>
        <w:rPr>
          <w:rFonts w:eastAsia="宋体" w:cs="宋体"/>
        </w:rPr>
      </w:pPr>
      <w:r>
        <w:rPr>
          <w:rFonts w:hint="eastAsia" w:eastAsia="宋体" w:cs="宋体"/>
        </w:rPr>
        <w:t>我们的询价响应文件，从递交接收截止之日算起，45个日历天内保持有效。</w:t>
      </w:r>
    </w:p>
    <w:p w14:paraId="659CCD48">
      <w:pPr>
        <w:numPr>
          <w:ilvl w:val="0"/>
          <w:numId w:val="3"/>
        </w:numPr>
        <w:snapToGrid w:val="0"/>
        <w:spacing w:line="400" w:lineRule="exact"/>
        <w:ind w:firstLine="480" w:firstLineChars="200"/>
        <w:rPr>
          <w:rFonts w:eastAsia="宋体" w:cs="宋体"/>
        </w:rPr>
      </w:pPr>
      <w:r>
        <w:rPr>
          <w:rFonts w:hint="eastAsia" w:eastAsia="宋体" w:cs="宋体"/>
        </w:rPr>
        <w:t>如果我们的询价响应文件被接受，我们将严格履行询价文件中规定的每一项要求，按期、按质、按量履行合同的义务。</w:t>
      </w:r>
    </w:p>
    <w:p w14:paraId="716548C8">
      <w:pPr>
        <w:numPr>
          <w:ilvl w:val="0"/>
          <w:numId w:val="3"/>
        </w:numPr>
        <w:snapToGrid w:val="0"/>
        <w:spacing w:line="400" w:lineRule="exact"/>
        <w:ind w:firstLine="480" w:firstLineChars="200"/>
        <w:rPr>
          <w:rFonts w:eastAsia="宋体" w:cs="宋体"/>
        </w:rPr>
      </w:pPr>
      <w:r>
        <w:rPr>
          <w:rFonts w:hint="eastAsia" w:eastAsia="宋体" w:cs="宋体"/>
        </w:rPr>
        <w:t>如果我们成交，我们将在成交结果公告发布之日起在询价文件约定的时间内与采购方签订采购合同，否则将视为我方自行放弃关于本次采购的成交资格，并承担所有因此而对采购方造成的损失。</w:t>
      </w:r>
    </w:p>
    <w:p w14:paraId="5570CB11">
      <w:pPr>
        <w:numPr>
          <w:ilvl w:val="0"/>
          <w:numId w:val="3"/>
        </w:numPr>
        <w:snapToGrid w:val="0"/>
        <w:spacing w:line="400" w:lineRule="exact"/>
        <w:ind w:firstLine="480" w:firstLineChars="200"/>
        <w:rPr>
          <w:rFonts w:eastAsia="宋体" w:cs="宋体"/>
        </w:rPr>
      </w:pPr>
      <w:r>
        <w:rPr>
          <w:rFonts w:hint="eastAsia" w:eastAsia="宋体" w:cs="宋体"/>
        </w:rPr>
        <w:t>我们已详细审查全部询价文件，包括补充文件</w:t>
      </w:r>
      <w:r>
        <w:rPr>
          <w:rFonts w:hint="eastAsia" w:eastAsia="宋体" w:cs="宋体"/>
          <w:lang w:eastAsia="zh-CN"/>
        </w:rPr>
        <w:t>（</w:t>
      </w:r>
      <w:r>
        <w:rPr>
          <w:rFonts w:hint="eastAsia" w:eastAsia="宋体" w:cs="宋体"/>
        </w:rPr>
        <w:t>如有</w:t>
      </w:r>
      <w:r>
        <w:rPr>
          <w:rFonts w:hint="eastAsia" w:eastAsia="宋体" w:cs="宋体"/>
          <w:lang w:eastAsia="zh-CN"/>
        </w:rPr>
        <w:t>）</w:t>
      </w:r>
      <w:r>
        <w:rPr>
          <w:rFonts w:hint="eastAsia" w:eastAsia="宋体" w:cs="宋体"/>
        </w:rPr>
        <w:t>。我们完全理解并同意放弃对这方面有不明及误解的权力。</w:t>
      </w:r>
    </w:p>
    <w:p w14:paraId="26CB158B">
      <w:pPr>
        <w:numPr>
          <w:ilvl w:val="0"/>
          <w:numId w:val="3"/>
        </w:numPr>
        <w:snapToGrid w:val="0"/>
        <w:spacing w:line="400" w:lineRule="exact"/>
        <w:ind w:firstLine="480" w:firstLineChars="200"/>
        <w:rPr>
          <w:rFonts w:eastAsia="宋体" w:cs="宋体"/>
        </w:rPr>
      </w:pPr>
      <w:r>
        <w:rPr>
          <w:rFonts w:hint="eastAsia" w:eastAsia="宋体" w:cs="宋体"/>
        </w:rPr>
        <w:t>我们愿意提供</w:t>
      </w:r>
      <w:r>
        <w:rPr>
          <w:rFonts w:hint="eastAsia" w:eastAsia="宋体" w:cs="宋体"/>
          <w:lang w:eastAsia="zh-CN"/>
        </w:rPr>
        <w:t>采购人</w:t>
      </w:r>
      <w:r>
        <w:rPr>
          <w:rFonts w:hint="eastAsia" w:eastAsia="宋体" w:cs="宋体"/>
        </w:rPr>
        <w:t>在询价文件中要求的所有资料并配合采购方对该等资料的真实性进行验证。</w:t>
      </w:r>
    </w:p>
    <w:p w14:paraId="2B26849A">
      <w:pPr>
        <w:numPr>
          <w:ilvl w:val="0"/>
          <w:numId w:val="3"/>
        </w:numPr>
        <w:snapToGrid w:val="0"/>
        <w:spacing w:line="400" w:lineRule="exact"/>
        <w:ind w:firstLine="480" w:firstLineChars="200"/>
        <w:rPr>
          <w:rFonts w:eastAsia="宋体" w:cs="宋体"/>
        </w:rPr>
      </w:pPr>
      <w:r>
        <w:rPr>
          <w:rFonts w:hint="eastAsia" w:eastAsia="宋体" w:cs="宋体"/>
        </w:rPr>
        <w:t>我们愿意遵守询价文件中所列的收费标准。</w:t>
      </w:r>
    </w:p>
    <w:p w14:paraId="4884894B">
      <w:pPr>
        <w:numPr>
          <w:ilvl w:val="0"/>
          <w:numId w:val="3"/>
        </w:numPr>
        <w:snapToGrid w:val="0"/>
        <w:spacing w:line="400" w:lineRule="exact"/>
        <w:ind w:firstLine="480" w:firstLineChars="200"/>
        <w:rPr>
          <w:rFonts w:eastAsia="宋体" w:cs="宋体"/>
        </w:rPr>
      </w:pPr>
      <w:r>
        <w:rPr>
          <w:rFonts w:hint="eastAsia" w:eastAsia="宋体" w:cs="宋体"/>
        </w:rPr>
        <w:t>我们承诺该询价响应文件在被接受后至合同履行结束并通过项目验收的全过程中保持有效，不作任何更改和变动。</w:t>
      </w:r>
    </w:p>
    <w:p w14:paraId="5AC32F3A">
      <w:pPr>
        <w:numPr>
          <w:ilvl w:val="0"/>
          <w:numId w:val="3"/>
        </w:numPr>
        <w:snapToGrid w:val="0"/>
        <w:spacing w:line="400" w:lineRule="exact"/>
        <w:ind w:firstLine="480" w:firstLineChars="200"/>
        <w:rPr>
          <w:rFonts w:eastAsia="宋体" w:cs="宋体"/>
        </w:rPr>
      </w:pPr>
      <w:r>
        <w:rPr>
          <w:rFonts w:hint="eastAsia" w:eastAsia="宋体" w:cs="宋体"/>
        </w:rPr>
        <w:t>一旦我方成交，我方将根据询价文件的规定，严格履行询价文件中规定的每一项要求，按期、按质、按量履行合同的义务。</w:t>
      </w:r>
    </w:p>
    <w:p w14:paraId="5E629F5D">
      <w:pPr>
        <w:pStyle w:val="17"/>
        <w:framePr w:wrap="around"/>
      </w:pPr>
    </w:p>
    <w:p w14:paraId="43EE8248">
      <w:pPr>
        <w:snapToGrid w:val="0"/>
        <w:spacing w:line="360" w:lineRule="auto"/>
        <w:ind w:firstLine="4560" w:firstLineChars="1900"/>
        <w:rPr>
          <w:rFonts w:ascii="宋体" w:hAnsi="宋体" w:eastAsia="宋体"/>
        </w:rPr>
      </w:pPr>
    </w:p>
    <w:p w14:paraId="6F676460">
      <w:pPr>
        <w:snapToGrid w:val="0"/>
        <w:spacing w:line="360" w:lineRule="auto"/>
        <w:ind w:firstLine="4560" w:firstLineChars="1900"/>
        <w:rPr>
          <w:rFonts w:ascii="宋体" w:hAnsi="宋体" w:eastAsia="宋体"/>
          <w:lang w:val="zh-CN"/>
        </w:rPr>
      </w:pPr>
      <w:r>
        <w:rPr>
          <w:rFonts w:hint="eastAsia" w:ascii="宋体" w:hAnsi="宋体" w:eastAsia="宋体"/>
          <w:lang w:eastAsia="zh-CN"/>
        </w:rPr>
        <w:t>供应商</w:t>
      </w:r>
      <w:r>
        <w:rPr>
          <w:rFonts w:hint="eastAsia" w:ascii="宋体" w:hAnsi="宋体" w:eastAsia="宋体"/>
        </w:rPr>
        <w:t>：（单位盖章）</w:t>
      </w:r>
    </w:p>
    <w:p w14:paraId="6FC80487">
      <w:pPr>
        <w:snapToGrid w:val="0"/>
        <w:spacing w:line="360" w:lineRule="auto"/>
        <w:ind w:firstLine="3360" w:firstLineChars="1400"/>
        <w:rPr>
          <w:rFonts w:ascii="宋体" w:hAnsi="宋体" w:eastAsia="宋体"/>
        </w:rPr>
      </w:pPr>
      <w:r>
        <w:rPr>
          <w:rFonts w:hint="eastAsia" w:ascii="宋体" w:hAnsi="宋体" w:eastAsia="宋体"/>
        </w:rPr>
        <w:t>法定代表人或被委托授权人：（签字或盖章）</w:t>
      </w:r>
    </w:p>
    <w:p w14:paraId="59369309">
      <w:pPr>
        <w:snapToGrid w:val="0"/>
        <w:spacing w:line="400" w:lineRule="exact"/>
        <w:ind w:firstLine="4560" w:firstLineChars="1900"/>
        <w:rPr>
          <w:rFonts w:ascii="宋体" w:hAnsi="宋体" w:cs="宋体"/>
          <w:b/>
          <w:bCs/>
          <w:sz w:val="28"/>
          <w:szCs w:val="28"/>
        </w:rPr>
      </w:pPr>
      <w:r>
        <w:rPr>
          <w:rFonts w:hint="eastAsia" w:ascii="宋体" w:hAnsi="宋体" w:eastAsia="宋体"/>
        </w:rPr>
        <w:t>日期：</w:t>
      </w:r>
      <w:r>
        <w:rPr>
          <w:rFonts w:hint="eastAsia" w:eastAsia="宋体" w:cs="宋体"/>
        </w:rPr>
        <w:t xml:space="preserve">     年    月    日</w:t>
      </w:r>
    </w:p>
    <w:p w14:paraId="4C8FAA4A">
      <w:pPr>
        <w:rPr>
          <w:rFonts w:hint="eastAsia" w:ascii="宋体" w:hAnsi="宋体"/>
          <w:b/>
          <w:bCs/>
          <w:u w:val="single"/>
        </w:rPr>
      </w:pPr>
    </w:p>
    <w:p w14:paraId="68044AAD">
      <w:pPr>
        <w:snapToGrid w:val="0"/>
        <w:spacing w:line="520" w:lineRule="exact"/>
        <w:ind w:firstLine="482"/>
        <w:outlineLvl w:val="3"/>
        <w:rPr>
          <w:rFonts w:hint="eastAsia" w:ascii="宋体" w:hAnsi="宋体"/>
          <w:b/>
          <w:bCs/>
          <w:u w:val="single"/>
        </w:rPr>
      </w:pPr>
    </w:p>
    <w:p w14:paraId="5BA64B8E">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br w:type="page"/>
      </w:r>
    </w:p>
    <w:p w14:paraId="7C8F1B90">
      <w:pPr>
        <w:pStyle w:val="10"/>
        <w:jc w:val="center"/>
      </w:pP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rPr>
        <w:t>.询价响应报价总表（格式表）</w:t>
      </w:r>
    </w:p>
    <w:tbl>
      <w:tblPr>
        <w:tblStyle w:val="18"/>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6728"/>
      </w:tblGrid>
      <w:tr w14:paraId="220E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66" w:type="dxa"/>
            <w:vAlign w:val="center"/>
          </w:tcPr>
          <w:p w14:paraId="37DAC4DB">
            <w:pPr>
              <w:keepNext w:val="0"/>
              <w:keepLines w:val="0"/>
              <w:suppressLineNumbers w:val="0"/>
              <w:snapToGrid w:val="0"/>
              <w:spacing w:before="0" w:beforeAutospacing="0" w:after="0" w:afterAutospacing="0" w:line="420" w:lineRule="exact"/>
              <w:ind w:left="1133" w:right="0" w:hanging="1132" w:hangingChars="472"/>
              <w:jc w:val="center"/>
              <w:rPr>
                <w:rFonts w:hint="default" w:eastAsia="宋体"/>
              </w:rPr>
            </w:pPr>
            <w:r>
              <w:rPr>
                <w:rFonts w:hint="eastAsia" w:eastAsia="宋体" w:cs="宋体"/>
              </w:rPr>
              <w:t>项目名称</w:t>
            </w:r>
          </w:p>
        </w:tc>
        <w:tc>
          <w:tcPr>
            <w:tcW w:w="6728" w:type="dxa"/>
            <w:vAlign w:val="center"/>
          </w:tcPr>
          <w:p w14:paraId="7201C7D0">
            <w:pPr>
              <w:keepNext w:val="0"/>
              <w:keepLines w:val="0"/>
              <w:suppressLineNumbers w:val="0"/>
              <w:snapToGrid w:val="0"/>
              <w:spacing w:before="0" w:beforeAutospacing="0" w:after="0" w:afterAutospacing="0" w:line="420" w:lineRule="exact"/>
              <w:ind w:left="1133" w:right="0" w:hanging="1132" w:hangingChars="472"/>
              <w:jc w:val="both"/>
              <w:rPr>
                <w:rFonts w:hint="eastAsia" w:eastAsia="宋体"/>
                <w:lang w:eastAsia="zh-CN"/>
              </w:rPr>
            </w:pPr>
            <w:r>
              <w:rPr>
                <w:rFonts w:hint="eastAsia" w:ascii="宋体" w:hAnsi="宋体" w:eastAsia="宋体" w:cs="宋体"/>
                <w:lang w:eastAsia="zh-CN"/>
              </w:rPr>
              <w:t>盘香沟社区中央空调维修及更换服务采购项目</w:t>
            </w:r>
          </w:p>
        </w:tc>
      </w:tr>
      <w:tr w14:paraId="3A1C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66" w:type="dxa"/>
            <w:vAlign w:val="center"/>
          </w:tcPr>
          <w:p w14:paraId="5F160B96">
            <w:pPr>
              <w:keepNext w:val="0"/>
              <w:keepLines w:val="0"/>
              <w:suppressLineNumbers w:val="0"/>
              <w:snapToGrid w:val="0"/>
              <w:spacing w:before="0" w:beforeAutospacing="0" w:after="0" w:afterAutospacing="0" w:line="420" w:lineRule="exact"/>
              <w:ind w:left="1133" w:right="0" w:hanging="1132" w:hangingChars="472"/>
              <w:jc w:val="center"/>
              <w:rPr>
                <w:rFonts w:hint="default" w:eastAsia="宋体" w:cs="宋体"/>
              </w:rPr>
            </w:pPr>
            <w:r>
              <w:rPr>
                <w:rFonts w:hint="eastAsia" w:eastAsia="宋体" w:cs="宋体"/>
              </w:rPr>
              <w:t>项目编号</w:t>
            </w:r>
          </w:p>
        </w:tc>
        <w:tc>
          <w:tcPr>
            <w:tcW w:w="6728" w:type="dxa"/>
            <w:vAlign w:val="center"/>
          </w:tcPr>
          <w:p w14:paraId="41E599DE">
            <w:pPr>
              <w:keepNext w:val="0"/>
              <w:keepLines w:val="0"/>
              <w:suppressLineNumbers w:val="0"/>
              <w:snapToGrid w:val="0"/>
              <w:spacing w:before="0" w:beforeAutospacing="0" w:after="0" w:afterAutospacing="0" w:line="420" w:lineRule="exact"/>
              <w:ind w:left="1133" w:right="0" w:hanging="1132" w:hangingChars="472"/>
              <w:jc w:val="both"/>
              <w:rPr>
                <w:rFonts w:hint="eastAsia" w:ascii="宋体" w:hAnsi="宋体" w:eastAsia="宋体" w:cs="宋体"/>
                <w:lang w:eastAsia="zh-CN"/>
              </w:rPr>
            </w:pPr>
            <w:r>
              <w:rPr>
                <w:rFonts w:hint="eastAsia" w:ascii="宋体" w:hAnsi="宋体" w:eastAsia="宋体" w:cs="宋体"/>
                <w:lang w:eastAsia="zh-CN"/>
              </w:rPr>
              <w:t>NTJH2026016</w:t>
            </w:r>
          </w:p>
        </w:tc>
      </w:tr>
      <w:tr w14:paraId="5D07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66" w:type="dxa"/>
            <w:vAlign w:val="center"/>
          </w:tcPr>
          <w:p w14:paraId="42B2489B">
            <w:pPr>
              <w:keepNext w:val="0"/>
              <w:keepLines w:val="0"/>
              <w:suppressLineNumbers w:val="0"/>
              <w:snapToGrid w:val="0"/>
              <w:spacing w:before="0" w:beforeAutospacing="0" w:after="0" w:afterAutospacing="0" w:line="420" w:lineRule="exact"/>
              <w:ind w:left="1133" w:right="0" w:hanging="1132" w:hangingChars="472"/>
              <w:jc w:val="center"/>
              <w:rPr>
                <w:rFonts w:hint="default" w:eastAsia="宋体" w:cs="宋体"/>
              </w:rPr>
            </w:pPr>
            <w:r>
              <w:rPr>
                <w:rFonts w:hint="eastAsia" w:eastAsia="宋体" w:cs="宋体"/>
              </w:rPr>
              <w:t>总价</w:t>
            </w:r>
          </w:p>
        </w:tc>
        <w:tc>
          <w:tcPr>
            <w:tcW w:w="6728" w:type="dxa"/>
            <w:vAlign w:val="center"/>
          </w:tcPr>
          <w:p w14:paraId="350A4AFD">
            <w:pPr>
              <w:keepNext w:val="0"/>
              <w:keepLines w:val="0"/>
              <w:suppressLineNumbers w:val="0"/>
              <w:snapToGrid w:val="0"/>
              <w:spacing w:before="0" w:beforeAutospacing="0" w:after="0" w:afterAutospacing="0" w:line="420" w:lineRule="exact"/>
              <w:ind w:left="0" w:right="0"/>
              <w:rPr>
                <w:rFonts w:hint="default" w:ascii="宋体" w:hAnsi="宋体" w:eastAsia="宋体" w:cs="宋体"/>
              </w:rPr>
            </w:pPr>
            <w:r>
              <w:rPr>
                <w:rFonts w:hint="eastAsia" w:ascii="宋体" w:hAnsi="宋体" w:eastAsia="宋体" w:cs="宋体"/>
                <w:snapToGrid w:val="0"/>
              </w:rPr>
              <w:t>人民币</w:t>
            </w:r>
            <w:r>
              <w:rPr>
                <w:rFonts w:hint="eastAsia" w:ascii="宋体" w:hAnsi="宋体" w:eastAsia="宋体" w:cs="宋体"/>
                <w:snapToGrid w:val="0"/>
                <w:u w:val="single"/>
              </w:rPr>
              <w:t xml:space="preserve">       </w:t>
            </w:r>
            <w:r>
              <w:rPr>
                <w:rFonts w:hint="eastAsia" w:ascii="宋体" w:hAnsi="宋体" w:eastAsia="宋体" w:cs="宋体"/>
                <w:snapToGrid w:val="0"/>
                <w:u w:val="single"/>
                <w:lang w:val="en-US" w:eastAsia="zh-CN"/>
              </w:rPr>
              <w:t xml:space="preserve">  </w:t>
            </w:r>
            <w:r>
              <w:rPr>
                <w:rFonts w:hint="eastAsia" w:ascii="宋体" w:hAnsi="宋体" w:eastAsia="宋体" w:cs="宋体"/>
                <w:snapToGrid w:val="0"/>
                <w:u w:val="single"/>
              </w:rPr>
              <w:t xml:space="preserve">      </w:t>
            </w:r>
            <w:r>
              <w:rPr>
                <w:rFonts w:hint="eastAsia" w:ascii="宋体" w:hAnsi="宋体" w:eastAsia="宋体" w:cs="宋体"/>
                <w:snapToGrid w:val="0"/>
              </w:rPr>
              <w:t>元</w:t>
            </w:r>
          </w:p>
        </w:tc>
      </w:tr>
      <w:tr w14:paraId="476C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666" w:type="dxa"/>
            <w:vAlign w:val="center"/>
          </w:tcPr>
          <w:p w14:paraId="19747777">
            <w:pPr>
              <w:keepNext w:val="0"/>
              <w:keepLines w:val="0"/>
              <w:suppressLineNumbers w:val="0"/>
              <w:snapToGrid w:val="0"/>
              <w:spacing w:before="0" w:beforeAutospacing="0" w:after="0" w:afterAutospacing="0" w:line="420" w:lineRule="exact"/>
              <w:ind w:left="2" w:right="0"/>
              <w:jc w:val="center"/>
              <w:rPr>
                <w:rFonts w:hint="default" w:eastAsia="宋体" w:cs="宋体"/>
              </w:rPr>
            </w:pPr>
            <w:r>
              <w:rPr>
                <w:rFonts w:hint="eastAsia" w:eastAsia="宋体" w:cs="宋体"/>
              </w:rPr>
              <w:t>付款条件</w:t>
            </w:r>
          </w:p>
        </w:tc>
        <w:tc>
          <w:tcPr>
            <w:tcW w:w="6728" w:type="dxa"/>
            <w:vAlign w:val="center"/>
          </w:tcPr>
          <w:p w14:paraId="17D227AE">
            <w:pPr>
              <w:keepNext w:val="0"/>
              <w:keepLines w:val="0"/>
              <w:suppressLineNumbers w:val="0"/>
              <w:snapToGrid w:val="0"/>
              <w:spacing w:before="0" w:beforeAutospacing="0" w:after="0" w:afterAutospacing="0" w:line="420" w:lineRule="exact"/>
              <w:ind w:left="2" w:right="0" w:firstLine="480"/>
              <w:rPr>
                <w:rFonts w:hint="default" w:eastAsia="宋体" w:cs="宋体"/>
              </w:rPr>
            </w:pPr>
            <w:r>
              <w:rPr>
                <w:rFonts w:hint="eastAsia" w:eastAsia="宋体" w:cs="宋体"/>
              </w:rPr>
              <w:t>完全接受并响应本项目询价文件的要求。</w:t>
            </w:r>
          </w:p>
        </w:tc>
      </w:tr>
    </w:tbl>
    <w:p w14:paraId="7E00D64B">
      <w:pPr>
        <w:snapToGrid w:val="0"/>
        <w:spacing w:line="360" w:lineRule="auto"/>
        <w:ind w:firstLine="480"/>
        <w:rPr>
          <w:rFonts w:ascii="宋体" w:hAnsi="宋体" w:eastAsia="宋体"/>
        </w:rPr>
      </w:pPr>
    </w:p>
    <w:p w14:paraId="28979FAC">
      <w:pPr>
        <w:snapToGrid w:val="0"/>
        <w:spacing w:line="360" w:lineRule="auto"/>
        <w:ind w:firstLine="480"/>
        <w:rPr>
          <w:rFonts w:ascii="宋体" w:hAnsi="宋体" w:eastAsia="宋体"/>
          <w:lang w:val="zh-CN"/>
        </w:rPr>
      </w:pPr>
      <w:r>
        <w:rPr>
          <w:rFonts w:hint="eastAsia" w:ascii="宋体" w:hAnsi="宋体" w:eastAsia="宋体"/>
          <w:lang w:eastAsia="zh-CN"/>
        </w:rPr>
        <w:t>供应商</w:t>
      </w:r>
      <w:r>
        <w:rPr>
          <w:rFonts w:hint="eastAsia" w:ascii="宋体" w:hAnsi="宋体" w:eastAsia="宋体"/>
        </w:rPr>
        <w:t>：（单位盖章）</w:t>
      </w:r>
    </w:p>
    <w:p w14:paraId="0B1F5B74">
      <w:pPr>
        <w:snapToGrid w:val="0"/>
        <w:spacing w:line="360" w:lineRule="auto"/>
        <w:ind w:firstLine="480"/>
        <w:rPr>
          <w:rFonts w:ascii="宋体" w:hAnsi="宋体" w:eastAsia="宋体"/>
        </w:rPr>
      </w:pPr>
      <w:r>
        <w:rPr>
          <w:rFonts w:hint="eastAsia" w:ascii="宋体" w:hAnsi="宋体" w:eastAsia="宋体"/>
        </w:rPr>
        <w:t>法定代表人或被委托授权人：（签字或盖章）</w:t>
      </w:r>
    </w:p>
    <w:p w14:paraId="1D35CF57">
      <w:pPr>
        <w:kinsoku w:val="0"/>
        <w:topLinePunct/>
        <w:snapToGrid w:val="0"/>
        <w:spacing w:line="360" w:lineRule="auto"/>
        <w:ind w:firstLine="480"/>
        <w:rPr>
          <w:rFonts w:eastAsia="宋体"/>
        </w:rPr>
      </w:pPr>
      <w:r>
        <w:rPr>
          <w:rFonts w:hint="eastAsia" w:ascii="宋体" w:hAnsi="宋体" w:eastAsia="宋体"/>
        </w:rPr>
        <w:t>日期：</w:t>
      </w:r>
      <w:r>
        <w:rPr>
          <w:rFonts w:hint="eastAsia" w:eastAsia="宋体" w:cs="宋体"/>
        </w:rPr>
        <w:t xml:space="preserve">     年      月     日</w:t>
      </w:r>
    </w:p>
    <w:p w14:paraId="029DA939">
      <w:pPr>
        <w:snapToGrid w:val="0"/>
        <w:spacing w:line="420" w:lineRule="exact"/>
        <w:ind w:firstLine="482"/>
        <w:rPr>
          <w:rFonts w:eastAsia="宋体" w:cs="宋体"/>
          <w:b/>
          <w:bCs/>
        </w:rPr>
      </w:pPr>
    </w:p>
    <w:p w14:paraId="4948D101">
      <w:pPr>
        <w:snapToGrid w:val="0"/>
        <w:spacing w:line="276" w:lineRule="auto"/>
        <w:ind w:firstLine="482"/>
        <w:rPr>
          <w:rFonts w:eastAsia="宋体"/>
          <w:b/>
          <w:bCs/>
        </w:rPr>
      </w:pPr>
      <w:r>
        <w:rPr>
          <w:rFonts w:hint="eastAsia" w:eastAsia="宋体" w:cs="宋体"/>
          <w:b/>
          <w:bCs/>
        </w:rPr>
        <w:t>注：</w:t>
      </w:r>
    </w:p>
    <w:p w14:paraId="23486E96">
      <w:pPr>
        <w:snapToGrid w:val="0"/>
        <w:spacing w:line="276" w:lineRule="auto"/>
        <w:ind w:firstLine="240" w:firstLineChars="100"/>
        <w:rPr>
          <w:rFonts w:ascii="宋体" w:hAnsi="宋体" w:eastAsia="宋体" w:cs="宋体"/>
          <w:u w:val="thick" w:color="FF0000"/>
        </w:rPr>
      </w:pPr>
      <w:r>
        <w:rPr>
          <w:rFonts w:hint="eastAsia" w:eastAsia="宋体" w:cs="宋体"/>
        </w:rPr>
        <w:t>（</w:t>
      </w:r>
      <w:r>
        <w:rPr>
          <w:rFonts w:eastAsia="宋体"/>
        </w:rPr>
        <w:t>1</w:t>
      </w:r>
      <w:r>
        <w:rPr>
          <w:rFonts w:hint="eastAsia" w:eastAsia="宋体" w:cs="宋体"/>
        </w:rPr>
        <w:t>）</w:t>
      </w:r>
      <w:r>
        <w:rPr>
          <w:rFonts w:hint="eastAsia" w:ascii="宋体" w:hAnsi="宋体" w:eastAsia="宋体" w:cs="宋体"/>
          <w:b/>
          <w:bCs/>
          <w:u w:val="thick" w:color="FF0000"/>
        </w:rPr>
        <w:t>本表为格式表，不得改动，必须提供。</w:t>
      </w:r>
    </w:p>
    <w:p w14:paraId="478B7565">
      <w:pPr>
        <w:snapToGrid w:val="0"/>
        <w:spacing w:line="276" w:lineRule="auto"/>
        <w:ind w:firstLine="240" w:firstLineChars="100"/>
        <w:rPr>
          <w:rFonts w:ascii="宋体" w:hAnsi="宋体" w:eastAsia="宋体" w:cs="宋体"/>
        </w:rPr>
      </w:pPr>
      <w:r>
        <w:rPr>
          <w:rFonts w:hint="eastAsia" w:ascii="宋体" w:hAnsi="宋体" w:eastAsia="宋体" w:cs="宋体"/>
        </w:rPr>
        <w:t>（2）响应报价按本询价文件第二章规定的内容执行。</w:t>
      </w:r>
    </w:p>
    <w:p w14:paraId="5BBBD16D">
      <w:pPr>
        <w:widowControl/>
        <w:snapToGrid w:val="0"/>
        <w:spacing w:line="276" w:lineRule="auto"/>
        <w:ind w:firstLine="482"/>
        <w:jc w:val="left"/>
        <w:rPr>
          <w:rFonts w:eastAsia="宋体"/>
          <w:b/>
          <w:bCs/>
        </w:rPr>
      </w:pPr>
    </w:p>
    <w:p w14:paraId="4256D80E">
      <w:pPr>
        <w:widowControl/>
        <w:snapToGrid w:val="0"/>
        <w:spacing w:line="276" w:lineRule="auto"/>
        <w:ind w:firstLine="482"/>
        <w:jc w:val="left"/>
        <w:rPr>
          <w:rFonts w:eastAsia="宋体"/>
          <w:b/>
          <w:bCs/>
        </w:rPr>
      </w:pPr>
    </w:p>
    <w:p w14:paraId="21855FF4">
      <w:pPr>
        <w:widowControl/>
        <w:snapToGrid w:val="0"/>
        <w:spacing w:line="276" w:lineRule="auto"/>
        <w:ind w:firstLine="482"/>
        <w:jc w:val="left"/>
        <w:rPr>
          <w:rFonts w:eastAsia="宋体"/>
          <w:b/>
          <w:bCs/>
        </w:rPr>
      </w:pPr>
    </w:p>
    <w:p w14:paraId="486CA106">
      <w:pPr>
        <w:pStyle w:val="4"/>
        <w:ind w:firstLine="400"/>
      </w:pPr>
    </w:p>
    <w:p w14:paraId="0EC71548">
      <w:pPr>
        <w:pStyle w:val="4"/>
        <w:ind w:firstLine="400"/>
      </w:pPr>
    </w:p>
    <w:p w14:paraId="67445717">
      <w:pPr>
        <w:pStyle w:val="4"/>
        <w:ind w:firstLine="400"/>
      </w:pPr>
    </w:p>
    <w:p w14:paraId="0FCF94E1">
      <w:pPr>
        <w:pStyle w:val="4"/>
        <w:ind w:firstLine="400"/>
      </w:pPr>
    </w:p>
    <w:p w14:paraId="11A7FD4B">
      <w:pPr>
        <w:pStyle w:val="4"/>
        <w:ind w:firstLine="400"/>
      </w:pPr>
    </w:p>
    <w:p w14:paraId="3ED5522A">
      <w:pPr>
        <w:pStyle w:val="4"/>
        <w:ind w:firstLine="400"/>
      </w:pPr>
    </w:p>
    <w:p w14:paraId="17655D25">
      <w:pPr>
        <w:pStyle w:val="4"/>
        <w:ind w:firstLine="400"/>
      </w:pPr>
    </w:p>
    <w:p w14:paraId="5CB4E307">
      <w:pPr>
        <w:pStyle w:val="4"/>
        <w:ind w:firstLine="400"/>
      </w:pPr>
    </w:p>
    <w:p w14:paraId="64D1AB08">
      <w:pPr>
        <w:pStyle w:val="4"/>
        <w:ind w:firstLine="400"/>
      </w:pPr>
    </w:p>
    <w:p w14:paraId="2AF630F5">
      <w:pPr>
        <w:pStyle w:val="4"/>
        <w:ind w:firstLine="400"/>
      </w:pPr>
    </w:p>
    <w:p w14:paraId="4EAAA50F">
      <w:pPr>
        <w:pStyle w:val="4"/>
        <w:ind w:firstLine="400"/>
      </w:pPr>
    </w:p>
    <w:p w14:paraId="04800654">
      <w:pPr>
        <w:pStyle w:val="4"/>
        <w:ind w:firstLine="400"/>
      </w:pPr>
    </w:p>
    <w:p w14:paraId="1F44F852">
      <w:pPr>
        <w:pStyle w:val="4"/>
        <w:ind w:firstLine="400"/>
      </w:pPr>
    </w:p>
    <w:p w14:paraId="4B5AE2C1">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04C64A7C">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.询价响应报价明细表（格式表）</w:t>
      </w:r>
    </w:p>
    <w:tbl>
      <w:tblPr>
        <w:tblStyle w:val="18"/>
        <w:tblpPr w:leftFromText="180" w:rightFromText="180" w:vertAnchor="text" w:horzAnchor="page" w:tblpX="1237" w:tblpY="473"/>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590"/>
        <w:gridCol w:w="3670"/>
        <w:gridCol w:w="850"/>
        <w:gridCol w:w="740"/>
        <w:gridCol w:w="1000"/>
        <w:gridCol w:w="1050"/>
      </w:tblGrid>
      <w:tr w14:paraId="5300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20" w:type="dxa"/>
            <w:shd w:val="clear" w:color="auto" w:fill="auto"/>
            <w:noWrap/>
            <w:vAlign w:val="center"/>
          </w:tcPr>
          <w:p w14:paraId="646BA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序号</w:t>
            </w:r>
          </w:p>
        </w:tc>
        <w:tc>
          <w:tcPr>
            <w:tcW w:w="1590" w:type="dxa"/>
            <w:shd w:val="clear" w:color="auto" w:fill="auto"/>
            <w:noWrap/>
            <w:vAlign w:val="center"/>
          </w:tcPr>
          <w:p w14:paraId="05D7B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采购清单</w:t>
            </w:r>
          </w:p>
        </w:tc>
        <w:tc>
          <w:tcPr>
            <w:tcW w:w="3670" w:type="dxa"/>
            <w:shd w:val="clear" w:color="auto" w:fill="auto"/>
            <w:noWrap/>
            <w:vAlign w:val="center"/>
          </w:tcPr>
          <w:p w14:paraId="67710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规格型号/技术要求</w:t>
            </w:r>
          </w:p>
        </w:tc>
        <w:tc>
          <w:tcPr>
            <w:tcW w:w="850" w:type="dxa"/>
            <w:shd w:val="clear" w:color="auto" w:fill="auto"/>
            <w:noWrap/>
            <w:vAlign w:val="center"/>
          </w:tcPr>
          <w:p w14:paraId="05B20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单位</w:t>
            </w:r>
          </w:p>
        </w:tc>
        <w:tc>
          <w:tcPr>
            <w:tcW w:w="740" w:type="dxa"/>
            <w:shd w:val="clear" w:color="auto" w:fill="auto"/>
            <w:noWrap/>
            <w:vAlign w:val="center"/>
          </w:tcPr>
          <w:p w14:paraId="25BAA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数量</w:t>
            </w:r>
          </w:p>
        </w:tc>
        <w:tc>
          <w:tcPr>
            <w:tcW w:w="1000" w:type="dxa"/>
            <w:tcBorders>
              <w:left w:val="single" w:color="auto" w:sz="4" w:space="0"/>
              <w:right w:val="single" w:color="auto" w:sz="4" w:space="0"/>
            </w:tcBorders>
            <w:vAlign w:val="center"/>
          </w:tcPr>
          <w:p w14:paraId="3E92F5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p w14:paraId="661B42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（元）</w:t>
            </w:r>
          </w:p>
        </w:tc>
        <w:tc>
          <w:tcPr>
            <w:tcW w:w="1050" w:type="dxa"/>
            <w:tcBorders>
              <w:left w:val="single" w:color="auto" w:sz="4" w:space="0"/>
            </w:tcBorders>
            <w:vAlign w:val="center"/>
          </w:tcPr>
          <w:p w14:paraId="77B86A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合价（元）</w:t>
            </w:r>
          </w:p>
        </w:tc>
      </w:tr>
      <w:tr w14:paraId="71FB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20" w:type="dxa"/>
            <w:shd w:val="clear" w:color="auto" w:fill="auto"/>
            <w:noWrap/>
            <w:vAlign w:val="center"/>
          </w:tcPr>
          <w:p w14:paraId="23F01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590" w:type="dxa"/>
            <w:shd w:val="clear" w:color="auto" w:fill="auto"/>
            <w:noWrap/>
            <w:vAlign w:val="center"/>
          </w:tcPr>
          <w:p w14:paraId="07B12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三星中央空调室外机</w:t>
            </w:r>
          </w:p>
          <w:p w14:paraId="5948B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（全新更换）</w:t>
            </w:r>
          </w:p>
        </w:tc>
        <w:tc>
          <w:tcPr>
            <w:tcW w:w="3670" w:type="dxa"/>
            <w:shd w:val="clear" w:color="auto" w:fill="auto"/>
            <w:noWrap/>
            <w:vAlign w:val="center"/>
          </w:tcPr>
          <w:p w14:paraId="5FAE0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Style w:val="21"/>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型号：</w:t>
            </w:r>
            <w:r>
              <w:rPr>
                <w:rStyle w:val="21"/>
                <w:rFonts w:hint="eastAsia" w:ascii="宋体" w:hAnsi="宋体" w:eastAsia="宋体" w:cs="宋体"/>
                <w:b w:val="0"/>
                <w:bCs/>
                <w:kern w:val="0"/>
                <w:sz w:val="24"/>
                <w:szCs w:val="24"/>
                <w:lang w:bidi="ar"/>
              </w:rPr>
              <w:t>AM120FXVAGH</w:t>
            </w:r>
          </w:p>
          <w:p w14:paraId="6AC2E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类型：VRV多联机室外机，12HP</w:t>
            </w:r>
          </w:p>
          <w:p w14:paraId="2D11A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 xml:space="preserve">电源：380V </w:t>
            </w:r>
            <w:r>
              <w:rPr>
                <w:rFonts w:hint="eastAsia" w:ascii="宋体" w:hAnsi="宋体" w:eastAsia="宋体" w:cs="宋体"/>
                <w:b w:val="0"/>
                <w:bCs/>
                <w:sz w:val="24"/>
                <w:szCs w:val="24"/>
              </w:rPr>
              <w:t>三相电源</w:t>
            </w:r>
            <w:r>
              <w:rPr>
                <w:rFonts w:hint="eastAsia" w:ascii="宋体" w:hAnsi="宋体" w:eastAsia="宋体" w:cs="宋体"/>
                <w:b w:val="0"/>
                <w:bCs/>
                <w:kern w:val="0"/>
                <w:sz w:val="24"/>
                <w:szCs w:val="24"/>
                <w:lang w:bidi="ar"/>
              </w:rPr>
              <w:t xml:space="preserve"> 50Hz</w:t>
            </w:r>
          </w:p>
          <w:p w14:paraId="2705C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制冷剂：R410A</w:t>
            </w:r>
          </w:p>
          <w:p w14:paraId="3292F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冷冻机油：PVE 酯类油</w:t>
            </w:r>
          </w:p>
          <w:p w14:paraId="4775C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制冷能力：33.6kW，制热能力：37.8kW</w:t>
            </w:r>
          </w:p>
          <w:p w14:paraId="79FEB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全新更换，必须与原系统匹配，拆旧设备由采购人处置</w:t>
            </w:r>
          </w:p>
          <w:p w14:paraId="348CF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sz w:val="24"/>
                <w:szCs w:val="24"/>
              </w:rPr>
              <w:t>进场前提供产品合格证、型式试验报告，经采购人确认后方可安装</w:t>
            </w:r>
          </w:p>
        </w:tc>
        <w:tc>
          <w:tcPr>
            <w:tcW w:w="850" w:type="dxa"/>
            <w:shd w:val="clear" w:color="auto" w:fill="auto"/>
            <w:noWrap/>
            <w:vAlign w:val="center"/>
          </w:tcPr>
          <w:p w14:paraId="42434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台</w:t>
            </w:r>
          </w:p>
        </w:tc>
        <w:tc>
          <w:tcPr>
            <w:tcW w:w="740" w:type="dxa"/>
            <w:shd w:val="clear" w:color="auto" w:fill="auto"/>
            <w:noWrap/>
            <w:vAlign w:val="center"/>
          </w:tcPr>
          <w:p w14:paraId="4F278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7E74E0E9">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c>
          <w:tcPr>
            <w:tcW w:w="1050" w:type="dxa"/>
            <w:tcBorders>
              <w:left w:val="single" w:color="auto" w:sz="4" w:space="0"/>
            </w:tcBorders>
            <w:vAlign w:val="center"/>
          </w:tcPr>
          <w:p w14:paraId="10C874BE">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r>
      <w:tr w14:paraId="1F4C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shd w:val="clear" w:color="auto" w:fill="auto"/>
            <w:noWrap/>
            <w:vAlign w:val="center"/>
          </w:tcPr>
          <w:p w14:paraId="3B250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2</w:t>
            </w:r>
          </w:p>
        </w:tc>
        <w:tc>
          <w:tcPr>
            <w:tcW w:w="1590" w:type="dxa"/>
            <w:shd w:val="clear" w:color="auto" w:fill="auto"/>
            <w:noWrap/>
            <w:vAlign w:val="center"/>
          </w:tcPr>
          <w:p w14:paraId="43CB5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制冷剂（加注）</w:t>
            </w:r>
          </w:p>
        </w:tc>
        <w:tc>
          <w:tcPr>
            <w:tcW w:w="3670" w:type="dxa"/>
            <w:shd w:val="clear" w:color="auto" w:fill="auto"/>
            <w:noWrap/>
            <w:vAlign w:val="center"/>
          </w:tcPr>
          <w:p w14:paraId="6193E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R410A，足量加注，无泄漏</w:t>
            </w:r>
          </w:p>
        </w:tc>
        <w:tc>
          <w:tcPr>
            <w:tcW w:w="850" w:type="dxa"/>
            <w:shd w:val="clear" w:color="auto" w:fill="auto"/>
            <w:noWrap/>
            <w:vAlign w:val="center"/>
          </w:tcPr>
          <w:p w14:paraId="185E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套</w:t>
            </w:r>
          </w:p>
        </w:tc>
        <w:tc>
          <w:tcPr>
            <w:tcW w:w="740" w:type="dxa"/>
            <w:shd w:val="clear" w:color="auto" w:fill="auto"/>
            <w:noWrap/>
            <w:vAlign w:val="center"/>
          </w:tcPr>
          <w:p w14:paraId="16BFB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25C3416E">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c>
          <w:tcPr>
            <w:tcW w:w="1050" w:type="dxa"/>
            <w:tcBorders>
              <w:left w:val="single" w:color="auto" w:sz="4" w:space="0"/>
            </w:tcBorders>
            <w:vAlign w:val="center"/>
          </w:tcPr>
          <w:p w14:paraId="1199D8EC">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r>
      <w:tr w14:paraId="3C7E5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shd w:val="clear" w:color="auto" w:fill="auto"/>
            <w:noWrap/>
            <w:vAlign w:val="center"/>
          </w:tcPr>
          <w:p w14:paraId="64EEC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3</w:t>
            </w:r>
          </w:p>
        </w:tc>
        <w:tc>
          <w:tcPr>
            <w:tcW w:w="1590" w:type="dxa"/>
            <w:shd w:val="clear" w:color="auto" w:fill="auto"/>
            <w:noWrap/>
            <w:vAlign w:val="center"/>
          </w:tcPr>
          <w:p w14:paraId="4C5FE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0"/>
                <w:sz w:val="24"/>
                <w:szCs w:val="24"/>
                <w:lang w:bidi="ar"/>
              </w:rPr>
            </w:pPr>
            <w:r>
              <w:rPr>
                <w:rFonts w:hint="eastAsia" w:ascii="宋体" w:hAnsi="宋体" w:eastAsia="宋体" w:cs="宋体"/>
                <w:b w:val="0"/>
                <w:bCs/>
                <w:kern w:val="0"/>
                <w:sz w:val="24"/>
                <w:szCs w:val="24"/>
                <w:lang w:bidi="ar"/>
              </w:rPr>
              <w:t>冷冻机油</w:t>
            </w:r>
          </w:p>
          <w:p w14:paraId="78958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（更换）</w:t>
            </w:r>
          </w:p>
        </w:tc>
        <w:tc>
          <w:tcPr>
            <w:tcW w:w="3670" w:type="dxa"/>
            <w:shd w:val="clear" w:color="auto" w:fill="auto"/>
            <w:noWrap/>
            <w:vAlign w:val="center"/>
          </w:tcPr>
          <w:p w14:paraId="5CB5B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设备专用 PVE 酯类油，足量更换</w:t>
            </w:r>
          </w:p>
        </w:tc>
        <w:tc>
          <w:tcPr>
            <w:tcW w:w="850" w:type="dxa"/>
            <w:shd w:val="clear" w:color="auto" w:fill="auto"/>
            <w:noWrap/>
            <w:vAlign w:val="center"/>
          </w:tcPr>
          <w:p w14:paraId="67397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套</w:t>
            </w:r>
          </w:p>
        </w:tc>
        <w:tc>
          <w:tcPr>
            <w:tcW w:w="740" w:type="dxa"/>
            <w:shd w:val="clear" w:color="auto" w:fill="auto"/>
            <w:noWrap/>
            <w:vAlign w:val="center"/>
          </w:tcPr>
          <w:p w14:paraId="020E9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63FCFB8B">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c>
          <w:tcPr>
            <w:tcW w:w="1050" w:type="dxa"/>
            <w:tcBorders>
              <w:left w:val="single" w:color="auto" w:sz="4" w:space="0"/>
            </w:tcBorders>
            <w:vAlign w:val="center"/>
          </w:tcPr>
          <w:p w14:paraId="20395327">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r>
      <w:tr w14:paraId="60B31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20" w:type="dxa"/>
            <w:shd w:val="clear" w:color="auto" w:fill="auto"/>
            <w:noWrap/>
            <w:vAlign w:val="center"/>
          </w:tcPr>
          <w:p w14:paraId="6AF11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4</w:t>
            </w:r>
          </w:p>
        </w:tc>
        <w:tc>
          <w:tcPr>
            <w:tcW w:w="1590" w:type="dxa"/>
            <w:shd w:val="clear" w:color="auto" w:fill="auto"/>
            <w:noWrap/>
            <w:vAlign w:val="center"/>
          </w:tcPr>
          <w:p w14:paraId="11665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运输费</w:t>
            </w:r>
          </w:p>
        </w:tc>
        <w:tc>
          <w:tcPr>
            <w:tcW w:w="3670" w:type="dxa"/>
            <w:shd w:val="clear" w:color="auto" w:fill="auto"/>
            <w:noWrap/>
            <w:vAlign w:val="center"/>
          </w:tcPr>
          <w:p w14:paraId="190AD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设备及材料运输至项目现场</w:t>
            </w:r>
          </w:p>
        </w:tc>
        <w:tc>
          <w:tcPr>
            <w:tcW w:w="850" w:type="dxa"/>
            <w:shd w:val="clear" w:color="auto" w:fill="auto"/>
            <w:noWrap/>
            <w:vAlign w:val="center"/>
          </w:tcPr>
          <w:p w14:paraId="74C94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项</w:t>
            </w:r>
          </w:p>
        </w:tc>
        <w:tc>
          <w:tcPr>
            <w:tcW w:w="740" w:type="dxa"/>
            <w:shd w:val="clear" w:color="auto" w:fill="auto"/>
            <w:noWrap/>
            <w:vAlign w:val="center"/>
          </w:tcPr>
          <w:p w14:paraId="55B21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695B7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color w:val="000000"/>
                <w:sz w:val="24"/>
                <w:szCs w:val="24"/>
              </w:rPr>
            </w:pPr>
          </w:p>
        </w:tc>
        <w:tc>
          <w:tcPr>
            <w:tcW w:w="1050" w:type="dxa"/>
            <w:tcBorders>
              <w:left w:val="single" w:color="auto" w:sz="4" w:space="0"/>
            </w:tcBorders>
            <w:vAlign w:val="center"/>
          </w:tcPr>
          <w:p w14:paraId="317AD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color w:val="000000"/>
                <w:sz w:val="24"/>
                <w:szCs w:val="24"/>
              </w:rPr>
            </w:pPr>
          </w:p>
        </w:tc>
      </w:tr>
      <w:tr w14:paraId="08A76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shd w:val="clear" w:color="auto" w:fill="auto"/>
            <w:noWrap/>
            <w:vAlign w:val="center"/>
          </w:tcPr>
          <w:p w14:paraId="5BA3E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5</w:t>
            </w:r>
          </w:p>
        </w:tc>
        <w:tc>
          <w:tcPr>
            <w:tcW w:w="1590" w:type="dxa"/>
            <w:shd w:val="clear" w:color="auto" w:fill="auto"/>
            <w:noWrap/>
            <w:vAlign w:val="center"/>
          </w:tcPr>
          <w:p w14:paraId="68E2D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吊装</w:t>
            </w:r>
          </w:p>
        </w:tc>
        <w:tc>
          <w:tcPr>
            <w:tcW w:w="3670" w:type="dxa"/>
            <w:shd w:val="clear" w:color="auto" w:fill="auto"/>
            <w:noWrap/>
            <w:vAlign w:val="center"/>
          </w:tcPr>
          <w:p w14:paraId="21624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室外机吊装、就位、安装</w:t>
            </w:r>
          </w:p>
        </w:tc>
        <w:tc>
          <w:tcPr>
            <w:tcW w:w="850" w:type="dxa"/>
            <w:shd w:val="clear" w:color="auto" w:fill="auto"/>
            <w:noWrap/>
            <w:vAlign w:val="center"/>
          </w:tcPr>
          <w:p w14:paraId="244D9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项</w:t>
            </w:r>
          </w:p>
        </w:tc>
        <w:tc>
          <w:tcPr>
            <w:tcW w:w="740" w:type="dxa"/>
            <w:shd w:val="clear" w:color="auto" w:fill="auto"/>
            <w:noWrap/>
            <w:vAlign w:val="center"/>
          </w:tcPr>
          <w:p w14:paraId="7424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2003E874">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c>
          <w:tcPr>
            <w:tcW w:w="1050" w:type="dxa"/>
            <w:tcBorders>
              <w:left w:val="single" w:color="auto" w:sz="4" w:space="0"/>
            </w:tcBorders>
            <w:vAlign w:val="center"/>
          </w:tcPr>
          <w:p w14:paraId="715C8640">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r>
      <w:tr w14:paraId="431E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720" w:type="dxa"/>
            <w:shd w:val="clear" w:color="auto" w:fill="auto"/>
            <w:noWrap/>
            <w:vAlign w:val="center"/>
          </w:tcPr>
          <w:p w14:paraId="36720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6</w:t>
            </w:r>
          </w:p>
        </w:tc>
        <w:tc>
          <w:tcPr>
            <w:tcW w:w="1590" w:type="dxa"/>
            <w:shd w:val="clear" w:color="auto" w:fill="auto"/>
            <w:noWrap/>
            <w:vAlign w:val="center"/>
          </w:tcPr>
          <w:p w14:paraId="52383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人工费</w:t>
            </w:r>
          </w:p>
        </w:tc>
        <w:tc>
          <w:tcPr>
            <w:tcW w:w="3670" w:type="dxa"/>
            <w:shd w:val="clear" w:color="auto" w:fill="auto"/>
            <w:noWrap/>
            <w:vAlign w:val="center"/>
          </w:tcPr>
          <w:p w14:paraId="03820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拆除、安装、接线、调试、清理</w:t>
            </w:r>
          </w:p>
        </w:tc>
        <w:tc>
          <w:tcPr>
            <w:tcW w:w="850" w:type="dxa"/>
            <w:shd w:val="clear" w:color="auto" w:fill="auto"/>
            <w:noWrap/>
            <w:vAlign w:val="center"/>
          </w:tcPr>
          <w:p w14:paraId="76E92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项</w:t>
            </w:r>
          </w:p>
        </w:tc>
        <w:tc>
          <w:tcPr>
            <w:tcW w:w="740" w:type="dxa"/>
            <w:shd w:val="clear" w:color="auto" w:fill="auto"/>
            <w:noWrap/>
            <w:vAlign w:val="center"/>
          </w:tcPr>
          <w:p w14:paraId="5C626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5917BA97">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c>
          <w:tcPr>
            <w:tcW w:w="1050" w:type="dxa"/>
            <w:tcBorders>
              <w:left w:val="single" w:color="auto" w:sz="4" w:space="0"/>
            </w:tcBorders>
            <w:vAlign w:val="center"/>
          </w:tcPr>
          <w:p w14:paraId="654A01D9">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r>
      <w:tr w14:paraId="65D1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720" w:type="dxa"/>
            <w:shd w:val="clear" w:color="auto" w:fill="auto"/>
            <w:noWrap/>
            <w:vAlign w:val="center"/>
          </w:tcPr>
          <w:p w14:paraId="531ED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7</w:t>
            </w:r>
          </w:p>
        </w:tc>
        <w:tc>
          <w:tcPr>
            <w:tcW w:w="1590" w:type="dxa"/>
            <w:shd w:val="clear" w:color="auto" w:fill="auto"/>
            <w:noWrap/>
            <w:vAlign w:val="center"/>
          </w:tcPr>
          <w:p w14:paraId="04214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系统调试</w:t>
            </w:r>
          </w:p>
        </w:tc>
        <w:tc>
          <w:tcPr>
            <w:tcW w:w="3670" w:type="dxa"/>
            <w:shd w:val="clear" w:color="auto" w:fill="auto"/>
            <w:noWrap/>
            <w:vAlign w:val="center"/>
          </w:tcPr>
          <w:p w14:paraId="29303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运行调试、压力/电流/温度检测</w:t>
            </w:r>
          </w:p>
        </w:tc>
        <w:tc>
          <w:tcPr>
            <w:tcW w:w="850" w:type="dxa"/>
            <w:shd w:val="clear" w:color="auto" w:fill="auto"/>
            <w:noWrap/>
            <w:vAlign w:val="center"/>
          </w:tcPr>
          <w:p w14:paraId="1560F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项</w:t>
            </w:r>
          </w:p>
        </w:tc>
        <w:tc>
          <w:tcPr>
            <w:tcW w:w="740" w:type="dxa"/>
            <w:shd w:val="clear" w:color="auto" w:fill="auto"/>
            <w:noWrap/>
            <w:vAlign w:val="center"/>
          </w:tcPr>
          <w:p w14:paraId="00319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7AF4AED4">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c>
          <w:tcPr>
            <w:tcW w:w="1050" w:type="dxa"/>
            <w:tcBorders>
              <w:left w:val="single" w:color="auto" w:sz="4" w:space="0"/>
            </w:tcBorders>
            <w:vAlign w:val="center"/>
          </w:tcPr>
          <w:p w14:paraId="6BF7925B">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eastAsia" w:ascii="宋体" w:hAnsi="宋体" w:eastAsia="宋体" w:cs="宋体"/>
                <w:b w:val="0"/>
                <w:bCs/>
                <w:sz w:val="24"/>
                <w:szCs w:val="24"/>
              </w:rPr>
            </w:pPr>
          </w:p>
        </w:tc>
      </w:tr>
      <w:tr w14:paraId="2C657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shd w:val="clear" w:color="auto" w:fill="auto"/>
            <w:noWrap/>
            <w:vAlign w:val="center"/>
          </w:tcPr>
          <w:p w14:paraId="1776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8</w:t>
            </w:r>
          </w:p>
        </w:tc>
        <w:tc>
          <w:tcPr>
            <w:tcW w:w="1590" w:type="dxa"/>
            <w:shd w:val="clear" w:color="auto" w:fill="auto"/>
            <w:noWrap/>
            <w:vAlign w:val="center"/>
          </w:tcPr>
          <w:p w14:paraId="61C1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前期制冷剂费用</w:t>
            </w:r>
          </w:p>
        </w:tc>
        <w:tc>
          <w:tcPr>
            <w:tcW w:w="3670" w:type="dxa"/>
            <w:shd w:val="clear" w:color="auto" w:fill="auto"/>
            <w:noWrap/>
            <w:vAlign w:val="center"/>
          </w:tcPr>
          <w:p w14:paraId="530D5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前期已产生制冷剂费用</w:t>
            </w:r>
          </w:p>
        </w:tc>
        <w:tc>
          <w:tcPr>
            <w:tcW w:w="850" w:type="dxa"/>
            <w:shd w:val="clear" w:color="auto" w:fill="auto"/>
            <w:noWrap/>
            <w:vAlign w:val="center"/>
          </w:tcPr>
          <w:p w14:paraId="74B27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项</w:t>
            </w:r>
          </w:p>
        </w:tc>
        <w:tc>
          <w:tcPr>
            <w:tcW w:w="740" w:type="dxa"/>
            <w:shd w:val="clear" w:color="auto" w:fill="auto"/>
            <w:noWrap/>
            <w:vAlign w:val="center"/>
          </w:tcPr>
          <w:p w14:paraId="2CD50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1</w:t>
            </w:r>
          </w:p>
        </w:tc>
        <w:tc>
          <w:tcPr>
            <w:tcW w:w="1000" w:type="dxa"/>
            <w:tcBorders>
              <w:left w:val="single" w:color="auto" w:sz="4" w:space="0"/>
              <w:right w:val="single" w:color="auto" w:sz="4" w:space="0"/>
            </w:tcBorders>
            <w:vAlign w:val="center"/>
          </w:tcPr>
          <w:p w14:paraId="4B719048">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2000</w:t>
            </w:r>
          </w:p>
        </w:tc>
        <w:tc>
          <w:tcPr>
            <w:tcW w:w="1050" w:type="dxa"/>
            <w:tcBorders>
              <w:left w:val="single" w:color="auto" w:sz="4" w:space="0"/>
            </w:tcBorders>
            <w:vAlign w:val="center"/>
          </w:tcPr>
          <w:p w14:paraId="377BED6A">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2000</w:t>
            </w:r>
          </w:p>
        </w:tc>
      </w:tr>
      <w:tr w14:paraId="52F1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0" w:type="dxa"/>
            <w:shd w:val="clear" w:color="auto" w:fill="FFFFFF"/>
            <w:noWrap/>
            <w:vAlign w:val="center"/>
          </w:tcPr>
          <w:p w14:paraId="6E1EDA6C">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333F4F"/>
                <w:kern w:val="0"/>
                <w:sz w:val="20"/>
                <w:szCs w:val="20"/>
                <w:lang w:val="en-US" w:eastAsia="zh-CN" w:bidi="ar-SA"/>
              </w:rPr>
            </w:pPr>
            <w:r>
              <w:rPr>
                <w:rFonts w:hint="eastAsia" w:ascii="宋体" w:hAnsi="宋体" w:eastAsia="宋体" w:cs="宋体"/>
                <w:b/>
                <w:bCs w:val="0"/>
                <w:color w:val="333F4F"/>
                <w:kern w:val="0"/>
                <w:sz w:val="20"/>
                <w:szCs w:val="20"/>
                <w:lang w:val="en-US" w:eastAsia="zh-CN" w:bidi="ar"/>
              </w:rPr>
              <w:t>合计</w:t>
            </w:r>
          </w:p>
        </w:tc>
        <w:tc>
          <w:tcPr>
            <w:tcW w:w="1590" w:type="dxa"/>
            <w:shd w:val="clear" w:color="auto" w:fill="FFFFFF"/>
            <w:noWrap/>
            <w:vAlign w:val="center"/>
          </w:tcPr>
          <w:p w14:paraId="4A279E15">
            <w:pPr>
              <w:keepNext w:val="0"/>
              <w:keepLines w:val="0"/>
              <w:widowControl/>
              <w:suppressLineNumbers w:val="0"/>
              <w:spacing w:before="0" w:beforeAutospacing="0" w:after="0" w:afterAutospacing="0" w:line="360" w:lineRule="exact"/>
              <w:ind w:left="0" w:leftChars="0" w:right="0" w:rightChars="0"/>
              <w:jc w:val="left"/>
              <w:rPr>
                <w:rFonts w:hint="eastAsia" w:ascii="宋体" w:hAnsi="宋体" w:eastAsia="宋体" w:cs="宋体"/>
                <w:b/>
                <w:bCs w:val="0"/>
                <w:color w:val="333F4F"/>
                <w:kern w:val="0"/>
                <w:sz w:val="20"/>
                <w:szCs w:val="20"/>
                <w:lang w:val="en-US" w:eastAsia="zh-CN" w:bidi="ar-SA"/>
              </w:rPr>
            </w:pPr>
            <w:r>
              <w:rPr>
                <w:rFonts w:hint="eastAsia" w:ascii="宋体" w:hAnsi="宋体" w:eastAsia="宋体" w:cs="宋体"/>
                <w:b/>
                <w:bCs w:val="0"/>
                <w:color w:val="333F4F"/>
                <w:kern w:val="0"/>
                <w:sz w:val="20"/>
                <w:szCs w:val="20"/>
                <w:lang w:val="en-US" w:eastAsia="zh-CN" w:bidi="ar"/>
              </w:rPr>
              <w:t>人民币（大写）</w:t>
            </w:r>
          </w:p>
        </w:tc>
        <w:tc>
          <w:tcPr>
            <w:tcW w:w="5260" w:type="dxa"/>
            <w:gridSpan w:val="3"/>
            <w:shd w:val="clear" w:color="auto" w:fill="FFFFFF"/>
            <w:noWrap/>
            <w:vAlign w:val="center"/>
          </w:tcPr>
          <w:p w14:paraId="254124E0">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jc w:val="left"/>
              <w:textAlignment w:val="auto"/>
              <w:rPr>
                <w:rFonts w:hint="eastAsia" w:ascii="宋体" w:hAnsi="宋体" w:eastAsia="宋体" w:cs="宋体"/>
                <w:b w:val="0"/>
                <w:bCs/>
                <w:sz w:val="24"/>
                <w:szCs w:val="24"/>
              </w:rPr>
            </w:pPr>
          </w:p>
        </w:tc>
        <w:tc>
          <w:tcPr>
            <w:tcW w:w="2050" w:type="dxa"/>
            <w:gridSpan w:val="2"/>
            <w:tcBorders>
              <w:left w:val="single" w:color="auto" w:sz="4" w:space="0"/>
            </w:tcBorders>
            <w:vAlign w:val="center"/>
          </w:tcPr>
          <w:p w14:paraId="20453373">
            <w:pPr>
              <w:pStyle w:val="17"/>
              <w:keepNext w:val="0"/>
              <w:keepLines w:val="0"/>
              <w:pageBreakBefore w:val="0"/>
              <w:framePr w:hSpace="0" w:wrap="auto" w:vAnchor="margin" w:hAnchor="text" w:xAlign="left" w:yAlign="inline"/>
              <w:suppressLineNumbers w:val="0"/>
              <w:kinsoku/>
              <w:wordWrap/>
              <w:overflowPunct/>
              <w:topLinePunct w:val="0"/>
              <w:autoSpaceDE/>
              <w:autoSpaceDN/>
              <w:bidi w:val="0"/>
              <w:adjustRightInd/>
              <w:snapToGrid/>
              <w:spacing w:before="0" w:beforeAutospacing="0" w:after="0" w:afterAutospacing="0" w:line="240" w:lineRule="auto"/>
              <w:ind w:right="0" w:firstLine="0"/>
              <w:jc w:val="left"/>
              <w:textAlignment w:val="auto"/>
              <w:rPr>
                <w:rFonts w:hint="eastAsia" w:ascii="宋体" w:hAnsi="宋体" w:eastAsia="宋体" w:cs="宋体"/>
                <w:b w:val="0"/>
                <w:bCs/>
                <w:sz w:val="24"/>
                <w:szCs w:val="24"/>
              </w:rPr>
            </w:pPr>
            <w:r>
              <w:rPr>
                <w:rFonts w:hint="eastAsia" w:ascii="宋体" w:hAnsi="宋体" w:eastAsia="宋体" w:cs="Times New Roman"/>
                <w:b/>
                <w:bCs/>
                <w:kern w:val="2"/>
                <w:sz w:val="20"/>
                <w:szCs w:val="20"/>
                <w:lang w:val="en-US" w:eastAsia="zh-CN" w:bidi="ar"/>
              </w:rPr>
              <w:t>¥</w:t>
            </w:r>
            <w:r>
              <w:rPr>
                <w:rFonts w:hint="eastAsia" w:ascii="宋体" w:hAnsi="宋体" w:eastAsia="宋体" w:cs="宋体"/>
                <w:b/>
                <w:bCs/>
                <w:kern w:val="2"/>
                <w:sz w:val="20"/>
                <w:szCs w:val="20"/>
                <w:lang w:val="en-US" w:eastAsia="zh-CN" w:bidi="ar"/>
              </w:rPr>
              <w:t>：</w:t>
            </w:r>
          </w:p>
        </w:tc>
      </w:tr>
    </w:tbl>
    <w:p w14:paraId="3C0945F0">
      <w:pPr>
        <w:spacing w:line="480" w:lineRule="exact"/>
        <w:ind w:firstLine="480" w:firstLineChars="200"/>
        <w:jc w:val="left"/>
        <w:rPr>
          <w:rFonts w:eastAsia="宋体"/>
          <w:kern w:val="0"/>
        </w:rPr>
      </w:pPr>
    </w:p>
    <w:p w14:paraId="77458D1C">
      <w:pPr>
        <w:pStyle w:val="4"/>
        <w:ind w:firstLine="400"/>
      </w:pPr>
    </w:p>
    <w:p w14:paraId="6AE4F4A7">
      <w:pPr>
        <w:snapToGrid w:val="0"/>
        <w:spacing w:line="360" w:lineRule="auto"/>
        <w:ind w:firstLine="480"/>
        <w:rPr>
          <w:rFonts w:ascii="宋体" w:hAnsi="宋体" w:eastAsia="宋体"/>
          <w:lang w:val="zh-CN"/>
        </w:rPr>
      </w:pPr>
      <w:r>
        <w:rPr>
          <w:rFonts w:hint="eastAsia" w:ascii="宋体" w:hAnsi="宋体" w:eastAsia="宋体"/>
          <w:lang w:eastAsia="zh-CN"/>
        </w:rPr>
        <w:t>供应商</w:t>
      </w:r>
      <w:r>
        <w:rPr>
          <w:rFonts w:hint="eastAsia" w:ascii="宋体" w:hAnsi="宋体" w:eastAsia="宋体"/>
        </w:rPr>
        <w:t>：（单位盖章）</w:t>
      </w:r>
    </w:p>
    <w:p w14:paraId="4433536E">
      <w:pPr>
        <w:snapToGrid w:val="0"/>
        <w:spacing w:line="360" w:lineRule="auto"/>
        <w:ind w:firstLine="480"/>
        <w:rPr>
          <w:rFonts w:ascii="宋体" w:hAnsi="宋体" w:eastAsia="宋体"/>
        </w:rPr>
      </w:pPr>
      <w:r>
        <w:rPr>
          <w:rFonts w:hint="eastAsia" w:ascii="宋体" w:hAnsi="宋体" w:eastAsia="宋体"/>
        </w:rPr>
        <w:t>法定代表人或被委托授权人：（签字或盖章）</w:t>
      </w:r>
    </w:p>
    <w:p w14:paraId="21E9B3E7">
      <w:pPr>
        <w:kinsoku w:val="0"/>
        <w:topLinePunct/>
        <w:snapToGrid w:val="0"/>
        <w:spacing w:line="360" w:lineRule="auto"/>
        <w:ind w:firstLine="480"/>
        <w:rPr>
          <w:rFonts w:hint="eastAsia" w:eastAsia="宋体" w:cs="宋体"/>
        </w:rPr>
      </w:pPr>
      <w:r>
        <w:rPr>
          <w:rFonts w:hint="eastAsia" w:ascii="宋体" w:hAnsi="宋体" w:eastAsia="宋体"/>
        </w:rPr>
        <w:t>日期：</w:t>
      </w:r>
      <w:r>
        <w:rPr>
          <w:rFonts w:hint="eastAsia" w:eastAsia="宋体" w:cs="宋体"/>
        </w:rPr>
        <w:t xml:space="preserve">     年      月     日</w:t>
      </w:r>
    </w:p>
    <w:p w14:paraId="60F08F5A">
      <w:pPr>
        <w:rPr>
          <w:rFonts w:hint="eastAsia" w:eastAsia="宋体" w:cs="宋体"/>
        </w:rPr>
      </w:pPr>
      <w:r>
        <w:rPr>
          <w:rFonts w:hint="eastAsia" w:eastAsia="宋体" w:cs="宋体"/>
        </w:rPr>
        <w:br w:type="page"/>
      </w:r>
    </w:p>
    <w:p w14:paraId="1ED0FA16">
      <w:pPr>
        <w:snapToGrid w:val="0"/>
        <w:spacing w:line="300" w:lineRule="auto"/>
        <w:ind w:firstLine="562"/>
        <w:jc w:val="center"/>
        <w:rPr>
          <w:rFonts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商务部分正负偏离表</w:t>
      </w:r>
    </w:p>
    <w:p w14:paraId="53D4BA5F">
      <w:pPr>
        <w:ind w:firstLine="480" w:firstLineChars="200"/>
        <w:jc w:val="center"/>
        <w:rPr>
          <w:rFonts w:ascii="宋体" w:hAnsi="宋体" w:eastAsia="宋体"/>
        </w:rPr>
      </w:pPr>
      <w:r>
        <w:rPr>
          <w:rFonts w:hint="eastAsia" w:ascii="宋体" w:hAnsi="宋体" w:eastAsia="宋体"/>
        </w:rPr>
        <w:t>（由</w:t>
      </w:r>
      <w:r>
        <w:rPr>
          <w:rFonts w:hint="eastAsia" w:ascii="宋体" w:hAnsi="宋体" w:eastAsia="宋体"/>
          <w:lang w:eastAsia="zh-CN"/>
        </w:rPr>
        <w:t>供应商</w:t>
      </w:r>
      <w:r>
        <w:rPr>
          <w:rFonts w:hint="eastAsia" w:ascii="宋体" w:hAnsi="宋体" w:eastAsia="宋体"/>
        </w:rPr>
        <w:t>据实填写，表格不够自行添加）</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37"/>
        <w:gridCol w:w="1866"/>
        <w:gridCol w:w="2408"/>
        <w:gridCol w:w="1327"/>
      </w:tblGrid>
      <w:tr w14:paraId="02BC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A6B59B8">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序号</w:t>
            </w:r>
          </w:p>
        </w:tc>
        <w:tc>
          <w:tcPr>
            <w:tcW w:w="1254" w:type="pct"/>
            <w:vAlign w:val="center"/>
          </w:tcPr>
          <w:p w14:paraId="653E5CED">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货物或服务名称</w:t>
            </w:r>
          </w:p>
        </w:tc>
        <w:tc>
          <w:tcPr>
            <w:tcW w:w="1095" w:type="pct"/>
            <w:vAlign w:val="center"/>
          </w:tcPr>
          <w:p w14:paraId="1CC8EA6A">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询价文件要求的商务条款</w:t>
            </w:r>
          </w:p>
        </w:tc>
        <w:tc>
          <w:tcPr>
            <w:tcW w:w="1413" w:type="pct"/>
            <w:vAlign w:val="center"/>
          </w:tcPr>
          <w:p w14:paraId="73C7F415">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投标文件响应情况</w:t>
            </w:r>
          </w:p>
        </w:tc>
        <w:tc>
          <w:tcPr>
            <w:tcW w:w="778" w:type="pct"/>
          </w:tcPr>
          <w:p w14:paraId="06FFB8AE">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p w14:paraId="43BE8C84">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偏离说明</w:t>
            </w:r>
          </w:p>
        </w:tc>
      </w:tr>
      <w:tr w14:paraId="27BF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0" w:type="pct"/>
            <w:vAlign w:val="center"/>
          </w:tcPr>
          <w:p w14:paraId="6BDFF508">
            <w:pPr>
              <w:keepNext w:val="0"/>
              <w:keepLines w:val="0"/>
              <w:suppressLineNumbers w:val="0"/>
              <w:snapToGrid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1</w:t>
            </w:r>
          </w:p>
        </w:tc>
        <w:tc>
          <w:tcPr>
            <w:tcW w:w="1254" w:type="pct"/>
            <w:vAlign w:val="center"/>
          </w:tcPr>
          <w:p w14:paraId="0492198E">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2212DEC6">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76321042">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5FC78438">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575E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vAlign w:val="center"/>
          </w:tcPr>
          <w:p w14:paraId="201D4C06">
            <w:pPr>
              <w:keepNext w:val="0"/>
              <w:keepLines w:val="0"/>
              <w:suppressLineNumbers w:val="0"/>
              <w:snapToGrid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2</w:t>
            </w:r>
          </w:p>
        </w:tc>
        <w:tc>
          <w:tcPr>
            <w:tcW w:w="1254" w:type="pct"/>
            <w:vAlign w:val="center"/>
          </w:tcPr>
          <w:p w14:paraId="5FAE3B94">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66E5D5F7">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42597B08">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17EAAABB">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4643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0" w:type="pct"/>
            <w:vAlign w:val="center"/>
          </w:tcPr>
          <w:p w14:paraId="7EC37227">
            <w:pPr>
              <w:keepNext w:val="0"/>
              <w:keepLines w:val="0"/>
              <w:suppressLineNumbers w:val="0"/>
              <w:snapToGrid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3</w:t>
            </w:r>
          </w:p>
        </w:tc>
        <w:tc>
          <w:tcPr>
            <w:tcW w:w="1254" w:type="pct"/>
            <w:vAlign w:val="center"/>
          </w:tcPr>
          <w:p w14:paraId="723915B6">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062D0966">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2D7E475F">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4FC4CDEC">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2ED5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vAlign w:val="center"/>
          </w:tcPr>
          <w:p w14:paraId="4D34FF7E">
            <w:pPr>
              <w:keepNext w:val="0"/>
              <w:keepLines w:val="0"/>
              <w:suppressLineNumbers w:val="0"/>
              <w:snapToGrid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4</w:t>
            </w:r>
          </w:p>
        </w:tc>
        <w:tc>
          <w:tcPr>
            <w:tcW w:w="1254" w:type="pct"/>
            <w:vAlign w:val="center"/>
          </w:tcPr>
          <w:p w14:paraId="3743ACF6">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0E1405DB">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1413" w:type="pct"/>
            <w:vAlign w:val="center"/>
          </w:tcPr>
          <w:p w14:paraId="6E273B0E">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443E1A40">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5B89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6C4DB6AF">
            <w:pPr>
              <w:keepNext w:val="0"/>
              <w:keepLines w:val="0"/>
              <w:suppressLineNumbers w:val="0"/>
              <w:snapToGrid w:val="0"/>
              <w:spacing w:before="0" w:beforeAutospacing="0" w:after="0" w:afterAutospacing="0" w:line="340" w:lineRule="exact"/>
              <w:ind w:left="0" w:right="0"/>
              <w:jc w:val="center"/>
              <w:rPr>
                <w:rFonts w:hint="default" w:ascii="宋体" w:hAnsi="宋体" w:eastAsia="宋体"/>
                <w:lang w:val="en-US" w:eastAsia="zh-CN"/>
              </w:rPr>
            </w:pPr>
            <w:r>
              <w:rPr>
                <w:rFonts w:hint="eastAsia" w:ascii="宋体" w:hAnsi="宋体" w:eastAsia="宋体"/>
                <w:lang w:val="en-US" w:eastAsia="zh-CN"/>
              </w:rPr>
              <w:t>...</w:t>
            </w:r>
          </w:p>
        </w:tc>
        <w:tc>
          <w:tcPr>
            <w:tcW w:w="1254" w:type="pct"/>
            <w:vAlign w:val="center"/>
          </w:tcPr>
          <w:p w14:paraId="68029000">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20BDEFD5">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6E7B357B">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254B94CA">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3CC5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45D37419">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szCs w:val="21"/>
              </w:rPr>
            </w:pPr>
          </w:p>
        </w:tc>
        <w:tc>
          <w:tcPr>
            <w:tcW w:w="1254" w:type="pct"/>
            <w:vAlign w:val="center"/>
          </w:tcPr>
          <w:p w14:paraId="33313B97">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5CA08CD8">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13882D71">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4BEBE2FB">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29A1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76C2913D">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szCs w:val="21"/>
              </w:rPr>
            </w:pPr>
          </w:p>
        </w:tc>
        <w:tc>
          <w:tcPr>
            <w:tcW w:w="1254" w:type="pct"/>
            <w:vAlign w:val="center"/>
          </w:tcPr>
          <w:p w14:paraId="4120920F">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14CCFDC8">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5468B1AA">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601C521D">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1CAC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1E7FBFA1">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szCs w:val="21"/>
              </w:rPr>
            </w:pPr>
          </w:p>
        </w:tc>
        <w:tc>
          <w:tcPr>
            <w:tcW w:w="1254" w:type="pct"/>
            <w:vAlign w:val="center"/>
          </w:tcPr>
          <w:p w14:paraId="6D4578E3">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2391BE80">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56ECC923">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22C9614B">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r w14:paraId="0340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714354EA">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szCs w:val="21"/>
              </w:rPr>
            </w:pPr>
          </w:p>
        </w:tc>
        <w:tc>
          <w:tcPr>
            <w:tcW w:w="1254" w:type="pct"/>
            <w:vAlign w:val="center"/>
          </w:tcPr>
          <w:p w14:paraId="0F7EB2B7">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095" w:type="pct"/>
            <w:vAlign w:val="center"/>
          </w:tcPr>
          <w:p w14:paraId="6D1A1CD2">
            <w:pPr>
              <w:keepNext w:val="0"/>
              <w:keepLines w:val="0"/>
              <w:suppressLineNumbers w:val="0"/>
              <w:snapToGrid w:val="0"/>
              <w:spacing w:before="0" w:beforeAutospacing="0" w:after="0" w:afterAutospacing="0" w:line="340" w:lineRule="exact"/>
              <w:ind w:left="0" w:right="0" w:firstLine="480"/>
              <w:jc w:val="center"/>
              <w:rPr>
                <w:rFonts w:hint="default" w:ascii="宋体" w:hAnsi="宋体" w:eastAsia="宋体"/>
              </w:rPr>
            </w:pPr>
          </w:p>
        </w:tc>
        <w:tc>
          <w:tcPr>
            <w:tcW w:w="1413" w:type="pct"/>
            <w:vAlign w:val="center"/>
          </w:tcPr>
          <w:p w14:paraId="3D76F026">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c>
          <w:tcPr>
            <w:tcW w:w="778" w:type="pct"/>
            <w:vAlign w:val="center"/>
          </w:tcPr>
          <w:p w14:paraId="6580B4E0">
            <w:pPr>
              <w:keepNext w:val="0"/>
              <w:keepLines w:val="0"/>
              <w:suppressLineNumbers w:val="0"/>
              <w:snapToGrid w:val="0"/>
              <w:spacing w:before="0" w:beforeAutospacing="0" w:after="0" w:afterAutospacing="0" w:line="340" w:lineRule="exact"/>
              <w:ind w:left="0" w:right="0" w:firstLine="480"/>
              <w:jc w:val="center"/>
              <w:rPr>
                <w:rFonts w:hint="default" w:eastAsia="宋体"/>
              </w:rPr>
            </w:pPr>
          </w:p>
        </w:tc>
      </w:tr>
    </w:tbl>
    <w:p w14:paraId="236273B9">
      <w:pPr>
        <w:snapToGrid w:val="0"/>
        <w:spacing w:line="300" w:lineRule="auto"/>
        <w:ind w:firstLine="482"/>
        <w:rPr>
          <w:rFonts w:ascii="宋体" w:hAnsi="宋体" w:eastAsia="宋体"/>
          <w:b/>
          <w:szCs w:val="21"/>
        </w:rPr>
      </w:pPr>
    </w:p>
    <w:p w14:paraId="080411FC">
      <w:pPr>
        <w:snapToGrid w:val="0"/>
        <w:spacing w:line="300" w:lineRule="auto"/>
        <w:ind w:firstLine="482"/>
        <w:rPr>
          <w:rFonts w:ascii="宋体" w:hAnsi="宋体" w:eastAsia="宋体"/>
          <w:b/>
          <w:szCs w:val="21"/>
        </w:rPr>
      </w:pPr>
    </w:p>
    <w:p w14:paraId="303EF20A">
      <w:pPr>
        <w:ind w:firstLine="420"/>
        <w:rPr>
          <w:rFonts w:eastAsia="宋体"/>
          <w:kern w:val="0"/>
          <w:sz w:val="21"/>
          <w:szCs w:val="21"/>
        </w:rPr>
      </w:pPr>
    </w:p>
    <w:p w14:paraId="6B694D21">
      <w:pPr>
        <w:snapToGrid w:val="0"/>
        <w:spacing w:line="300" w:lineRule="auto"/>
        <w:ind w:firstLine="482"/>
        <w:rPr>
          <w:rFonts w:ascii="宋体" w:hAnsi="宋体" w:eastAsia="宋体"/>
          <w:b/>
          <w:szCs w:val="21"/>
        </w:rPr>
      </w:pPr>
    </w:p>
    <w:p w14:paraId="00A6D8C5">
      <w:pPr>
        <w:snapToGrid w:val="0"/>
        <w:spacing w:line="360" w:lineRule="auto"/>
        <w:ind w:firstLine="480"/>
        <w:jc w:val="right"/>
        <w:rPr>
          <w:rFonts w:ascii="宋体" w:eastAsia="宋体"/>
        </w:rPr>
      </w:pPr>
      <w:r>
        <w:rPr>
          <w:rFonts w:hint="eastAsia" w:ascii="宋体" w:hAnsi="宋体" w:eastAsia="宋体"/>
          <w:lang w:eastAsia="zh-CN"/>
        </w:rPr>
        <w:t>供应商</w:t>
      </w:r>
      <w:r>
        <w:rPr>
          <w:rFonts w:hint="eastAsia" w:ascii="宋体" w:hAnsi="宋体" w:eastAsia="宋体" w:cs="宋体"/>
        </w:rPr>
        <w:t>：（加盖公章）</w:t>
      </w:r>
    </w:p>
    <w:p w14:paraId="28738383">
      <w:pPr>
        <w:snapToGrid w:val="0"/>
        <w:spacing w:line="360" w:lineRule="auto"/>
        <w:ind w:firstLine="2400" w:firstLineChars="1000"/>
        <w:jc w:val="right"/>
        <w:rPr>
          <w:rFonts w:ascii="宋体" w:eastAsia="宋体"/>
        </w:rPr>
      </w:pPr>
      <w:r>
        <w:rPr>
          <w:rFonts w:hint="eastAsia" w:ascii="宋体" w:hAnsi="宋体" w:eastAsia="宋体" w:cs="宋体"/>
        </w:rPr>
        <w:t>法定代表人或被授权人：（签字或盖章）</w:t>
      </w:r>
    </w:p>
    <w:p w14:paraId="45C1E6F8">
      <w:pPr>
        <w:snapToGrid w:val="0"/>
        <w:spacing w:line="360" w:lineRule="auto"/>
        <w:ind w:firstLine="3840" w:firstLineChars="1600"/>
        <w:rPr>
          <w:rFonts w:ascii="宋体" w:eastAsia="宋体"/>
        </w:rPr>
      </w:pPr>
      <w:r>
        <w:rPr>
          <w:rFonts w:hint="eastAsia" w:hAnsi="宋体" w:eastAsia="宋体"/>
          <w:color w:val="000000"/>
          <w:szCs w:val="21"/>
          <w:lang w:val="zh-CN"/>
        </w:rPr>
        <w:t xml:space="preserve">                日期：  年  月  日</w:t>
      </w:r>
    </w:p>
    <w:p w14:paraId="6AB46C56">
      <w:pPr>
        <w:snapToGrid w:val="0"/>
        <w:spacing w:line="300" w:lineRule="auto"/>
        <w:ind w:firstLine="482"/>
        <w:rPr>
          <w:rFonts w:ascii="宋体" w:hAnsi="宋体" w:eastAsia="宋体"/>
          <w:b/>
          <w:szCs w:val="21"/>
        </w:rPr>
      </w:pPr>
    </w:p>
    <w:p w14:paraId="6F764316">
      <w:pPr>
        <w:ind w:firstLine="420"/>
        <w:rPr>
          <w:rFonts w:eastAsia="宋体"/>
          <w:sz w:val="21"/>
          <w:szCs w:val="21"/>
        </w:rPr>
      </w:pPr>
    </w:p>
    <w:p w14:paraId="769F6ABC">
      <w:pPr>
        <w:snapToGrid w:val="0"/>
        <w:spacing w:line="300" w:lineRule="auto"/>
        <w:ind w:firstLine="482"/>
        <w:rPr>
          <w:rFonts w:ascii="宋体" w:hAnsi="宋体" w:eastAsia="宋体"/>
          <w:b/>
        </w:rPr>
      </w:pPr>
      <w:r>
        <w:rPr>
          <w:rFonts w:hint="eastAsia" w:ascii="宋体" w:hAnsi="宋体" w:eastAsia="宋体"/>
          <w:b/>
          <w:szCs w:val="21"/>
        </w:rPr>
        <w:t>注：</w:t>
      </w:r>
    </w:p>
    <w:p w14:paraId="564D38FD">
      <w:pPr>
        <w:snapToGrid w:val="0"/>
        <w:spacing w:line="300" w:lineRule="auto"/>
        <w:ind w:firstLine="480" w:firstLineChars="200"/>
        <w:rPr>
          <w:rFonts w:ascii="宋体" w:hAnsi="宋体" w:eastAsia="宋体"/>
          <w:color w:val="000000"/>
          <w:szCs w:val="21"/>
        </w:rPr>
      </w:pPr>
      <w:r>
        <w:rPr>
          <w:rFonts w:hint="eastAsia" w:ascii="宋体" w:hAnsi="宋体" w:eastAsia="宋体"/>
          <w:szCs w:val="21"/>
        </w:rPr>
        <w:t>1.</w:t>
      </w:r>
      <w:r>
        <w:rPr>
          <w:rFonts w:hint="eastAsia" w:ascii="宋体" w:hAnsi="宋体" w:eastAsia="宋体"/>
        </w:rPr>
        <w:t xml:space="preserve"> </w:t>
      </w:r>
      <w:r>
        <w:rPr>
          <w:rFonts w:hint="eastAsia" w:ascii="宋体" w:hAnsi="宋体" w:eastAsia="宋体"/>
          <w:lang w:eastAsia="zh-CN"/>
        </w:rPr>
        <w:t>供应商</w:t>
      </w:r>
      <w:r>
        <w:rPr>
          <w:rFonts w:hint="eastAsia" w:ascii="宋体" w:hAnsi="宋体" w:eastAsia="宋体"/>
          <w:color w:val="000000"/>
          <w:szCs w:val="21"/>
        </w:rPr>
        <w:t>提交的响应文件中与采购文件第三部分“项目需求”中的商务部分的要求，如有偏离应逐条填列在偏离表中，</w:t>
      </w:r>
      <w:r>
        <w:rPr>
          <w:rFonts w:hint="eastAsia" w:ascii="宋体" w:hAnsi="宋体" w:eastAsia="宋体"/>
          <w:szCs w:val="21"/>
        </w:rPr>
        <w:t>“偏离说明”一栏选择“正偏离</w:t>
      </w:r>
      <w:r>
        <w:rPr>
          <w:rFonts w:hint="eastAsia" w:ascii="宋体" w:hAnsi="宋体" w:eastAsia="宋体"/>
          <w:szCs w:val="21"/>
          <w:lang w:eastAsia="zh-CN"/>
        </w:rPr>
        <w:t>”“</w:t>
      </w:r>
      <w:r>
        <w:rPr>
          <w:rFonts w:hint="eastAsia" w:ascii="宋体" w:hAnsi="宋体" w:eastAsia="宋体"/>
          <w:szCs w:val="21"/>
        </w:rPr>
        <w:t>无偏离</w:t>
      </w:r>
      <w:r>
        <w:rPr>
          <w:rFonts w:hint="eastAsia" w:ascii="宋体" w:hAnsi="宋体" w:eastAsia="宋体"/>
          <w:szCs w:val="21"/>
          <w:lang w:eastAsia="zh-CN"/>
        </w:rPr>
        <w:t>”“</w:t>
      </w:r>
      <w:r>
        <w:rPr>
          <w:rFonts w:hint="eastAsia" w:ascii="宋体" w:hAnsi="宋体" w:eastAsia="宋体"/>
          <w:szCs w:val="21"/>
        </w:rPr>
        <w:t>负偏离”进行填写。正偏离、无偏离的确认和</w:t>
      </w:r>
      <w:r>
        <w:rPr>
          <w:rFonts w:hint="eastAsia" w:ascii="宋体" w:hAnsi="宋体" w:eastAsia="宋体"/>
          <w:color w:val="000000"/>
          <w:szCs w:val="21"/>
        </w:rPr>
        <w:t>负偏离的是否响应</w:t>
      </w:r>
      <w:r>
        <w:rPr>
          <w:rFonts w:hint="eastAsia" w:ascii="宋体" w:hAnsi="宋体" w:eastAsia="宋体"/>
          <w:color w:val="000000"/>
          <w:szCs w:val="21"/>
          <w:lang w:eastAsia="zh-CN"/>
        </w:rPr>
        <w:t>询价文件</w:t>
      </w:r>
      <w:r>
        <w:rPr>
          <w:rFonts w:hint="eastAsia" w:ascii="宋体" w:hAnsi="宋体" w:eastAsia="宋体"/>
          <w:color w:val="000000"/>
          <w:szCs w:val="21"/>
        </w:rPr>
        <w:t>，由评委认定。</w:t>
      </w:r>
    </w:p>
    <w:p w14:paraId="3E1EF74D">
      <w:pPr>
        <w:snapToGrid w:val="0"/>
        <w:spacing w:line="300" w:lineRule="auto"/>
        <w:ind w:firstLine="480" w:firstLineChars="200"/>
        <w:rPr>
          <w:rFonts w:ascii="宋体" w:hAnsi="宋体" w:eastAsia="宋体"/>
          <w:szCs w:val="21"/>
        </w:rPr>
      </w:pPr>
      <w:r>
        <w:rPr>
          <w:rFonts w:hint="eastAsia" w:ascii="宋体" w:hAnsi="宋体" w:eastAsia="宋体"/>
          <w:color w:val="000000"/>
          <w:szCs w:val="21"/>
        </w:rPr>
        <w:t>2.如本表格中内容空白，视为</w:t>
      </w:r>
      <w:r>
        <w:rPr>
          <w:rFonts w:hint="eastAsia" w:ascii="宋体" w:hAnsi="宋体" w:eastAsia="宋体"/>
          <w:lang w:eastAsia="zh-CN"/>
        </w:rPr>
        <w:t>供应商</w:t>
      </w:r>
      <w:r>
        <w:rPr>
          <w:rFonts w:hint="eastAsia" w:ascii="宋体" w:hAnsi="宋体" w:eastAsia="宋体"/>
          <w:color w:val="000000"/>
          <w:szCs w:val="21"/>
        </w:rPr>
        <w:t>完全响应</w:t>
      </w:r>
      <w:r>
        <w:rPr>
          <w:rFonts w:hint="eastAsia" w:ascii="宋体" w:hAnsi="宋体" w:eastAsia="宋体"/>
          <w:color w:val="000000"/>
          <w:szCs w:val="21"/>
          <w:lang w:eastAsia="zh-CN"/>
        </w:rPr>
        <w:t>询价文件</w:t>
      </w:r>
      <w:r>
        <w:rPr>
          <w:rFonts w:hint="eastAsia" w:ascii="宋体" w:hAnsi="宋体" w:eastAsia="宋体"/>
          <w:color w:val="000000"/>
          <w:szCs w:val="21"/>
        </w:rPr>
        <w:t>。</w:t>
      </w:r>
    </w:p>
    <w:p w14:paraId="52D2AD52">
      <w:pPr>
        <w:snapToGrid w:val="0"/>
        <w:spacing w:line="300" w:lineRule="auto"/>
        <w:ind w:firstLine="480" w:firstLineChars="200"/>
        <w:rPr>
          <w:rFonts w:ascii="宋体" w:hAnsi="宋体" w:eastAsia="宋体"/>
          <w:szCs w:val="21"/>
        </w:rPr>
      </w:pPr>
      <w:r>
        <w:rPr>
          <w:rFonts w:hint="eastAsia" w:ascii="宋体" w:hAnsi="宋体" w:eastAsia="宋体"/>
          <w:szCs w:val="21"/>
        </w:rPr>
        <w:t>3.</w:t>
      </w:r>
      <w:r>
        <w:rPr>
          <w:rFonts w:hint="eastAsia" w:ascii="宋体" w:hAnsi="宋体" w:eastAsia="宋体"/>
          <w:lang w:eastAsia="zh-CN"/>
        </w:rPr>
        <w:t>供应商</w:t>
      </w:r>
      <w:r>
        <w:rPr>
          <w:rFonts w:hint="eastAsia" w:ascii="宋体" w:hAnsi="宋体" w:eastAsia="宋体"/>
          <w:szCs w:val="21"/>
        </w:rPr>
        <w:t>如果虚假响应，将被暂停参加</w:t>
      </w:r>
      <w:r>
        <w:rPr>
          <w:rFonts w:hint="eastAsia" w:ascii="宋体" w:hAnsi="宋体" w:eastAsia="宋体"/>
          <w:szCs w:val="21"/>
          <w:lang w:eastAsia="zh-CN"/>
        </w:rPr>
        <w:t>采购人</w:t>
      </w:r>
      <w:r>
        <w:rPr>
          <w:rFonts w:hint="eastAsia" w:ascii="宋体" w:hAnsi="宋体" w:eastAsia="宋体"/>
          <w:szCs w:val="21"/>
        </w:rPr>
        <w:t>组织的采购活动。</w:t>
      </w:r>
    </w:p>
    <w:p w14:paraId="6CC891F8">
      <w:pPr>
        <w:snapToGrid w:val="0"/>
        <w:spacing w:line="300" w:lineRule="auto"/>
        <w:ind w:firstLine="480" w:firstLineChars="200"/>
        <w:rPr>
          <w:rFonts w:ascii="宋体" w:hAnsi="宋体" w:eastAsia="宋体"/>
          <w:bCs/>
          <w:szCs w:val="21"/>
        </w:rPr>
      </w:pPr>
      <w:r>
        <w:rPr>
          <w:rFonts w:hint="eastAsia" w:ascii="宋体" w:hAnsi="宋体" w:eastAsia="宋体"/>
          <w:bCs/>
          <w:szCs w:val="21"/>
        </w:rPr>
        <w:t>4.</w:t>
      </w:r>
      <w:r>
        <w:rPr>
          <w:rFonts w:hint="eastAsia" w:ascii="宋体" w:hAnsi="宋体" w:eastAsia="宋体"/>
          <w:bCs/>
          <w:szCs w:val="21"/>
          <w:lang w:eastAsia="zh-CN"/>
        </w:rPr>
        <w:t>供应商</w:t>
      </w:r>
      <w:r>
        <w:rPr>
          <w:rFonts w:hint="eastAsia" w:ascii="宋体" w:hAnsi="宋体" w:eastAsia="宋体"/>
          <w:bCs/>
          <w:szCs w:val="21"/>
        </w:rPr>
        <w:t>若提供其他增值服务，可以在表中自行据实填写。</w:t>
      </w:r>
    </w:p>
    <w:p w14:paraId="46DE3DF7">
      <w:pPr>
        <w:snapToGrid w:val="0"/>
        <w:spacing w:line="300" w:lineRule="auto"/>
        <w:ind w:firstLine="562"/>
        <w:jc w:val="center"/>
        <w:rPr>
          <w:rFonts w:ascii="宋体" w:hAnsi="宋体" w:eastAsia="宋体" w:cs="宋体"/>
          <w:b/>
          <w:bCs/>
          <w:sz w:val="28"/>
          <w:szCs w:val="28"/>
        </w:rPr>
      </w:pPr>
    </w:p>
    <w:p w14:paraId="448149E7">
      <w:pPr>
        <w:pStyle w:val="4"/>
        <w:ind w:firstLine="400"/>
      </w:pPr>
    </w:p>
    <w:p w14:paraId="634F7FFA">
      <w:pPr>
        <w:rPr>
          <w:rFonts w:hint="eastAsia" w:ascii="宋体" w:hAnsi="宋体" w:eastAsia="宋体" w:cs="宋体"/>
          <w:b/>
          <w:bCs/>
          <w:sz w:val="28"/>
          <w:szCs w:val="28"/>
        </w:rPr>
      </w:pPr>
      <w:r>
        <w:rPr>
          <w:rFonts w:hint="eastAsia" w:ascii="宋体" w:hAnsi="宋体" w:eastAsia="宋体" w:cs="宋体"/>
          <w:b/>
          <w:bCs/>
          <w:sz w:val="28"/>
          <w:szCs w:val="28"/>
        </w:rPr>
        <w:br w:type="page"/>
      </w:r>
    </w:p>
    <w:p w14:paraId="660844D0">
      <w:pPr>
        <w:snapToGrid w:val="0"/>
        <w:spacing w:line="300" w:lineRule="auto"/>
        <w:ind w:firstLine="562"/>
        <w:jc w:val="center"/>
        <w:rPr>
          <w:rFonts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技术部分正负偏离表</w:t>
      </w:r>
    </w:p>
    <w:p w14:paraId="65CF4CAF">
      <w:pPr>
        <w:ind w:firstLine="480" w:firstLineChars="200"/>
        <w:jc w:val="center"/>
        <w:rPr>
          <w:rFonts w:ascii="宋体" w:hAnsi="宋体" w:eastAsia="宋体"/>
        </w:rPr>
      </w:pPr>
      <w:r>
        <w:rPr>
          <w:rFonts w:hint="eastAsia" w:ascii="宋体" w:hAnsi="宋体" w:eastAsia="宋体"/>
        </w:rPr>
        <w:t>（由</w:t>
      </w:r>
      <w:r>
        <w:rPr>
          <w:rFonts w:hint="eastAsia" w:ascii="宋体" w:hAnsi="宋体" w:eastAsia="宋体"/>
          <w:lang w:eastAsia="zh-CN"/>
        </w:rPr>
        <w:t>供应商</w:t>
      </w:r>
      <w:r>
        <w:rPr>
          <w:rFonts w:hint="eastAsia" w:ascii="宋体" w:hAnsi="宋体" w:eastAsia="宋体"/>
        </w:rPr>
        <w:t>据实填写，表格不够自行添加）</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15"/>
        <w:gridCol w:w="1841"/>
        <w:gridCol w:w="2554"/>
        <w:gridCol w:w="1325"/>
      </w:tblGrid>
      <w:tr w14:paraId="25EE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2" w:type="pct"/>
            <w:vAlign w:val="center"/>
          </w:tcPr>
          <w:p w14:paraId="5CD99ED5">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序号</w:t>
            </w:r>
          </w:p>
        </w:tc>
        <w:tc>
          <w:tcPr>
            <w:tcW w:w="1182" w:type="pct"/>
            <w:vAlign w:val="center"/>
          </w:tcPr>
          <w:p w14:paraId="4AC1D520">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货物或服务名称</w:t>
            </w:r>
          </w:p>
        </w:tc>
        <w:tc>
          <w:tcPr>
            <w:tcW w:w="1080" w:type="pct"/>
            <w:vAlign w:val="center"/>
          </w:tcPr>
          <w:p w14:paraId="69A7342D">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询价文件要求的商务条款</w:t>
            </w:r>
          </w:p>
        </w:tc>
        <w:tc>
          <w:tcPr>
            <w:tcW w:w="1498" w:type="pct"/>
            <w:vAlign w:val="center"/>
          </w:tcPr>
          <w:p w14:paraId="142BABD4">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投标文件响应情况（必须根据项目需求逐一注明品牌、规格等详细内容）</w:t>
            </w:r>
          </w:p>
        </w:tc>
        <w:tc>
          <w:tcPr>
            <w:tcW w:w="777" w:type="pct"/>
          </w:tcPr>
          <w:p w14:paraId="4AD49089">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p w14:paraId="362DA72B">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偏离说明</w:t>
            </w:r>
          </w:p>
        </w:tc>
      </w:tr>
      <w:tr w14:paraId="08E9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2" w:type="pct"/>
          </w:tcPr>
          <w:p w14:paraId="03BB7BD8">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1</w:t>
            </w:r>
          </w:p>
        </w:tc>
        <w:tc>
          <w:tcPr>
            <w:tcW w:w="1182" w:type="pct"/>
            <w:vAlign w:val="center"/>
          </w:tcPr>
          <w:p w14:paraId="1B62A334">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779AFDD8">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708BEE89">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52E39830">
            <w:pPr>
              <w:keepNext w:val="0"/>
              <w:keepLines w:val="0"/>
              <w:suppressLineNumbers w:val="0"/>
              <w:spacing w:before="0" w:beforeAutospacing="0" w:after="0" w:afterAutospacing="0" w:line="340" w:lineRule="exact"/>
              <w:ind w:left="0" w:right="0" w:firstLine="480"/>
              <w:jc w:val="left"/>
              <w:rPr>
                <w:rFonts w:hint="default" w:eastAsia="宋体"/>
              </w:rPr>
            </w:pPr>
          </w:p>
        </w:tc>
      </w:tr>
      <w:tr w14:paraId="4D0A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62" w:type="pct"/>
          </w:tcPr>
          <w:p w14:paraId="0A07B2F1">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2</w:t>
            </w:r>
          </w:p>
        </w:tc>
        <w:tc>
          <w:tcPr>
            <w:tcW w:w="1182" w:type="pct"/>
            <w:vAlign w:val="center"/>
          </w:tcPr>
          <w:p w14:paraId="0768CFB4">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5C54B260">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38D26CB6">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0F2FB02F">
            <w:pPr>
              <w:keepNext w:val="0"/>
              <w:keepLines w:val="0"/>
              <w:suppressLineNumbers w:val="0"/>
              <w:spacing w:before="0" w:beforeAutospacing="0" w:after="0" w:afterAutospacing="0" w:line="340" w:lineRule="exact"/>
              <w:ind w:left="0" w:right="0" w:firstLine="480"/>
              <w:jc w:val="left"/>
              <w:rPr>
                <w:rFonts w:hint="default" w:eastAsia="宋体"/>
              </w:rPr>
            </w:pPr>
          </w:p>
        </w:tc>
      </w:tr>
      <w:tr w14:paraId="7FBB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2" w:type="pct"/>
          </w:tcPr>
          <w:p w14:paraId="7AA7A1D3">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3</w:t>
            </w:r>
          </w:p>
        </w:tc>
        <w:tc>
          <w:tcPr>
            <w:tcW w:w="1182" w:type="pct"/>
            <w:vAlign w:val="center"/>
          </w:tcPr>
          <w:p w14:paraId="30F86B53">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102F4728">
            <w:pPr>
              <w:keepNext w:val="0"/>
              <w:keepLines w:val="0"/>
              <w:suppressLineNumbers w:val="0"/>
              <w:spacing w:before="0" w:beforeAutospacing="0" w:after="0" w:afterAutospacing="0" w:line="340" w:lineRule="exact"/>
              <w:ind w:left="0" w:right="0" w:firstLine="480"/>
              <w:jc w:val="left"/>
              <w:rPr>
                <w:rFonts w:hint="default" w:eastAsia="宋体"/>
              </w:rPr>
            </w:pPr>
          </w:p>
        </w:tc>
        <w:tc>
          <w:tcPr>
            <w:tcW w:w="1498" w:type="pct"/>
            <w:vAlign w:val="center"/>
          </w:tcPr>
          <w:p w14:paraId="0CDC2554">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7C437D63">
            <w:pPr>
              <w:keepNext w:val="0"/>
              <w:keepLines w:val="0"/>
              <w:suppressLineNumbers w:val="0"/>
              <w:spacing w:before="0" w:beforeAutospacing="0" w:after="0" w:afterAutospacing="0" w:line="340" w:lineRule="exact"/>
              <w:ind w:left="0" w:right="0" w:firstLine="480"/>
              <w:jc w:val="left"/>
              <w:rPr>
                <w:rFonts w:hint="default" w:eastAsia="宋体"/>
              </w:rPr>
            </w:pPr>
          </w:p>
        </w:tc>
      </w:tr>
      <w:tr w14:paraId="0C28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721435DA">
            <w:pPr>
              <w:keepNext w:val="0"/>
              <w:keepLines w:val="0"/>
              <w:suppressLineNumbers w:val="0"/>
              <w:spacing w:before="0" w:beforeAutospacing="0" w:after="0" w:afterAutospacing="0" w:line="340" w:lineRule="exact"/>
              <w:ind w:left="0" w:right="0"/>
              <w:jc w:val="center"/>
              <w:rPr>
                <w:rFonts w:hint="default" w:ascii="宋体" w:hAnsi="宋体" w:eastAsia="宋体"/>
              </w:rPr>
            </w:pPr>
            <w:r>
              <w:rPr>
                <w:rFonts w:hint="eastAsia" w:ascii="宋体" w:hAnsi="宋体" w:eastAsia="宋体"/>
                <w:szCs w:val="21"/>
              </w:rPr>
              <w:t>4</w:t>
            </w:r>
          </w:p>
        </w:tc>
        <w:tc>
          <w:tcPr>
            <w:tcW w:w="1182" w:type="pct"/>
            <w:vAlign w:val="center"/>
          </w:tcPr>
          <w:p w14:paraId="5677A71C">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6C173B4B">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28B0E77D">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4708286E">
            <w:pPr>
              <w:keepNext w:val="0"/>
              <w:keepLines w:val="0"/>
              <w:suppressLineNumbers w:val="0"/>
              <w:spacing w:before="0" w:beforeAutospacing="0" w:after="0" w:afterAutospacing="0" w:line="340" w:lineRule="exact"/>
              <w:ind w:left="0" w:right="0" w:firstLine="480"/>
              <w:jc w:val="left"/>
              <w:rPr>
                <w:rFonts w:hint="default" w:eastAsia="宋体"/>
              </w:rPr>
            </w:pPr>
          </w:p>
        </w:tc>
      </w:tr>
      <w:tr w14:paraId="65F2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65419098">
            <w:pPr>
              <w:keepNext w:val="0"/>
              <w:keepLines w:val="0"/>
              <w:suppressLineNumbers w:val="0"/>
              <w:spacing w:before="0" w:beforeAutospacing="0" w:after="0" w:afterAutospacing="0" w:line="340" w:lineRule="exact"/>
              <w:ind w:left="0" w:right="0"/>
              <w:jc w:val="center"/>
              <w:rPr>
                <w:rFonts w:hint="default" w:ascii="宋体" w:hAnsi="宋体" w:eastAsia="宋体"/>
                <w:szCs w:val="21"/>
                <w:lang w:val="en-US" w:eastAsia="zh-CN"/>
              </w:rPr>
            </w:pPr>
            <w:r>
              <w:rPr>
                <w:rFonts w:hint="eastAsia" w:ascii="宋体" w:hAnsi="宋体" w:eastAsia="宋体"/>
                <w:szCs w:val="21"/>
                <w:lang w:val="en-US" w:eastAsia="zh-CN"/>
              </w:rPr>
              <w:t>...</w:t>
            </w:r>
          </w:p>
        </w:tc>
        <w:tc>
          <w:tcPr>
            <w:tcW w:w="1182" w:type="pct"/>
            <w:vAlign w:val="center"/>
          </w:tcPr>
          <w:p w14:paraId="49707B41">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62302606">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025C7C3A">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439B33AF">
            <w:pPr>
              <w:keepNext w:val="0"/>
              <w:keepLines w:val="0"/>
              <w:suppressLineNumbers w:val="0"/>
              <w:spacing w:before="0" w:beforeAutospacing="0" w:after="0" w:afterAutospacing="0" w:line="340" w:lineRule="exact"/>
              <w:ind w:left="0" w:right="0" w:firstLine="480"/>
              <w:jc w:val="left"/>
              <w:rPr>
                <w:rFonts w:hint="default" w:eastAsia="宋体"/>
              </w:rPr>
            </w:pPr>
          </w:p>
        </w:tc>
      </w:tr>
      <w:tr w14:paraId="3CE0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13E6623E">
            <w:pPr>
              <w:keepNext w:val="0"/>
              <w:keepLines w:val="0"/>
              <w:suppressLineNumbers w:val="0"/>
              <w:spacing w:before="0" w:beforeAutospacing="0" w:after="0" w:afterAutospacing="0" w:line="340" w:lineRule="exact"/>
              <w:ind w:left="0" w:right="0" w:firstLine="480"/>
              <w:jc w:val="center"/>
              <w:rPr>
                <w:rFonts w:hint="default" w:ascii="宋体" w:hAnsi="宋体" w:eastAsia="宋体"/>
                <w:szCs w:val="21"/>
              </w:rPr>
            </w:pPr>
          </w:p>
        </w:tc>
        <w:tc>
          <w:tcPr>
            <w:tcW w:w="1182" w:type="pct"/>
            <w:vAlign w:val="center"/>
          </w:tcPr>
          <w:p w14:paraId="077BE311">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477346E6">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24167258">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23CB152A">
            <w:pPr>
              <w:keepNext w:val="0"/>
              <w:keepLines w:val="0"/>
              <w:suppressLineNumbers w:val="0"/>
              <w:spacing w:before="0" w:beforeAutospacing="0" w:after="0" w:afterAutospacing="0" w:line="340" w:lineRule="exact"/>
              <w:ind w:left="0" w:right="0" w:firstLine="480"/>
              <w:jc w:val="left"/>
              <w:rPr>
                <w:rFonts w:hint="default" w:eastAsia="宋体"/>
              </w:rPr>
            </w:pPr>
          </w:p>
        </w:tc>
      </w:tr>
      <w:tr w14:paraId="7673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530125FB">
            <w:pPr>
              <w:keepNext w:val="0"/>
              <w:keepLines w:val="0"/>
              <w:suppressLineNumbers w:val="0"/>
              <w:spacing w:before="0" w:beforeAutospacing="0" w:after="0" w:afterAutospacing="0" w:line="340" w:lineRule="exact"/>
              <w:ind w:left="0" w:right="0" w:firstLine="480"/>
              <w:jc w:val="center"/>
              <w:rPr>
                <w:rFonts w:hint="default" w:ascii="宋体" w:hAnsi="宋体" w:eastAsia="宋体"/>
                <w:szCs w:val="21"/>
              </w:rPr>
            </w:pPr>
          </w:p>
        </w:tc>
        <w:tc>
          <w:tcPr>
            <w:tcW w:w="1182" w:type="pct"/>
            <w:vAlign w:val="center"/>
          </w:tcPr>
          <w:p w14:paraId="4B024AC0">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71E1E284">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431014FE">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152C3E91">
            <w:pPr>
              <w:keepNext w:val="0"/>
              <w:keepLines w:val="0"/>
              <w:suppressLineNumbers w:val="0"/>
              <w:spacing w:before="0" w:beforeAutospacing="0" w:after="0" w:afterAutospacing="0" w:line="340" w:lineRule="exact"/>
              <w:ind w:left="0" w:right="0" w:firstLine="480"/>
              <w:jc w:val="left"/>
              <w:rPr>
                <w:rFonts w:hint="default" w:eastAsia="宋体"/>
              </w:rPr>
            </w:pPr>
          </w:p>
        </w:tc>
      </w:tr>
      <w:tr w14:paraId="1B17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3FEC9F2A">
            <w:pPr>
              <w:keepNext w:val="0"/>
              <w:keepLines w:val="0"/>
              <w:suppressLineNumbers w:val="0"/>
              <w:spacing w:before="0" w:beforeAutospacing="0" w:after="0" w:afterAutospacing="0" w:line="340" w:lineRule="exact"/>
              <w:ind w:left="0" w:right="0" w:firstLine="480"/>
              <w:jc w:val="center"/>
              <w:rPr>
                <w:rFonts w:hint="default" w:ascii="宋体" w:hAnsi="宋体" w:eastAsia="宋体"/>
                <w:szCs w:val="21"/>
              </w:rPr>
            </w:pPr>
          </w:p>
        </w:tc>
        <w:tc>
          <w:tcPr>
            <w:tcW w:w="1182" w:type="pct"/>
            <w:vAlign w:val="center"/>
          </w:tcPr>
          <w:p w14:paraId="7275F753">
            <w:pPr>
              <w:keepNext w:val="0"/>
              <w:keepLines w:val="0"/>
              <w:suppressLineNumbers w:val="0"/>
              <w:spacing w:before="0" w:beforeAutospacing="0" w:after="0" w:afterAutospacing="0" w:line="340" w:lineRule="exact"/>
              <w:ind w:left="0" w:right="0" w:firstLine="480"/>
              <w:jc w:val="center"/>
              <w:rPr>
                <w:rFonts w:hint="default" w:ascii="宋体" w:hAnsi="宋体" w:eastAsia="宋体"/>
              </w:rPr>
            </w:pPr>
          </w:p>
        </w:tc>
        <w:tc>
          <w:tcPr>
            <w:tcW w:w="1080" w:type="pct"/>
            <w:vAlign w:val="center"/>
          </w:tcPr>
          <w:p w14:paraId="1BD7490B">
            <w:pPr>
              <w:keepNext w:val="0"/>
              <w:keepLines w:val="0"/>
              <w:suppressLineNumbers w:val="0"/>
              <w:spacing w:before="0" w:beforeAutospacing="0" w:after="0" w:afterAutospacing="0" w:line="340" w:lineRule="exact"/>
              <w:ind w:left="0" w:right="0" w:firstLine="480"/>
              <w:jc w:val="left"/>
              <w:rPr>
                <w:rFonts w:hint="default" w:ascii="宋体" w:hAnsi="宋体" w:eastAsia="宋体"/>
              </w:rPr>
            </w:pPr>
          </w:p>
        </w:tc>
        <w:tc>
          <w:tcPr>
            <w:tcW w:w="1498" w:type="pct"/>
            <w:vAlign w:val="center"/>
          </w:tcPr>
          <w:p w14:paraId="5EA26A09">
            <w:pPr>
              <w:keepNext w:val="0"/>
              <w:keepLines w:val="0"/>
              <w:suppressLineNumbers w:val="0"/>
              <w:spacing w:before="0" w:beforeAutospacing="0" w:after="0" w:afterAutospacing="0" w:line="340" w:lineRule="exact"/>
              <w:ind w:left="0" w:right="0" w:firstLine="480"/>
              <w:jc w:val="left"/>
              <w:rPr>
                <w:rFonts w:hint="default" w:eastAsia="宋体"/>
              </w:rPr>
            </w:pPr>
          </w:p>
        </w:tc>
        <w:tc>
          <w:tcPr>
            <w:tcW w:w="777" w:type="pct"/>
          </w:tcPr>
          <w:p w14:paraId="6FC44336">
            <w:pPr>
              <w:keepNext w:val="0"/>
              <w:keepLines w:val="0"/>
              <w:suppressLineNumbers w:val="0"/>
              <w:spacing w:before="0" w:beforeAutospacing="0" w:after="0" w:afterAutospacing="0" w:line="340" w:lineRule="exact"/>
              <w:ind w:left="0" w:right="0" w:firstLine="480"/>
              <w:jc w:val="left"/>
              <w:rPr>
                <w:rFonts w:hint="default" w:eastAsia="宋体"/>
              </w:rPr>
            </w:pPr>
          </w:p>
        </w:tc>
      </w:tr>
    </w:tbl>
    <w:p w14:paraId="39F74AB2">
      <w:pPr>
        <w:snapToGrid w:val="0"/>
        <w:spacing w:line="300" w:lineRule="auto"/>
        <w:ind w:firstLine="482"/>
        <w:rPr>
          <w:rFonts w:ascii="宋体" w:hAnsi="宋体" w:eastAsia="宋体"/>
          <w:b/>
          <w:szCs w:val="21"/>
        </w:rPr>
      </w:pPr>
    </w:p>
    <w:p w14:paraId="29A40182">
      <w:pPr>
        <w:snapToGrid w:val="0"/>
        <w:spacing w:line="300" w:lineRule="auto"/>
        <w:ind w:firstLine="482"/>
        <w:rPr>
          <w:rFonts w:ascii="宋体" w:hAnsi="宋体" w:eastAsia="宋体"/>
          <w:b/>
          <w:szCs w:val="21"/>
        </w:rPr>
      </w:pPr>
    </w:p>
    <w:p w14:paraId="60898AD5">
      <w:pPr>
        <w:snapToGrid w:val="0"/>
        <w:spacing w:line="360" w:lineRule="auto"/>
        <w:ind w:firstLine="480"/>
        <w:jc w:val="right"/>
        <w:rPr>
          <w:rFonts w:ascii="宋体" w:eastAsia="宋体"/>
        </w:rPr>
      </w:pPr>
      <w:r>
        <w:rPr>
          <w:rFonts w:hint="eastAsia" w:ascii="宋体" w:hAnsi="宋体" w:eastAsia="宋体"/>
          <w:lang w:eastAsia="zh-CN"/>
        </w:rPr>
        <w:t>供应商</w:t>
      </w:r>
      <w:r>
        <w:rPr>
          <w:rFonts w:hint="eastAsia" w:ascii="宋体" w:hAnsi="宋体" w:eastAsia="宋体" w:cs="宋体"/>
        </w:rPr>
        <w:t>：（加盖公章）</w:t>
      </w:r>
    </w:p>
    <w:p w14:paraId="4B6FD667">
      <w:pPr>
        <w:snapToGrid w:val="0"/>
        <w:spacing w:line="360" w:lineRule="auto"/>
        <w:ind w:firstLine="2400" w:firstLineChars="1000"/>
        <w:jc w:val="right"/>
        <w:rPr>
          <w:rFonts w:ascii="宋体" w:eastAsia="宋体"/>
        </w:rPr>
      </w:pPr>
      <w:r>
        <w:rPr>
          <w:rFonts w:hint="eastAsia" w:ascii="宋体" w:hAnsi="宋体" w:eastAsia="宋体" w:cs="宋体"/>
        </w:rPr>
        <w:t>法定代表人或被授权人：（签字或盖章）</w:t>
      </w:r>
    </w:p>
    <w:p w14:paraId="07337092">
      <w:pPr>
        <w:snapToGrid w:val="0"/>
        <w:spacing w:line="360" w:lineRule="auto"/>
        <w:ind w:firstLine="3840" w:firstLineChars="1600"/>
        <w:rPr>
          <w:rFonts w:ascii="宋体" w:eastAsia="宋体"/>
        </w:rPr>
      </w:pPr>
      <w:r>
        <w:rPr>
          <w:rFonts w:hint="eastAsia" w:hAnsi="宋体" w:eastAsia="宋体"/>
          <w:color w:val="000000"/>
          <w:szCs w:val="21"/>
          <w:lang w:val="zh-CN"/>
        </w:rPr>
        <w:t xml:space="preserve">               日期：  年  月  日</w:t>
      </w:r>
    </w:p>
    <w:p w14:paraId="1BD680C0">
      <w:pPr>
        <w:snapToGrid w:val="0"/>
        <w:spacing w:line="300" w:lineRule="auto"/>
        <w:ind w:firstLine="482"/>
        <w:rPr>
          <w:rFonts w:ascii="宋体" w:hAnsi="宋体" w:eastAsia="宋体"/>
          <w:b/>
          <w:szCs w:val="21"/>
        </w:rPr>
      </w:pPr>
    </w:p>
    <w:p w14:paraId="485B5860">
      <w:pPr>
        <w:snapToGrid w:val="0"/>
        <w:spacing w:line="300" w:lineRule="auto"/>
        <w:ind w:firstLine="482"/>
        <w:rPr>
          <w:rFonts w:ascii="宋体" w:hAnsi="宋体" w:eastAsia="宋体"/>
          <w:b/>
        </w:rPr>
      </w:pPr>
      <w:r>
        <w:rPr>
          <w:rFonts w:hint="eastAsia" w:ascii="宋体" w:hAnsi="宋体" w:eastAsia="宋体"/>
          <w:b/>
          <w:szCs w:val="21"/>
        </w:rPr>
        <w:t>注：</w:t>
      </w:r>
    </w:p>
    <w:p w14:paraId="15AC0408">
      <w:pPr>
        <w:snapToGrid w:val="0"/>
        <w:spacing w:line="300" w:lineRule="auto"/>
        <w:ind w:firstLine="480" w:firstLineChars="200"/>
        <w:rPr>
          <w:rFonts w:ascii="宋体" w:hAnsi="宋体" w:eastAsia="宋体"/>
          <w:color w:val="000000"/>
          <w:szCs w:val="21"/>
        </w:rPr>
      </w:pPr>
      <w:r>
        <w:rPr>
          <w:rFonts w:hint="eastAsia" w:ascii="宋体" w:hAnsi="宋体" w:eastAsia="宋体"/>
          <w:szCs w:val="21"/>
        </w:rPr>
        <w:t>1.</w:t>
      </w:r>
      <w:r>
        <w:rPr>
          <w:rFonts w:hint="eastAsia" w:ascii="宋体" w:hAnsi="宋体" w:eastAsia="宋体"/>
        </w:rPr>
        <w:t xml:space="preserve"> </w:t>
      </w:r>
      <w:r>
        <w:rPr>
          <w:rFonts w:hint="eastAsia" w:ascii="宋体" w:hAnsi="宋体" w:eastAsia="宋体"/>
          <w:lang w:eastAsia="zh-CN"/>
        </w:rPr>
        <w:t>供应商</w:t>
      </w:r>
      <w:r>
        <w:rPr>
          <w:rFonts w:hint="eastAsia" w:ascii="宋体" w:hAnsi="宋体" w:eastAsia="宋体"/>
          <w:color w:val="000000"/>
          <w:szCs w:val="21"/>
        </w:rPr>
        <w:t>提交的响应文件中与采购文件第三部分“项目需求”中的技术部分的要求，如有偏离应逐条填列在偏离表中，</w:t>
      </w:r>
      <w:r>
        <w:rPr>
          <w:rFonts w:hint="eastAsia" w:ascii="宋体" w:hAnsi="宋体" w:eastAsia="宋体"/>
          <w:szCs w:val="21"/>
        </w:rPr>
        <w:t>“偏离说明”一栏选择“正偏离</w:t>
      </w:r>
      <w:r>
        <w:rPr>
          <w:rFonts w:hint="eastAsia" w:ascii="宋体" w:hAnsi="宋体" w:eastAsia="宋体"/>
          <w:szCs w:val="21"/>
          <w:lang w:eastAsia="zh-CN"/>
        </w:rPr>
        <w:t>”“</w:t>
      </w:r>
      <w:r>
        <w:rPr>
          <w:rFonts w:hint="eastAsia" w:ascii="宋体" w:hAnsi="宋体" w:eastAsia="宋体"/>
          <w:szCs w:val="21"/>
        </w:rPr>
        <w:t>无偏离</w:t>
      </w:r>
      <w:r>
        <w:rPr>
          <w:rFonts w:hint="eastAsia" w:ascii="宋体" w:hAnsi="宋体" w:eastAsia="宋体"/>
          <w:szCs w:val="21"/>
          <w:lang w:eastAsia="zh-CN"/>
        </w:rPr>
        <w:t>”“</w:t>
      </w:r>
      <w:r>
        <w:rPr>
          <w:rFonts w:hint="eastAsia" w:ascii="宋体" w:hAnsi="宋体" w:eastAsia="宋体"/>
          <w:szCs w:val="21"/>
        </w:rPr>
        <w:t>负偏离”进行填写。正偏离、无偏离的确认和</w:t>
      </w:r>
      <w:r>
        <w:rPr>
          <w:rFonts w:hint="eastAsia" w:ascii="宋体" w:hAnsi="宋体" w:eastAsia="宋体"/>
          <w:color w:val="000000"/>
          <w:szCs w:val="21"/>
        </w:rPr>
        <w:t>负偏离的是否响应</w:t>
      </w:r>
      <w:r>
        <w:rPr>
          <w:rFonts w:hint="eastAsia" w:ascii="宋体" w:hAnsi="宋体" w:eastAsia="宋体"/>
          <w:color w:val="000000"/>
          <w:szCs w:val="21"/>
          <w:lang w:eastAsia="zh-CN"/>
        </w:rPr>
        <w:t>询价文件</w:t>
      </w:r>
      <w:r>
        <w:rPr>
          <w:rFonts w:hint="eastAsia" w:ascii="宋体" w:hAnsi="宋体" w:eastAsia="宋体"/>
          <w:color w:val="000000"/>
          <w:szCs w:val="21"/>
        </w:rPr>
        <w:t>，由评委认定。</w:t>
      </w:r>
    </w:p>
    <w:p w14:paraId="572BDA2B">
      <w:pPr>
        <w:snapToGrid w:val="0"/>
        <w:spacing w:line="300" w:lineRule="auto"/>
        <w:ind w:firstLine="480" w:firstLineChars="200"/>
        <w:rPr>
          <w:rFonts w:hint="eastAsia" w:ascii="宋体" w:hAnsi="宋体" w:eastAsia="宋体"/>
          <w:szCs w:val="21"/>
          <w:lang w:eastAsia="zh-CN"/>
        </w:rPr>
      </w:pPr>
      <w:r>
        <w:rPr>
          <w:rFonts w:hint="eastAsia" w:ascii="宋体" w:hAnsi="宋体" w:eastAsia="宋体"/>
          <w:color w:val="000000"/>
          <w:szCs w:val="21"/>
        </w:rPr>
        <w:t>2.如本表格中内容空白，视为</w:t>
      </w:r>
      <w:r>
        <w:rPr>
          <w:rFonts w:hint="eastAsia" w:ascii="宋体" w:hAnsi="宋体" w:eastAsia="宋体"/>
          <w:lang w:eastAsia="zh-CN"/>
        </w:rPr>
        <w:t>供应商</w:t>
      </w:r>
      <w:r>
        <w:rPr>
          <w:rFonts w:hint="eastAsia" w:ascii="宋体" w:hAnsi="宋体" w:eastAsia="宋体"/>
          <w:color w:val="000000"/>
          <w:szCs w:val="21"/>
        </w:rPr>
        <w:t>完全响应</w:t>
      </w:r>
      <w:r>
        <w:rPr>
          <w:rFonts w:hint="eastAsia" w:ascii="宋体" w:hAnsi="宋体" w:eastAsia="宋体"/>
          <w:color w:val="000000"/>
          <w:szCs w:val="21"/>
          <w:lang w:eastAsia="zh-CN"/>
        </w:rPr>
        <w:t>询价文件</w:t>
      </w:r>
    </w:p>
    <w:p w14:paraId="307A0A05">
      <w:pPr>
        <w:snapToGrid w:val="0"/>
        <w:spacing w:line="300" w:lineRule="auto"/>
        <w:ind w:firstLine="480" w:firstLineChars="200"/>
        <w:rPr>
          <w:rFonts w:ascii="宋体" w:hAnsi="宋体" w:eastAsia="宋体"/>
          <w:szCs w:val="21"/>
        </w:rPr>
      </w:pPr>
      <w:r>
        <w:rPr>
          <w:rFonts w:hint="eastAsia" w:ascii="宋体" w:hAnsi="宋体" w:eastAsia="宋体"/>
          <w:szCs w:val="21"/>
        </w:rPr>
        <w:t>3.</w:t>
      </w:r>
      <w:r>
        <w:rPr>
          <w:rFonts w:hint="eastAsia" w:ascii="宋体" w:hAnsi="宋体" w:eastAsia="宋体"/>
          <w:lang w:eastAsia="zh-CN"/>
        </w:rPr>
        <w:t>供应商</w:t>
      </w:r>
      <w:r>
        <w:rPr>
          <w:rFonts w:hint="eastAsia" w:ascii="宋体" w:hAnsi="宋体" w:eastAsia="宋体"/>
          <w:szCs w:val="21"/>
        </w:rPr>
        <w:t>如果虚假响应，将被暂停参加</w:t>
      </w:r>
      <w:r>
        <w:rPr>
          <w:rFonts w:hint="eastAsia" w:ascii="宋体" w:hAnsi="宋体" w:eastAsia="宋体"/>
          <w:szCs w:val="21"/>
          <w:lang w:eastAsia="zh-CN"/>
        </w:rPr>
        <w:t>采购人</w:t>
      </w:r>
      <w:r>
        <w:rPr>
          <w:rFonts w:hint="eastAsia" w:ascii="宋体" w:hAnsi="宋体" w:eastAsia="宋体"/>
          <w:szCs w:val="21"/>
        </w:rPr>
        <w:t>组织的采购活动。</w:t>
      </w:r>
    </w:p>
    <w:p w14:paraId="155FEE0E">
      <w:pPr>
        <w:snapToGrid w:val="0"/>
        <w:spacing w:line="300" w:lineRule="auto"/>
        <w:ind w:firstLine="480" w:firstLineChars="200"/>
        <w:rPr>
          <w:rFonts w:ascii="宋体" w:hAnsi="宋体" w:eastAsia="宋体"/>
          <w:bCs/>
          <w:szCs w:val="21"/>
        </w:rPr>
      </w:pPr>
      <w:r>
        <w:rPr>
          <w:rFonts w:hint="eastAsia" w:ascii="宋体" w:hAnsi="宋体" w:eastAsia="宋体"/>
          <w:bCs/>
          <w:szCs w:val="21"/>
        </w:rPr>
        <w:t>4.</w:t>
      </w:r>
      <w:r>
        <w:rPr>
          <w:rFonts w:hint="eastAsia" w:ascii="宋体" w:hAnsi="宋体" w:eastAsia="宋体"/>
          <w:lang w:eastAsia="zh-CN"/>
        </w:rPr>
        <w:t>供应商</w:t>
      </w:r>
      <w:r>
        <w:rPr>
          <w:rFonts w:hint="eastAsia" w:ascii="宋体" w:hAnsi="宋体" w:eastAsia="宋体"/>
          <w:bCs/>
          <w:szCs w:val="21"/>
        </w:rPr>
        <w:t>若提供其他增值服务，可以在表中自行据实填写。</w:t>
      </w:r>
    </w:p>
    <w:p w14:paraId="13A0084A">
      <w:pPr>
        <w:kinsoku w:val="0"/>
        <w:topLinePunct/>
        <w:snapToGrid w:val="0"/>
        <w:spacing w:line="360" w:lineRule="auto"/>
        <w:ind w:firstLine="480"/>
        <w:rPr>
          <w:rFonts w:hint="eastAsia" w:eastAsia="宋体" w:cs="宋体"/>
        </w:rPr>
      </w:pPr>
    </w:p>
    <w:p w14:paraId="677F4FFE">
      <w:pPr>
        <w:pStyle w:val="4"/>
        <w:ind w:firstLine="40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0A5E">
    <w:pPr>
      <w:pStyle w:val="13"/>
      <w:jc w:val="center"/>
      <w:rPr>
        <w:rFonts w:ascii="仿宋" w:hAnsi="仿宋" w:eastAsia="仿宋"/>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6810F4">
                <w:pPr>
                  <w:pStyle w:val="1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BE9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4C16">
    <w:pPr>
      <w:pStyle w:val="13"/>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119CCCF">
                <w:pPr>
                  <w:pStyle w:val="1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2EB">
    <w:pPr>
      <w:pStyle w:val="14"/>
      <w:jc w:val="left"/>
    </w:pPr>
    <w:r>
      <w:rPr>
        <w:rFonts w:hint="eastAsia" w:cs="宋体"/>
        <w:lang w:eastAsia="zh-CN"/>
      </w:rPr>
      <w:t>盘香沟社区中央空调维修及更换服务采购项目</w:t>
    </w:r>
    <w:r>
      <w:rPr>
        <w:rFonts w:hint="eastAsia" w:cs="宋体"/>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589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818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36E77"/>
    <w:multiLevelType w:val="singleLevel"/>
    <w:tmpl w:val="14C36E77"/>
    <w:lvl w:ilvl="0" w:tentative="0">
      <w:start w:val="1"/>
      <w:numFmt w:val="decimal"/>
      <w:suff w:val="space"/>
      <w:lvlText w:val="%1."/>
      <w:lvlJc w:val="left"/>
    </w:lvl>
  </w:abstractNum>
  <w:abstractNum w:abstractNumId="1">
    <w:nsid w:val="35D5E22F"/>
    <w:multiLevelType w:val="singleLevel"/>
    <w:tmpl w:val="35D5E22F"/>
    <w:lvl w:ilvl="0" w:tentative="0">
      <w:start w:val="1"/>
      <w:numFmt w:val="decimal"/>
      <w:lvlText w:val="%1."/>
      <w:lvlJc w:val="left"/>
      <w:pPr>
        <w:tabs>
          <w:tab w:val="left" w:pos="312"/>
        </w:tabs>
      </w:pPr>
    </w:lvl>
  </w:abstractNum>
  <w:abstractNum w:abstractNumId="2">
    <w:nsid w:val="7A1490DF"/>
    <w:multiLevelType w:val="singleLevel"/>
    <w:tmpl w:val="7A1490D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620D"/>
    <w:rsid w:val="000126CE"/>
    <w:rsid w:val="00036552"/>
    <w:rsid w:val="00043059"/>
    <w:rsid w:val="00071A8B"/>
    <w:rsid w:val="00075D65"/>
    <w:rsid w:val="00077BE2"/>
    <w:rsid w:val="000839AA"/>
    <w:rsid w:val="00153E8F"/>
    <w:rsid w:val="00156A6C"/>
    <w:rsid w:val="001E4EE8"/>
    <w:rsid w:val="00207173"/>
    <w:rsid w:val="00217113"/>
    <w:rsid w:val="00236753"/>
    <w:rsid w:val="002C09B4"/>
    <w:rsid w:val="00300817"/>
    <w:rsid w:val="00302BDB"/>
    <w:rsid w:val="00310A3D"/>
    <w:rsid w:val="00326A89"/>
    <w:rsid w:val="00351E3F"/>
    <w:rsid w:val="003A3C76"/>
    <w:rsid w:val="003A64FD"/>
    <w:rsid w:val="003B3DC6"/>
    <w:rsid w:val="003D2F44"/>
    <w:rsid w:val="00415B33"/>
    <w:rsid w:val="00441A02"/>
    <w:rsid w:val="00452FDA"/>
    <w:rsid w:val="004B0E11"/>
    <w:rsid w:val="004B11D0"/>
    <w:rsid w:val="004B40FA"/>
    <w:rsid w:val="004B44D0"/>
    <w:rsid w:val="004D3CFA"/>
    <w:rsid w:val="004D598E"/>
    <w:rsid w:val="00511877"/>
    <w:rsid w:val="00522C65"/>
    <w:rsid w:val="005A44DF"/>
    <w:rsid w:val="005D138E"/>
    <w:rsid w:val="00623951"/>
    <w:rsid w:val="00626AF5"/>
    <w:rsid w:val="006307D4"/>
    <w:rsid w:val="00670EA0"/>
    <w:rsid w:val="00686A35"/>
    <w:rsid w:val="006D3DAF"/>
    <w:rsid w:val="006D4EB6"/>
    <w:rsid w:val="006D5D91"/>
    <w:rsid w:val="00796DEC"/>
    <w:rsid w:val="007C34C5"/>
    <w:rsid w:val="007C4D8B"/>
    <w:rsid w:val="00806637"/>
    <w:rsid w:val="008211D2"/>
    <w:rsid w:val="00842DA5"/>
    <w:rsid w:val="00847B9A"/>
    <w:rsid w:val="0086594E"/>
    <w:rsid w:val="00873BBC"/>
    <w:rsid w:val="0089662D"/>
    <w:rsid w:val="008C1DE6"/>
    <w:rsid w:val="008D029A"/>
    <w:rsid w:val="00945983"/>
    <w:rsid w:val="00957A56"/>
    <w:rsid w:val="00965030"/>
    <w:rsid w:val="00987B5B"/>
    <w:rsid w:val="00996223"/>
    <w:rsid w:val="009A6FFC"/>
    <w:rsid w:val="009C162E"/>
    <w:rsid w:val="009C70A6"/>
    <w:rsid w:val="009D7AB9"/>
    <w:rsid w:val="009E7C1B"/>
    <w:rsid w:val="00A0558A"/>
    <w:rsid w:val="00A06962"/>
    <w:rsid w:val="00A21BAD"/>
    <w:rsid w:val="00A510BF"/>
    <w:rsid w:val="00A61326"/>
    <w:rsid w:val="00A628B5"/>
    <w:rsid w:val="00A96849"/>
    <w:rsid w:val="00AA317D"/>
    <w:rsid w:val="00AB600A"/>
    <w:rsid w:val="00AF559A"/>
    <w:rsid w:val="00B011CC"/>
    <w:rsid w:val="00B02475"/>
    <w:rsid w:val="00B22D2C"/>
    <w:rsid w:val="00B3480E"/>
    <w:rsid w:val="00B3744B"/>
    <w:rsid w:val="00B60592"/>
    <w:rsid w:val="00BB03E9"/>
    <w:rsid w:val="00BC46C8"/>
    <w:rsid w:val="00C142E9"/>
    <w:rsid w:val="00C20A48"/>
    <w:rsid w:val="00C34106"/>
    <w:rsid w:val="00C645EC"/>
    <w:rsid w:val="00C65A95"/>
    <w:rsid w:val="00D109AA"/>
    <w:rsid w:val="00D6038B"/>
    <w:rsid w:val="00D70DF2"/>
    <w:rsid w:val="00D73B84"/>
    <w:rsid w:val="00DA3245"/>
    <w:rsid w:val="00DC40A3"/>
    <w:rsid w:val="00DE4A11"/>
    <w:rsid w:val="00E46FC7"/>
    <w:rsid w:val="00E65E36"/>
    <w:rsid w:val="00E76EBD"/>
    <w:rsid w:val="00E92FBC"/>
    <w:rsid w:val="00E93F7B"/>
    <w:rsid w:val="00EB1F1C"/>
    <w:rsid w:val="00EB3F3A"/>
    <w:rsid w:val="00F203FE"/>
    <w:rsid w:val="00FA017D"/>
    <w:rsid w:val="00FA4097"/>
    <w:rsid w:val="00FA501A"/>
    <w:rsid w:val="00FF54C3"/>
    <w:rsid w:val="10A9458F"/>
    <w:rsid w:val="12733EF1"/>
    <w:rsid w:val="24192834"/>
    <w:rsid w:val="2A176A76"/>
    <w:rsid w:val="31761BFC"/>
    <w:rsid w:val="539A3B39"/>
    <w:rsid w:val="59CB3EEB"/>
    <w:rsid w:val="63720159"/>
    <w:rsid w:val="66D93EED"/>
    <w:rsid w:val="7CF46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oc 7"/>
    <w:basedOn w:val="1"/>
    <w:next w:val="1"/>
    <w:autoRedefine/>
    <w:semiHidden/>
    <w:unhideWhenUsed/>
    <w:qFormat/>
    <w:uiPriority w:val="39"/>
    <w:pPr>
      <w:ind w:left="2520" w:leftChars="1200"/>
    </w:pPr>
  </w:style>
  <w:style w:type="paragraph" w:styleId="4">
    <w:name w:val="Normal Indent"/>
    <w:basedOn w:val="1"/>
    <w:link w:val="29"/>
    <w:autoRedefine/>
    <w:qFormat/>
    <w:uiPriority w:val="0"/>
    <w:pPr>
      <w:adjustRightInd w:val="0"/>
      <w:ind w:firstLine="420"/>
      <w:jc w:val="left"/>
      <w:textAlignment w:val="baseline"/>
    </w:pPr>
    <w:rPr>
      <w:rFonts w:eastAsia="楷体_GB2312"/>
      <w:kern w:val="0"/>
      <w:sz w:val="20"/>
      <w:szCs w:val="20"/>
    </w:rPr>
  </w:style>
  <w:style w:type="paragraph" w:styleId="5">
    <w:name w:val="Document Map"/>
    <w:basedOn w:val="1"/>
    <w:link w:val="31"/>
    <w:autoRedefine/>
    <w:semiHidden/>
    <w:qFormat/>
    <w:uiPriority w:val="99"/>
    <w:pPr>
      <w:shd w:val="clear" w:color="auto" w:fill="000080"/>
    </w:pPr>
    <w:rPr>
      <w:rFonts w:eastAsia="楷体_GB2312"/>
      <w:kern w:val="0"/>
      <w:sz w:val="20"/>
      <w:szCs w:val="20"/>
    </w:rPr>
  </w:style>
  <w:style w:type="paragraph" w:styleId="6">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7">
    <w:name w:val="annotation text"/>
    <w:basedOn w:val="1"/>
    <w:link w:val="36"/>
    <w:unhideWhenUsed/>
    <w:qFormat/>
    <w:uiPriority w:val="0"/>
    <w:pPr>
      <w:jc w:val="left"/>
    </w:pPr>
  </w:style>
  <w:style w:type="paragraph" w:styleId="8">
    <w:name w:val="Body Text"/>
    <w:basedOn w:val="1"/>
    <w:next w:val="1"/>
    <w:link w:val="25"/>
    <w:autoRedefine/>
    <w:qFormat/>
    <w:uiPriority w:val="99"/>
    <w:pPr>
      <w:spacing w:line="400" w:lineRule="exact"/>
    </w:pPr>
    <w:rPr>
      <w:rFonts w:ascii="楷体_GB2312" w:eastAsia="楷体_GB2312"/>
      <w:kern w:val="0"/>
      <w:sz w:val="20"/>
      <w:szCs w:val="20"/>
    </w:rPr>
  </w:style>
  <w:style w:type="paragraph" w:styleId="9">
    <w:name w:val="Body Text Indent"/>
    <w:basedOn w:val="1"/>
    <w:link w:val="27"/>
    <w:semiHidden/>
    <w:unhideWhenUsed/>
    <w:qFormat/>
    <w:uiPriority w:val="99"/>
    <w:pPr>
      <w:spacing w:after="120"/>
      <w:ind w:left="420" w:leftChars="200"/>
    </w:pPr>
  </w:style>
  <w:style w:type="paragraph" w:styleId="10">
    <w:name w:val="Plain Text"/>
    <w:basedOn w:val="1"/>
    <w:next w:val="11"/>
    <w:link w:val="33"/>
    <w:autoRedefine/>
    <w:qFormat/>
    <w:uiPriority w:val="99"/>
    <w:rPr>
      <w:rFonts w:ascii="宋体" w:hAnsi="Courier New" w:eastAsia="宋体"/>
      <w:kern w:val="0"/>
      <w:sz w:val="21"/>
      <w:szCs w:val="20"/>
    </w:rPr>
  </w:style>
  <w:style w:type="paragraph" w:styleId="11">
    <w:name w:val="List Number 5"/>
    <w:basedOn w:val="1"/>
    <w:semiHidden/>
    <w:unhideWhenUsed/>
    <w:qFormat/>
    <w:uiPriority w:val="99"/>
    <w:pPr>
      <w:contextualSpacing/>
    </w:pPr>
  </w:style>
  <w:style w:type="paragraph" w:styleId="12">
    <w:name w:val="Balloon Text"/>
    <w:basedOn w:val="1"/>
    <w:link w:val="30"/>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next w:val="6"/>
    <w:link w:val="26"/>
    <w:autoRedefine/>
    <w:qFormat/>
    <w:uiPriority w:val="99"/>
    <w:pPr>
      <w:spacing w:line="360" w:lineRule="auto"/>
      <w:ind w:firstLine="617" w:firstLineChars="257"/>
    </w:pPr>
    <w:rPr>
      <w:rFonts w:eastAsia="宋体"/>
      <w:kern w:val="0"/>
      <w:sz w:val="20"/>
      <w:szCs w:val="20"/>
    </w:rPr>
  </w:style>
  <w:style w:type="paragraph" w:styleId="17">
    <w:name w:val="Body Text First Indent 2"/>
    <w:basedOn w:val="9"/>
    <w:link w:val="28"/>
    <w:autoRedefine/>
    <w:qFormat/>
    <w:uiPriority w:val="99"/>
    <w:pPr>
      <w:framePr w:hSpace="180" w:wrap="around" w:vAnchor="text" w:hAnchor="page" w:x="947" w:y="473"/>
      <w:suppressOverlap/>
      <w:spacing w:after="0" w:line="440" w:lineRule="exact"/>
      <w:ind w:left="0" w:leftChars="0"/>
      <w:jc w:val="left"/>
    </w:pPr>
    <w:rPr>
      <w:rFonts w:asciiTheme="minorEastAsia" w:hAnsiTheme="minorEastAsia" w:eastAsiaTheme="minorEastAsia"/>
    </w:rPr>
  </w:style>
  <w:style w:type="table" w:styleId="19">
    <w:name w:val="Table Grid"/>
    <w:basedOn w:val="18"/>
    <w:autoRedefine/>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4"/>
    <w:semiHidden/>
    <w:qFormat/>
    <w:uiPriority w:val="99"/>
    <w:rPr>
      <w:sz w:val="18"/>
      <w:szCs w:val="18"/>
    </w:rPr>
  </w:style>
  <w:style w:type="character" w:customStyle="1" w:styleId="24">
    <w:name w:val="页脚 Char"/>
    <w:basedOn w:val="20"/>
    <w:link w:val="13"/>
    <w:qFormat/>
    <w:uiPriority w:val="99"/>
    <w:rPr>
      <w:sz w:val="18"/>
      <w:szCs w:val="18"/>
    </w:rPr>
  </w:style>
  <w:style w:type="character" w:customStyle="1" w:styleId="25">
    <w:name w:val="正文文本 Char"/>
    <w:basedOn w:val="20"/>
    <w:link w:val="8"/>
    <w:qFormat/>
    <w:uiPriority w:val="99"/>
    <w:rPr>
      <w:rFonts w:ascii="楷体_GB2312" w:hAnsi="Times New Roman" w:eastAsia="楷体_GB2312" w:cs="Times New Roman"/>
      <w:kern w:val="0"/>
      <w:sz w:val="20"/>
      <w:szCs w:val="20"/>
    </w:rPr>
  </w:style>
  <w:style w:type="character" w:customStyle="1" w:styleId="26">
    <w:name w:val="正文文本缩进 3 Char"/>
    <w:basedOn w:val="20"/>
    <w:link w:val="16"/>
    <w:qFormat/>
    <w:uiPriority w:val="99"/>
    <w:rPr>
      <w:rFonts w:ascii="Times New Roman" w:hAnsi="Times New Roman" w:eastAsia="宋体" w:cs="Times New Roman"/>
      <w:kern w:val="0"/>
      <w:sz w:val="20"/>
      <w:szCs w:val="20"/>
    </w:rPr>
  </w:style>
  <w:style w:type="character" w:customStyle="1" w:styleId="27">
    <w:name w:val="正文文本缩进 Char"/>
    <w:basedOn w:val="20"/>
    <w:link w:val="9"/>
    <w:semiHidden/>
    <w:qFormat/>
    <w:uiPriority w:val="99"/>
    <w:rPr>
      <w:rFonts w:ascii="Times New Roman" w:hAnsi="Times New Roman" w:eastAsia="仿宋_GB2312" w:cs="Times New Roman"/>
      <w:sz w:val="24"/>
      <w:szCs w:val="24"/>
    </w:rPr>
  </w:style>
  <w:style w:type="character" w:customStyle="1" w:styleId="28">
    <w:name w:val="正文首行缩进 2 Char"/>
    <w:basedOn w:val="27"/>
    <w:link w:val="17"/>
    <w:qFormat/>
    <w:uiPriority w:val="99"/>
    <w:rPr>
      <w:rFonts w:asciiTheme="minorEastAsia" w:hAnsiTheme="minorEastAsia"/>
    </w:rPr>
  </w:style>
  <w:style w:type="character" w:customStyle="1" w:styleId="29">
    <w:name w:val="正文缩进 Char"/>
    <w:link w:val="4"/>
    <w:autoRedefine/>
    <w:qFormat/>
    <w:locked/>
    <w:uiPriority w:val="99"/>
    <w:rPr>
      <w:rFonts w:ascii="Times New Roman" w:hAnsi="Times New Roman" w:eastAsia="楷体_GB2312" w:cs="Times New Roman"/>
      <w:kern w:val="0"/>
      <w:sz w:val="20"/>
      <w:szCs w:val="20"/>
    </w:rPr>
  </w:style>
  <w:style w:type="character" w:customStyle="1" w:styleId="30">
    <w:name w:val="批注框文本 Char"/>
    <w:basedOn w:val="20"/>
    <w:link w:val="12"/>
    <w:semiHidden/>
    <w:qFormat/>
    <w:uiPriority w:val="99"/>
    <w:rPr>
      <w:rFonts w:ascii="Times New Roman" w:hAnsi="Times New Roman" w:eastAsia="仿宋_GB2312" w:cs="Times New Roman"/>
      <w:sz w:val="18"/>
      <w:szCs w:val="18"/>
    </w:rPr>
  </w:style>
  <w:style w:type="character" w:customStyle="1" w:styleId="31">
    <w:name w:val="文档结构图 Char"/>
    <w:basedOn w:val="20"/>
    <w:link w:val="5"/>
    <w:semiHidden/>
    <w:qFormat/>
    <w:uiPriority w:val="99"/>
    <w:rPr>
      <w:rFonts w:ascii="Times New Roman" w:hAnsi="Times New Roman" w:eastAsia="楷体_GB2312" w:cs="Times New Roman"/>
      <w:kern w:val="0"/>
      <w:sz w:val="20"/>
      <w:szCs w:val="20"/>
      <w:shd w:val="clear" w:color="auto" w:fill="000080"/>
    </w:rPr>
  </w:style>
  <w:style w:type="paragraph" w:customStyle="1" w:styleId="32">
    <w:name w:val="正文缩进2格"/>
    <w:basedOn w:val="1"/>
    <w:autoRedefine/>
    <w:qFormat/>
    <w:uiPriority w:val="99"/>
    <w:pPr>
      <w:spacing w:line="600" w:lineRule="exact"/>
      <w:ind w:firstLine="639" w:firstLineChars="206"/>
    </w:pPr>
    <w:rPr>
      <w:rFonts w:ascii="仿宋_GB2312" w:hAnsi="宋体"/>
      <w:sz w:val="31"/>
      <w:szCs w:val="28"/>
    </w:rPr>
  </w:style>
  <w:style w:type="character" w:customStyle="1" w:styleId="33">
    <w:name w:val="纯文本 Char"/>
    <w:basedOn w:val="20"/>
    <w:link w:val="10"/>
    <w:qFormat/>
    <w:uiPriority w:val="99"/>
    <w:rPr>
      <w:rFonts w:ascii="宋体" w:hAnsi="Courier New" w:eastAsia="宋体" w:cs="Times New Roman"/>
      <w:kern w:val="0"/>
      <w:szCs w:val="20"/>
    </w:rPr>
  </w:style>
  <w:style w:type="character" w:customStyle="1" w:styleId="34">
    <w:name w:val="font21"/>
    <w:basedOn w:val="20"/>
    <w:qFormat/>
    <w:uiPriority w:val="0"/>
    <w:rPr>
      <w:rFonts w:hint="eastAsia" w:ascii="MingLiU" w:hAnsi="MingLiU" w:eastAsia="MingLiU" w:cs="MingLiU"/>
      <w:color w:val="000000"/>
      <w:sz w:val="20"/>
      <w:szCs w:val="20"/>
      <w:u w:val="none"/>
    </w:rPr>
  </w:style>
  <w:style w:type="character" w:customStyle="1" w:styleId="35">
    <w:name w:val="font31"/>
    <w:basedOn w:val="20"/>
    <w:qFormat/>
    <w:uiPriority w:val="0"/>
    <w:rPr>
      <w:rFonts w:hint="default" w:ascii="Times New Roman" w:hAnsi="Times New Roman" w:cs="Times New Roman"/>
      <w:color w:val="000000"/>
      <w:sz w:val="20"/>
      <w:szCs w:val="20"/>
      <w:u w:val="none"/>
    </w:rPr>
  </w:style>
  <w:style w:type="character" w:customStyle="1" w:styleId="36">
    <w:name w:val="批注文字 Char"/>
    <w:basedOn w:val="20"/>
    <w:link w:val="7"/>
    <w:qFormat/>
    <w:uiPriority w:val="0"/>
    <w:rPr>
      <w:rFonts w:ascii="Times New Roman" w:hAnsi="Times New Roman" w:eastAsia="仿宋_GB2312"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contractReview xmlns="http://schemas.wps.cn/vas-ai-hub/contract-review">
  <reviewItems>
    <reviewItem>
      <errorID>fcca41aa-6356-45ab-a376-0941f7561ab5</errorID>
      <errorWord>-</errorWord>
      <group>L1_Format</group>
      <groupName>格式问题</groupName>
      <ability>L2_HalfPunc</ability>
      <abilityName>全半角检查</abilityName>
      <candidateList>
        <item>－</item>
      </candidateList>
      <explain>文本全半角错误。</explain>
      <paraID>1D20F6E4</paraID>
      <start>40</start>
      <end>41</end>
      <status>modified</status>
      <modifiedWord>－</modifiedWord>
      <trackRevisions>false</trackRevisions>
    </reviewItem>
    <reviewItem>
      <errorID>92947ac1-c744-47cf-9c2f-99607a8a1a1d</errorID>
      <errorWord>下</errorWord>
      <group>L1_Word</group>
      <groupName>字词问题</groupName>
      <ability>L2_Typo</ability>
      <abilityName>字词错误</abilityName>
      <candidateList>
        <item>下简</item>
      </candidateList>
      <explain/>
      <paraID>774D91B6</paraID>
      <start>19</start>
      <end>21</end>
      <status>modified</status>
      <modifiedWord>下简</modifiedWord>
      <trackRevisions>false</trackRevisions>
    </reviewItem>
    <reviewItem>
      <errorID>c853034a-6a12-44ec-827e-d325ab9d7c67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76EBE94C</paraID>
      <start>0</start>
      <end>2</end>
      <status>modified</status>
      <modifiedWord>1.</modifiedWord>
      <trackRevisions>false</trackRevisions>
    </reviewItem>
    <reviewItem>
      <errorID>b1f188b2-b0ef-4966-8bd9-be93d06a6500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235A75B9</paraID>
      <start>0</start>
      <end>2</end>
      <status>modified</status>
      <modifiedWord>2.</modifiedWord>
      <trackRevisions>false</trackRevisions>
    </reviewItem>
    <reviewItem>
      <errorID>0a15002f-0df0-49cd-8e79-9f2775a789e7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5B10824E</paraID>
      <start>0</start>
      <end>2</end>
      <status>modified</status>
      <modifiedWord>3.</modifiedWord>
      <trackRevisions>false</trackRevisions>
    </reviewItem>
    <reviewItem>
      <errorID>3949228b-8c3b-4962-84a8-ecdcebba1617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5C0B8601</paraID>
      <start>0</start>
      <end>2</end>
      <status>modified</status>
      <modifiedWord>4.</modifiedWord>
      <trackRevisions>false</trackRevisions>
    </reviewItem>
    <reviewItem>
      <errorID>15098b4a-72f3-4643-aac8-c39818b34f8d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45B494DF</paraID>
      <start>0</start>
      <end>2</end>
      <status>modified</status>
      <modifiedWord>5.</modifiedWord>
      <trackRevisions>false</trackRevisions>
    </reviewItem>
    <reviewItem>
      <errorID>9cfa7787-50bb-42e2-8607-dd9a5aee0916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38134A96</paraID>
      <start>0</start>
      <end>2</end>
      <status>modified</status>
      <modifiedWord>6.</modifiedWord>
      <trackRevisions>false</trackRevisions>
    </reviewItem>
    <reviewItem>
      <errorID>83cb36ec-8da0-44e7-8dff-7dd70b9442a2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695772E8</paraID>
      <start>0</start>
      <end>2</end>
      <status>modified</status>
      <modifiedWord>7.</modifiedWord>
      <trackRevisions>false</trackRevisions>
    </reviewItem>
    <reviewItem>
      <errorID>5b4dbc60-39a7-458c-9a59-3b5c24efc02a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C303BAE</paraID>
      <start>0</start>
      <end>2</end>
      <status>modified</status>
      <modifiedWord>8.</modifiedWord>
      <trackRevisions>false</trackRevisions>
    </reviewItem>
    <reviewItem>
      <errorID>c2afdf9c-04d4-4f22-8224-299afc54e43f</errorID>
      <errorWord>-</errorWord>
      <group>L1_Format</group>
      <groupName>格式问题</groupName>
      <ability>L2_HalfPunc</ability>
      <abilityName>全半角检查</abilityName>
      <candidateList>
        <item>－</item>
      </candidateList>
      <explain>文本全半角错误。</explain>
      <paraID>4CEA4212</paraID>
      <start>14</start>
      <end>15</end>
      <status>modified</status>
      <modifiedWord>－</modifiedWord>
      <trackRevisions>false</trackRevisions>
    </reviewItem>
    <reviewItem>
      <errorID>9678e2ac-8abd-49bb-9e4a-4aea6ba8306a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313E97A5</paraID>
      <start>0</start>
      <end>2</end>
      <status>modified</status>
      <modifiedWord>1.</modifiedWord>
      <trackRevisions>false</trackRevisions>
    </reviewItem>
    <reviewItem>
      <errorID>3b948514-f8e6-4fd2-885e-2727060a3fdb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2A29F453</paraID>
      <start>0</start>
      <end>2</end>
      <status>modified</status>
      <modifiedWord>2.</modifiedWord>
      <trackRevisions>false</trackRevisions>
    </reviewItem>
    <reviewItem>
      <errorID>aaf90b13-21f3-4050-b9ce-af2f399b4e8e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539CE61C</paraID>
      <start>0</start>
      <end>2</end>
      <status>modified</status>
      <modifiedWord>3.</modifiedWord>
      <trackRevisions>false</trackRevisions>
    </reviewItem>
    <reviewItem>
      <errorID>c58d54de-ffa2-40eb-ba6d-7be3db5dd2d5</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539CE61C</paraID>
      <start>56</start>
      <end>60</end>
      <status>unmodified</status>
      <modifiedWord/>
      <trackRevisions>false</trackRevisions>
    </reviewItem>
    <reviewItem>
      <errorID>9a966f45-ee3c-4044-9ecb-4aa145369a96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22EF05B4</paraID>
      <start>0</start>
      <end>2</end>
      <status>modified</status>
      <modifiedWord>1.</modifiedWord>
      <trackRevisions>false</trackRevisions>
    </reviewItem>
    <reviewItem>
      <errorID>9fb5d0a6-5e4d-4cef-8e0b-a216a527876d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307B0BD</paraID>
      <start>0</start>
      <end>2</end>
      <status>modified</status>
      <modifiedWord>2.</modifiedWord>
      <trackRevisions>false</trackRevisions>
    </reviewItem>
    <reviewItem>
      <errorID>819c4110-d5d7-4c7e-877f-65fe321653aa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3EEDD004</paraID>
      <start>0</start>
      <end>2</end>
      <status>modified</status>
      <modifiedWord>1.</modifiedWord>
      <trackRevisions>false</trackRevisions>
    </reviewItem>
    <reviewItem>
      <errorID>a68bc001-8c91-44bf-bc0c-1b78c8f22976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6A18F071</paraID>
      <start>0</start>
      <end>2</end>
      <status>modified</status>
      <modifiedWord>2.</modifiedWord>
      <trackRevisions>false</trackRevisions>
    </reviewItem>
    <reviewItem>
      <errorID>3584666f-2710-40bd-9f94-022586bade5a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2735DBEA</paraID>
      <start>0</start>
      <end>2</end>
      <status>modified</status>
      <modifiedWord>3.</modifiedWord>
      <trackRevisions>false</trackRevisions>
    </reviewItem>
    <reviewItem>
      <errorID>14853bf0-75a6-4e58-9d1f-687f915ae704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4BE7DA41</paraID>
      <start>0</start>
      <end>2</end>
      <status>modified</status>
      <modifiedWord>4.</modifiedWord>
      <trackRevisions>false</trackRevisions>
    </reviewItem>
    <reviewItem>
      <errorID>6de00272-220a-4f9b-bdaf-a629977d8757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32F255D5</paraID>
      <start>0</start>
      <end>2</end>
      <status>modified</status>
      <modifiedWord>5.</modifiedWord>
      <trackRevisions>false</trackRevisions>
    </reviewItem>
    <reviewItem>
      <errorID>c58d1028-a249-4aba-8d52-109eec1d5f41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796AEA2C</paraID>
      <start>0</start>
      <end>2</end>
      <status>modified</status>
      <modifiedWord>6.</modifiedWord>
      <trackRevisions>false</trackRevisions>
    </reviewItem>
    <reviewItem>
      <errorID>07c2b2a4-776f-477a-9be2-34a9d5a4bef9</errorID>
      <errorWord>涉及到</errorWord>
      <group>L1_Grammar</group>
      <groupName>语法问题</groupName>
      <ability>L2_Grammar</ability>
      <abilityName>语法错误</abilityName>
      <candidateList>
        <item>涉及</item>
      </candidateList>
      <explain>〈动〉牵涉到；关联到：案子～好几个人｜这个问题～面很广。</explain>
      <paraID>796AEA2C</paraID>
      <start>15</start>
      <end>17</end>
      <status>modified</status>
      <modifiedWord>涉及</modifiedWord>
      <trackRevisions>false</trackRevisions>
    </reviewItem>
    <reviewItem>
      <errorID>32dca146-e062-4ec2-95c3-e028827a8c78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35E9CCD1</paraID>
      <start>0</start>
      <end>2</end>
      <status>modified</status>
      <modifiedWord>7.</modifiedWord>
      <trackRevisions>false</trackRevisions>
    </reviewItem>
    <reviewItem>
      <errorID>16a4afec-b2f8-42f0-a61c-8ae6f9eca286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35E9CCD1</paraID>
      <start>14</start>
      <end>16</end>
      <status>modified</status>
      <modifiedWord>”“</modifiedWord>
      <trackRevisions>false</trackRevisions>
    </reviewItem>
    <reviewItem>
      <errorID>88473e57-2028-4fe9-961c-d75c1db61a51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35E9CCD1</paraID>
      <start>18</start>
      <end>20</end>
      <status>modified</status>
      <modifiedWord>”“</modifiedWord>
      <trackRevisions>false</trackRevisions>
    </reviewItem>
    <reviewItem>
      <errorID>16c980b1-2588-4670-b50d-fb684a6fd602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35E9CCD1</paraID>
      <start>21</start>
      <end>23</end>
      <status>modified</status>
      <modifiedWord>”“</modifiedWord>
      <trackRevisions>false</trackRevisions>
    </reviewItem>
    <reviewItem>
      <errorID>2cab34e0-1d76-41bd-b6af-34a50d426603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35E9CCD1</paraID>
      <start>38</start>
      <end>40</end>
      <status>modified</status>
      <modifiedWord>”“</modifiedWord>
      <trackRevisions>false</trackRevisions>
    </reviewItem>
    <reviewItem>
      <errorID>9c8159fb-9737-48aa-934c-e9019264b5a8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285E20F9</paraID>
      <start>0</start>
      <end>2</end>
      <status>modified</status>
      <modifiedWord>1.</modifiedWord>
      <trackRevisions>false</trackRevisions>
    </reviewItem>
    <reviewItem>
      <errorID>b4c91b62-2a1b-4464-b114-1c7aa22b2d86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700498B6</paraID>
      <start>0</start>
      <end>2</end>
      <status>modified</status>
      <modifiedWord>2.</modifiedWord>
      <trackRevisions>false</trackRevisions>
    </reviewItem>
    <reviewItem>
      <errorID>31c19e1d-3257-4745-81dc-45c17d721464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30445565</paraID>
      <start>0</start>
      <end>2</end>
      <status>modified</status>
      <modifiedWord>3.</modifiedWord>
      <trackRevisions>false</trackRevisions>
    </reviewItem>
    <reviewItem>
      <errorID>2d17aa58-792f-48b1-a62f-8ec64531499e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20BB330</paraID>
      <start>0</start>
      <end>2</end>
      <status>modified</status>
      <modifiedWord>4.</modifiedWord>
      <trackRevisions>false</trackRevisions>
    </reviewItem>
    <reviewItem>
      <errorID>f7103454-54fd-4171-a71b-1a74812085d8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229F2258</paraID>
      <start>0</start>
      <end>2</end>
      <status>modified</status>
      <modifiedWord>5.</modifiedWord>
      <trackRevisions>false</trackRevisions>
    </reviewItem>
    <reviewItem>
      <errorID>e6f69842-2be0-4063-934c-b1d6d60a8833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19331A4B</paraID>
      <start>0</start>
      <end>2</end>
      <status>modified</status>
      <modifiedWord>6.</modifiedWord>
      <trackRevisions>false</trackRevisions>
    </reviewItem>
    <reviewItem>
      <errorID>a3c85369-416a-4a44-991e-d8e9682d0a37</errorID>
      <errorWord>涉及到</errorWord>
      <group>L1_Grammar</group>
      <groupName>语法问题</groupName>
      <ability>L2_Grammar</ability>
      <abilityName>语法错误</abilityName>
      <candidateList>
        <item>涉及</item>
      </candidateList>
      <explain>〈动〉牵涉到；关联到：案子～好几个人｜这个问题～面很广。</explain>
      <paraID>381C176A</paraID>
      <start>6</start>
      <end>9</end>
      <status>unmodified</status>
      <modifiedWord/>
      <trackRevisions>false</trackRevisions>
    </reviewItem>
    <reviewItem>
      <errorID>1edbc557-7a94-452d-9611-29f8976417b0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57AF9576</paraID>
      <start>0</start>
      <end>2</end>
      <status>modified</status>
      <modifiedWord>1.</modifiedWord>
      <trackRevisions>false</trackRevisions>
    </reviewItem>
    <reviewItem>
      <errorID>164d6227-e617-4e60-85c1-73a2d0a55f56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57AF9576</paraID>
      <start>17</start>
      <end>18</end>
      <status>modified</status>
      <modifiedWord>作</modifiedWord>
      <trackRevisions>false</trackRevisions>
    </reviewItem>
    <reviewItem>
      <errorID>53adb7a4-db77-4aea-983d-1929969dbe70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57AF9576</paraID>
      <start>81</start>
      <end>85</end>
      <status>unmodified</status>
      <modifiedWord/>
      <trackRevisions>false</trackRevisions>
    </reviewItem>
    <reviewItem>
      <errorID>22f34b88-b051-4f5c-a217-1f47525643a9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2F490770</paraID>
      <start>0</start>
      <end>2</end>
      <status>modified</status>
      <modifiedWord>2.</modifiedWord>
      <trackRevisions>false</trackRevisions>
    </reviewItem>
    <reviewItem>
      <errorID>5c956d43-76fe-40b4-b0e8-c681d397ca6b</errorID>
      <errorWord>推论、理解和结</errorWord>
      <group>L1_Grammar</group>
      <groupName>语法问题</groupName>
      <ability>L2_Order</ability>
      <abilityName>语序不当</abilityName>
      <candidateList>
        <item>结论、理解和推</item>
      </candidateList>
      <explain>句子可能没有遵循时空、逻辑顺序，或者介词、关联词等位置不当。</explain>
      <paraID>2F490770</paraID>
      <start>57</start>
      <end>64</end>
      <status>unmodified</status>
      <modifiedWord/>
      <trackRevisions>false</trackRevisions>
    </reviewItem>
    <reviewItem>
      <errorID>b71e6ec6-ca0c-406f-829d-affc26f10bb4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4657E66D</paraID>
      <start>0</start>
      <end>2</end>
      <status>modified</status>
      <modifiedWord>3.</modifiedWord>
      <trackRevisions>false</trackRevisions>
    </reviewItem>
    <reviewItem>
      <errorID>642b50ee-1446-4a29-bcdf-08a80be84c51</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4657E66D</paraID>
      <start>51</start>
      <end>55</end>
      <status>unmodified</status>
      <modifiedWord/>
      <trackRevisions>false</trackRevisions>
    </reviewItem>
    <reviewItem>
      <errorID>2134f949-9b7d-4799-871a-5b2bd0b20797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6F215F6D</paraID>
      <start>0</start>
      <end>2</end>
      <status>modified</status>
      <modifiedWord>4.</modifiedWord>
      <trackRevisions>false</trackRevisions>
    </reviewItem>
    <reviewItem>
      <errorID>0c180bfb-45d8-4ed0-b7a8-1c5d1eb4ccee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7B800F4B</paraID>
      <start>0</start>
      <end>2</end>
      <status>modified</status>
      <modifiedWord>1.</modifiedWord>
      <trackRevisions>false</trackRevisions>
    </reviewItem>
    <reviewItem>
      <errorID>3fb2cd5a-1f2c-4d97-ae5b-744b5802ff3c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3E877395</paraID>
      <start>0</start>
      <end>2</end>
      <status>modified</status>
      <modifiedWord>2.</modifiedWord>
      <trackRevisions>false</trackRevisions>
    </reviewItem>
    <reviewItem>
      <errorID>7482570a-bb1f-46e9-94ca-ef02200faf6e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125471CD</paraID>
      <start>0</start>
      <end>2</end>
      <status>modified</status>
      <modifiedWord>1.</modifiedWord>
      <trackRevisions>false</trackRevisions>
    </reviewItem>
    <reviewItem>
      <errorID>337748f0-6c79-4148-94b5-19e6fa118f80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6CE86AB3</paraID>
      <start>0</start>
      <end>2</end>
      <status>modified</status>
      <modifiedWord>2.</modifiedWord>
      <trackRevisions>false</trackRevisions>
    </reviewItem>
    <reviewItem>
      <errorID>ed2f63ab-6ee6-4682-9ee3-25643d1d7927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6CE86AB3</paraID>
      <start>57</start>
      <end>59</end>
      <status>modified</status>
      <modifiedWord>”“</modifiedWord>
      <trackRevisions>false</trackRevisions>
    </reviewItem>
    <reviewItem>
      <errorID>ee1756eb-f055-4f33-bc92-8d7d13a64933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249BF8F0</paraID>
      <start>0</start>
      <end>2</end>
      <status>modified</status>
      <modifiedWord>3.</modifiedWord>
      <trackRevisions>false</trackRevisions>
    </reviewItem>
    <reviewItem>
      <errorID>21698514-07a8-4165-a904-11f9505b68c3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3487C076</paraID>
      <start>0</start>
      <end>2</end>
      <status>modified</status>
      <modifiedWord>4.</modifiedWord>
      <trackRevisions>false</trackRevisions>
    </reviewItem>
    <reviewItem>
      <errorID>8366ebfd-8d19-457d-b1bd-becfbd8cc7ce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15C3C586</paraID>
      <start>0</start>
      <end>2</end>
      <status>modified</status>
      <modifiedWord>1.</modifiedWord>
      <trackRevisions>false</trackRevisions>
    </reviewItem>
    <reviewItem>
      <errorID>e85e09cf-b94a-4fe4-9390-59da036f5850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2BE43FE4</paraID>
      <start>0</start>
      <end>2</end>
      <status>modified</status>
      <modifiedWord>2.</modifiedWord>
      <trackRevisions>false</trackRevisions>
    </reviewItem>
    <reviewItem>
      <errorID>61a7ea25-2a24-4110-81cf-20e0f708cc54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69872ADE</paraID>
      <start>0</start>
      <end>2</end>
      <status>modified</status>
      <modifiedWord>1.</modifiedWord>
      <trackRevisions>false</trackRevisions>
    </reviewItem>
    <reviewItem>
      <errorID>bdb8a31a-5803-42c5-aa50-bb7b770a93ce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256BA1AC</paraID>
      <start>0</start>
      <end>2</end>
      <status>modified</status>
      <modifiedWord>2.</modifiedWord>
      <trackRevisions>false</trackRevisions>
    </reviewItem>
    <reviewItem>
      <errorID>c5e47ead-4590-44c9-b0bf-220319addb97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6EF74518</paraID>
      <start>0</start>
      <end>2</end>
      <status>modified</status>
      <modifiedWord>3.</modifiedWord>
      <trackRevisions>false</trackRevisions>
    </reviewItem>
    <reviewItem>
      <errorID>ae2993e7-425d-46f2-a23b-03292ce1015a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446214F5</paraID>
      <start>0</start>
      <end>2</end>
      <status>modified</status>
      <modifiedWord>4.</modifiedWord>
      <trackRevisions>false</trackRevisions>
    </reviewItem>
    <reviewItem>
      <errorID>db2b4cd5-c352-46c7-8b9b-bc3fcff035f7</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446214F5</paraID>
      <start>24</start>
      <end>27</end>
      <status>unmodified</status>
      <modifiedWord/>
      <trackRevisions>false</trackRevisions>
    </reviewItem>
    <reviewItem>
      <errorID>9caf462e-753f-46f1-802a-07151c309347</errorID>
      <errorWord>)</errorWord>
      <group>L1_Format</group>
      <groupName>格式问题</groupName>
      <ability>L2_HalfPunc</ability>
      <abilityName>全半角检查</abilityName>
      <candidateList>
        <item>）</item>
      </candidateList>
      <explain>文本全半角错误。</explain>
      <paraID>446214F5</paraID>
      <start>33</start>
      <end>34</end>
      <status>modified</status>
      <modifiedWord>）</modifiedWord>
      <trackRevisions>false</trackRevisions>
    </reviewItem>
    <reviewItem>
      <errorID>74e02c16-5b6c-4abc-aa9c-f5aacfa608ac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7E92BC38</paraID>
      <start>0</start>
      <end>2</end>
      <status>modified</status>
      <modifiedWord>5.</modifiedWord>
      <trackRevisions>false</trackRevisions>
    </reviewItem>
    <reviewItem>
      <errorID>d810c465-624e-4305-8dbe-0ef66ea85a86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1122DDCE</paraID>
      <start>0</start>
      <end>2</end>
      <status>modified</status>
      <modifiedWord>6.</modifiedWord>
      <trackRevisions>false</trackRevisions>
    </reviewItem>
    <reviewItem>
      <errorID>ba1eb07d-8b4f-4680-ae6c-ef1233ad7d37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43DE4EBC</paraID>
      <start>0</start>
      <end>2</end>
      <status>modified</status>
      <modifiedWord>7.</modifiedWord>
      <trackRevisions>false</trackRevisions>
    </reviewItem>
    <reviewItem>
      <errorID>78e4929e-9925-4fbf-9417-a1d7940e2d9e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3581ECDD</paraID>
      <start>0</start>
      <end>2</end>
      <status>modified</status>
      <modifiedWord>8.</modifiedWord>
      <trackRevisions>false</trackRevisions>
    </reviewItem>
    <reviewItem>
      <errorID>1bacbc0b-8035-4a8b-a82c-9668f8e96def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AE14D32</paraID>
      <start>0</start>
      <end>2</end>
      <status>modified</status>
      <modifiedWord>1.</modifiedWord>
      <trackRevisions>false</trackRevisions>
    </reviewItem>
    <reviewItem>
      <errorID>d0f9439d-dbee-49c9-84a2-77d639e1ab7a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233E2F8B</paraID>
      <start>0</start>
      <end>2</end>
      <status>modified</status>
      <modifiedWord>2.</modifiedWord>
      <trackRevisions>false</trackRevisions>
    </reviewItem>
    <reviewItem>
      <errorID>28e7811e-4c35-4112-b586-e70e85594f8b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57A3D4C6</paraID>
      <start>0</start>
      <end>2</end>
      <status>modified</status>
      <modifiedWord>1.</modifiedWord>
      <trackRevisions>false</trackRevisions>
    </reviewItem>
    <reviewItem>
      <errorID>08b7c23b-87e6-4078-ba4a-5bd34cf2ea39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7B256C31</paraID>
      <start>0</start>
      <end>2</end>
      <status>modified</status>
      <modifiedWord>2.</modifiedWord>
      <trackRevisions>false</trackRevisions>
    </reviewItem>
    <reviewItem>
      <errorID>81f9d439-d1ec-4fcd-89c6-cb10486dfaec</errorID>
      <errorWord>做</errorWord>
      <group>L1_Word</group>
      <groupName>字词问题</groupName>
      <ability>L2_Typo</ability>
      <abilityName>字词错误</abilityName>
      <candidateList>
        <item>作</item>
      </candidateList>
      <explain>存在发音相同字词的误用。</explain>
      <paraID>4E38702A</paraID>
      <start>25</start>
      <end>26</end>
      <status>modified</status>
      <modifiedWord>作</modifiedWord>
      <trackRevisions>false</trackRevisions>
    </reviewItem>
    <reviewItem>
      <errorID>d731b833-9eb4-42e8-b5f7-92b4899818a3</errorID>
      <errorWord>噪音</errorWord>
      <group>L1_Word</group>
      <groupName>字词问题</groupName>
      <ability>L2_Alias</ability>
      <abilityName>也作/曾用词</abilityName>
      <candidateList>
        <item>噪声</item>
      </candidateList>
      <explain>词汇[噪音]为不规范表述或旧称，其规范书面表述为[噪声]。</explain>
      <paraID>6AC357FE</paraID>
      <start>26</start>
      <end>28</end>
      <status>modified</status>
      <modifiedWord>噪声</modifiedWord>
      <trackRevisions>false</trackRevisions>
    </reviewItem>
    <reviewItem>
      <errorID>675ae656-6611-4d46-a4a0-6e266f7da362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5AF85EB4</paraID>
      <start>0</start>
      <end>2</end>
      <status>modified</status>
      <modifiedWord>1.</modifiedWord>
      <trackRevisions>false</trackRevisions>
    </reviewItem>
    <reviewItem>
      <errorID>9b84c6bf-dca4-4474-b1a3-1fe75c5b99eb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77F9CD9B</paraID>
      <start>0</start>
      <end>2</end>
      <status>modified</status>
      <modifiedWord>2.</modifiedWord>
      <trackRevisions>false</trackRevisions>
    </reviewItem>
    <reviewItem>
      <errorID>f0114b2f-97df-4b45-a88d-e4ae3b2a2fcb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308D7DDA</paraID>
      <start>0</start>
      <end>2</end>
      <status>modified</status>
      <modifiedWord>3.</modifiedWord>
      <trackRevisions>false</trackRevisions>
    </reviewItem>
    <reviewItem>
      <errorID>8352841f-6348-4f47-9d8a-fd350d7d2e8c</errorID>
      <errorWord>做出评价</errorWord>
      <group>L1_Word</group>
      <groupName>字词问题</groupName>
      <ability>L2_Typo</ability>
      <abilityName>字词错误</abilityName>
      <candidateList>
        <item>作出评价</item>
      </candidateList>
      <explain>存在发音相同字词的误用。</explain>
      <paraID>179D8D03</paraID>
      <start>22</start>
      <end>26</end>
      <status>modified</status>
      <modifiedWord>作出评价</modifiedWord>
      <trackRevisions>false</trackRevisions>
    </reviewItem>
    <reviewItem>
      <errorID>59428a21-c774-4406-8424-858e33be8e50</errorID>
      <errorWord>做出解释</errorWord>
      <group>L1_Word</group>
      <groupName>字词问题</groupName>
      <ability>L2_Typo</ability>
      <abilityName>字词错误</abilityName>
      <candidateList>
        <item>作出解释</item>
      </candidateList>
      <explain/>
      <paraID>13A0B782</paraID>
      <start>25</start>
      <end>29</end>
      <status>modified</status>
      <modifiedWord>作出解释</modifiedWord>
      <trackRevisions>false</trackRevisions>
    </reviewItem>
    <reviewItem>
      <errorID>013c4c2a-a8a3-4299-881e-fa4138248494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616805C0</paraID>
      <start>0</start>
      <end>2</end>
      <status>modified</status>
      <modifiedWord>4.</modifiedWord>
      <trackRevisions>false</trackRevisions>
    </reviewItem>
    <reviewItem>
      <errorID>ca9f79c9-f0c9-4595-a28d-c84d599ffdfa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197D2F1B</paraID>
      <start>0</start>
      <end>2</end>
      <status>modified</status>
      <modifiedWord>5.</modifiedWord>
      <trackRevisions>false</trackRevisions>
    </reviewItem>
    <reviewItem>
      <errorID>c00d8702-0f0d-4152-a343-3af1f44c47dc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1C01272C</paraID>
      <start>0</start>
      <end>2</end>
      <status>modified</status>
      <modifiedWord>6.</modifiedWord>
      <trackRevisions>false</trackRevisions>
    </reviewItem>
    <reviewItem>
      <errorID>67a68dd2-03fd-4fde-af1e-847dfe769b65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61BF5001</paraID>
      <start>0</start>
      <end>2</end>
      <status>modified</status>
      <modifiedWord>7.</modifiedWord>
      <trackRevisions>false</trackRevisions>
    </reviewItem>
    <reviewItem>
      <errorID>69c82e3b-3cd6-4b77-acda-77ad26da55e7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20F413CF</paraID>
      <start>0</start>
      <end>2</end>
      <status>modified</status>
      <modifiedWord>8.</modifiedWord>
      <trackRevisions>false</trackRevisions>
    </reviewItem>
    <reviewItem>
      <errorID>0eaa1169-7fe6-45ba-9d71-f0d665db8df8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268EDDCF</paraID>
      <start>0</start>
      <end>2</end>
      <status>modified</status>
      <modifiedWord>9.</modifiedWord>
      <trackRevisions>false</trackRevisions>
    </reviewItem>
    <reviewItem>
      <errorID>b9cacc91-c5b0-42c0-ae5d-b9d56ab54d6c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53EB0ADC</paraID>
      <start>0</start>
      <end>2</end>
      <status>modified</status>
      <modifiedWord>1.</modifiedWord>
      <trackRevisions>false</trackRevisions>
    </reviewItem>
    <reviewItem>
      <errorID>3b027200-82b5-47d2-81d9-8d8f49a41b69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19C5376C</paraID>
      <start>0</start>
      <end>2</end>
      <status>modified</status>
      <modifiedWord>2.</modifiedWord>
      <trackRevisions>false</trackRevisions>
    </reviewItem>
    <reviewItem>
      <errorID>66694a94-9428-4042-ae38-9db3eec59916</errorID>
      <errorWord>-</errorWord>
      <group>L1_Format</group>
      <groupName>格式问题</groupName>
      <ability>L2_HalfPunc</ability>
      <abilityName>全半角检查</abilityName>
      <candidateList>
        <item>－</item>
      </candidateList>
      <explain>文本全半角错误。</explain>
      <paraID>19C5376C</paraID>
      <start>25</start>
      <end>26</end>
      <status>modified</status>
      <modifiedWord>－</modifiedWord>
      <trackRevisions>false</trackRevisions>
    </reviewItem>
    <reviewItem>
      <errorID>b64992a5-5a0b-4ef1-8025-e90f532b608e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604EAB4D</paraID>
      <start>0</start>
      <end>2</end>
      <status>modified</status>
      <modifiedWord>3.</modifiedWord>
      <trackRevisions>false</trackRevisions>
    </reviewItem>
    <reviewItem>
      <errorID>7bc50df3-ff94-46e0-bad5-e1105d4ab99f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6BBDCB25</paraID>
      <start>0</start>
      <end>2</end>
      <status>modified</status>
      <modifiedWord>4.</modifiedWord>
      <trackRevisions>false</trackRevisions>
    </reviewItem>
    <reviewItem>
      <errorID>41944848-6441-4de7-92db-cb19de7e4029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7E2EE1D1</paraID>
      <start>0</start>
      <end>2</end>
      <status>modified</status>
      <modifiedWord>5.</modifiedWord>
      <trackRevisions>false</trackRevisions>
    </reviewItem>
    <reviewItem>
      <errorID>3dab75b5-bd49-4128-9704-0adf209803f6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5C0AD390</paraID>
      <start>0</start>
      <end>2</end>
      <status>modified</status>
      <modifiedWord>6.</modifiedWord>
      <trackRevisions>false</trackRevisions>
    </reviewItem>
    <reviewItem>
      <errorID>f7556441-3ec9-436a-aae3-a0622e0983a2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7D347C9C</paraID>
      <start>0</start>
      <end>2</end>
      <status>modified</status>
      <modifiedWord>7.</modifiedWord>
      <trackRevisions>false</trackRevisions>
    </reviewItem>
    <reviewItem>
      <errorID>5568591c-8dfc-409b-97a0-a08df9c99de7</errorID>
      <errorWord>做出</errorWord>
      <group>L1_Word</group>
      <groupName>字词问题</groupName>
      <ability>L2_Typo</ability>
      <abilityName>字词错误</abilityName>
      <candidateList>
        <item>作出</item>
      </candidateList>
      <explain/>
      <paraID>7D347C9C</paraID>
      <start>75</start>
      <end>77</end>
      <status>modified</status>
      <modifiedWord>作出</modifiedWord>
      <trackRevisions>false</trackRevisions>
    </reviewItem>
    <reviewItem>
      <errorID>a87d1986-7713-4863-b5f3-b26ac6ad3f01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2857D24F</paraID>
      <start>0</start>
      <end>2</end>
      <status>modified</status>
      <modifiedWord>8.</modifiedWord>
      <trackRevisions>false</trackRevisions>
    </reviewItem>
    <reviewItem>
      <errorID>77eccb17-1b97-4b38-93f5-cac55af58a27</errorID>
      <errorWord>做</errorWord>
      <group>L1_Word</group>
      <groupName>字词问题</groupName>
      <ability>L2_Typo</ability>
      <abilityName>字词错误</abilityName>
      <candidateList>
        <item>作</item>
      </candidateList>
      <explain>存在发音相同字词的误用。</explain>
      <paraID>2857D24F</paraID>
      <start>31</start>
      <end>32</end>
      <status>modified</status>
      <modifiedWord>作</modifiedWord>
      <trackRevisions>false</trackRevisions>
    </reviewItem>
    <reviewItem>
      <errorID>30864e3f-9352-45a5-8357-6ea8050a3481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61377919</paraID>
      <start>0</start>
      <end>2</end>
      <status>modified</status>
      <modifiedWord>1.</modifiedWord>
      <trackRevisions>false</trackRevisions>
    </reviewItem>
    <reviewItem>
      <errorID>64d808c9-3da0-4b0b-99d6-bf1582dc1f8b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298EDD8E</paraID>
      <start>0</start>
      <end>2</end>
      <status>modified</status>
      <modifiedWord>2.</modifiedWord>
      <trackRevisions>false</trackRevisions>
    </reviewItem>
    <reviewItem>
      <errorID>f9ef3600-fbc4-4738-a06f-4e7888c718ed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1C7A1D0F</paraID>
      <start>0</start>
      <end>2</end>
      <status>modified</status>
      <modifiedWord>3.</modifiedWord>
      <trackRevisions>false</trackRevisions>
    </reviewItem>
    <reviewItem>
      <errorID>27a23b0b-288a-46cd-be48-8f900f8d6ca5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334C09C</paraID>
      <start>0</start>
      <end>2</end>
      <status>modified</status>
      <modifiedWord>4.</modifiedWord>
      <trackRevisions>false</trackRevisions>
    </reviewItem>
    <reviewItem>
      <errorID>b115751e-0d5b-4632-97b7-8a1f532a80cd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2B19F078</paraID>
      <start>0</start>
      <end>2</end>
      <status>modified</status>
      <modifiedWord>5.</modifiedWord>
      <trackRevisions>false</trackRevisions>
    </reviewItem>
    <reviewItem>
      <errorID>2e2acff4-7cf4-4d3e-b02f-1f51d28ca4e0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15E3C1EC</paraID>
      <start>0</start>
      <end>2</end>
      <status>modified</status>
      <modifiedWord>6.</modifiedWord>
      <trackRevisions>false</trackRevisions>
    </reviewItem>
    <reviewItem>
      <errorID>2d46ddef-af36-49e7-95e8-61fe85bb959d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5FF168FE</paraID>
      <start>0</start>
      <end>2</end>
      <status>modified</status>
      <modifiedWord>7.</modifiedWord>
      <trackRevisions>false</trackRevisions>
    </reviewItem>
    <reviewItem>
      <errorID>3392f031-c319-4404-9b8c-9ef165d6b06b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3A3E5D7A</paraID>
      <start>0</start>
      <end>2</end>
      <status>modified</status>
      <modifiedWord>8.</modifiedWord>
      <trackRevisions>false</trackRevisions>
    </reviewItem>
    <reviewItem>
      <errorID>67535956-5405-47aa-844e-a6f5515bfd52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68D746E7</paraID>
      <start>0</start>
      <end>2</end>
      <status>modified</status>
      <modifiedWord>9.</modifiedWord>
      <trackRevisions>false</trackRevisions>
    </reviewItem>
    <reviewItem>
      <errorID>e045931c-df01-4b7f-bc8f-8e31d8a633de</errorID>
      <errorWord>法律、法规</errorWord>
      <group>L1_Word</group>
      <groupName>字词问题</groupName>
      <ability>L2_Typo</ability>
      <abilityName>字词错误</abilityName>
      <candidateList>
        <item>法律法规</item>
      </candidateList>
      <explain/>
      <paraID>68D746E7</paraID>
      <start>5</start>
      <end>9</end>
      <status>modified</status>
      <modifiedWord>法律法规</modifiedWord>
      <trackRevisions>false</trackRevisions>
    </reviewItem>
    <reviewItem>
      <errorID>9c206a88-a6b7-4d64-8c85-0c69d24ef085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AB86354</paraID>
      <start>0</start>
      <end>3</end>
      <status>modified</status>
      <modifiedWord>10.</modifiedWord>
      <trackRevisions>false</trackRevisions>
    </reviewItem>
    <reviewItem>
      <errorID>1d5d309f-a43d-4eb6-965b-607bbf6f7463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33DE6451</paraID>
      <start>0</start>
      <end>2</end>
      <status>modified</status>
      <modifiedWord>1.</modifiedWord>
      <trackRevisions>false</trackRevisions>
    </reviewItem>
    <reviewItem>
      <errorID>859e175d-1989-4b4f-a7ce-60ef43f5657a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1878CA4C</paraID>
      <start>0</start>
      <end>2</end>
      <status>modified</status>
      <modifiedWord>2.</modifiedWord>
      <trackRevisions>false</trackRevisions>
    </reviewItem>
    <reviewItem>
      <errorID>525fc311-c954-4f42-87ad-161d0f15a524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28BF5240</paraID>
      <start>0</start>
      <end>2</end>
      <status>modified</status>
      <modifiedWord>3.</modifiedWord>
      <trackRevisions>false</trackRevisions>
    </reviewItem>
    <reviewItem>
      <errorID>28195575-ecc0-4567-8119-35ebf007ccc4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4E5D74A5</paraID>
      <start>0</start>
      <end>2</end>
      <status>modified</status>
      <modifiedWord>4.</modifiedWord>
      <trackRevisions>false</trackRevisions>
    </reviewItem>
    <reviewItem>
      <errorID>ba0a4541-69f3-461a-8a23-9c87649de069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67EC29CF</paraID>
      <start>0</start>
      <end>2</end>
      <status>modified</status>
      <modifiedWord>5.</modifiedWord>
      <trackRevisions>false</trackRevisions>
    </reviewItem>
    <reviewItem>
      <errorID>686f0818-0d66-4c0e-808d-f7d8c23a6469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6063DE87</paraID>
      <start>0</start>
      <end>2</end>
      <status>modified</status>
      <modifiedWord>6.</modifiedWord>
      <trackRevisions>false</trackRevisions>
    </reviewItem>
    <reviewItem>
      <errorID>0ce89a2a-b0eb-4cd9-bab5-2e557550bf4f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6BE7A79F</paraID>
      <start>0</start>
      <end>2</end>
      <status>modified</status>
      <modifiedWord>7.</modifiedWord>
      <trackRevisions>false</trackRevisions>
    </reviewItem>
    <reviewItem>
      <errorID>92a763e5-0dd4-49d5-b30e-b4509f535c86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730B3D4D</paraID>
      <start>0</start>
      <end>2</end>
      <status>modified</status>
      <modifiedWord>8.</modifiedWord>
      <trackRevisions>false</trackRevisions>
    </reviewItem>
    <reviewItem>
      <errorID>1c2353f8-39fd-409d-a0a8-799e21c8a031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3ED8ED06</paraID>
      <start>0</start>
      <end>2</end>
      <status>modified</status>
      <modifiedWord>9.</modifiedWord>
      <trackRevisions>false</trackRevisions>
    </reviewItem>
    <reviewItem>
      <errorID>7b044a2f-4eb3-4898-bcbf-a7f1a6e9f890</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3ED8ED06</paraID>
      <start>3</start>
      <end>5</end>
      <status>modified</status>
      <modifiedWord>其他</modifiedWord>
      <trackRevisions>false</trackRevisions>
    </reviewItem>
    <reviewItem>
      <errorID>fdfbadce-f4fc-499f-a5ca-6b54b09794f8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4EAC1E9A</paraID>
      <start>0</start>
      <end>3</end>
      <status>modified</status>
      <modifiedWord>10.</modifiedWord>
      <trackRevisions>false</trackRevisions>
    </reviewItem>
    <reviewItem>
      <errorID>8a7bfe02-7a36-4fc2-8f9d-9f12f6a00cdc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108DB34</paraID>
      <start>0</start>
      <end>3</end>
      <status>modified</status>
      <modifiedWord>11.</modifiedWord>
      <trackRevisions>false</trackRevisions>
    </reviewItem>
    <reviewItem>
      <errorID>364e5b9e-b3ba-4348-9e13-56f8e11abfd4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1336CE25</paraID>
      <start>0</start>
      <end>3</end>
      <status>modified</status>
      <modifiedWord>12.</modifiedWord>
      <trackRevisions>false</trackRevisions>
    </reviewItem>
    <reviewItem>
      <errorID>80ae0c6d-d04c-410d-ba7f-e4920278f4fc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630BC7C0</paraID>
      <start>0</start>
      <end>3</end>
      <status>modified</status>
      <modifiedWord>13.</modifiedWord>
      <trackRevisions>false</trackRevisions>
    </reviewItem>
    <reviewItem>
      <errorID>f889dc07-e39a-4b30-8d84-833bf06fce4a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367F503C</paraID>
      <start>0</start>
      <end>2</end>
      <status>modified</status>
      <modifiedWord>1.</modifiedWord>
      <trackRevisions>false</trackRevisions>
    </reviewItem>
    <reviewItem>
      <errorID>523f0256-3745-4afd-8b12-04e9f753a878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7BC4F5DB</paraID>
      <start>0</start>
      <end>2</end>
      <status>modified</status>
      <modifiedWord>2.</modifiedWord>
      <trackRevisions>false</trackRevisions>
    </reviewItem>
    <reviewItem>
      <errorID>9b0c9757-56bc-41db-982f-44f29ebe036f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6B2CA6A9</paraID>
      <start>0</start>
      <end>2</end>
      <status>modified</status>
      <modifiedWord>3.</modifiedWord>
      <trackRevisions>false</trackRevisions>
    </reviewItem>
    <reviewItem>
      <errorID>78575700-62d1-472d-8e5c-5920d1bdf9b4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7FFBEA1E</paraID>
      <start>0</start>
      <end>2</end>
      <status>modified</status>
      <modifiedWord>4.</modifiedWord>
      <trackRevisions>false</trackRevisions>
    </reviewItem>
    <reviewItem>
      <errorID>1a1f3e78-300b-4312-b658-2f1b7c3818f8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115B43C3</paraID>
      <start>0</start>
      <end>2</end>
      <status>modified</status>
      <modifiedWord>1.</modifiedWord>
      <trackRevisions>false</trackRevisions>
    </reviewItem>
    <reviewItem>
      <errorID>1d85a4ba-bf6f-44e6-a927-0170a70007d9</errorID>
      <errorWord>-</errorWord>
      <group>L1_Format</group>
      <groupName>格式问题</groupName>
      <ability>L2_HalfPunc</ability>
      <abilityName>全半角检查</abilityName>
      <candidateList>
        <item>－</item>
      </candidateList>
      <explain>文本全半角错误。</explain>
      <paraID>115B43C3</paraID>
      <start>28</start>
      <end>29</end>
      <status>modified</status>
      <modifiedWord>－</modifiedWord>
      <trackRevisions>false</trackRevisions>
    </reviewItem>
    <reviewItem>
      <errorID>0cddb688-1dcc-44f9-af55-66eeb6a94f37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5FCB94B9</paraID>
      <start>0</start>
      <end>2</end>
      <status>modified</status>
      <modifiedWord>2.</modifiedWord>
      <trackRevisions>false</trackRevisions>
    </reviewItem>
    <reviewItem>
      <errorID>a54be65a-b921-49bc-ab00-6b8a6adb8377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69F0CD29</paraID>
      <start>0</start>
      <end>2</end>
      <status>modified</status>
      <modifiedWord>1.</modifiedWord>
      <trackRevisions>false</trackRevisions>
    </reviewItem>
    <reviewItem>
      <errorID>a2a74707-8410-4aba-9d6c-10eca0eb3030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CEB9EEE</paraID>
      <start>0</start>
      <end>2</end>
      <status>modified</status>
      <modifiedWord>2.</modifiedWord>
      <trackRevisions>false</trackRevisions>
    </reviewItem>
    <reviewItem>
      <errorID>5f81a655-00ba-4ffa-bcd4-b464361b7019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7535D365</paraID>
      <start>0</start>
      <end>2</end>
      <status>modified</status>
      <modifiedWord>3.</modifiedWord>
      <trackRevisions>false</trackRevisions>
    </reviewItem>
    <reviewItem>
      <errorID>ec2670ae-f12c-4b28-a46d-c583ba00db80</errorID>
      <errorWord>肆份</errorWord>
      <group>L1_Word</group>
      <groupName>字词问题</groupName>
      <ability>L2_Typo</ability>
      <abilityName>字词错误</abilityName>
      <candidateList>
        <item>四份</item>
      </candidateList>
      <explain>存在发音相同字词的误用。</explain>
      <paraID>71B52F10</paraID>
      <start>64</start>
      <end>66</end>
      <status>unmodified</status>
      <modifiedWord/>
      <trackRevisions>false</trackRevisions>
    </reviewItem>
    <reviewItem>
      <errorID>89959528-0478-4327-9367-d2a59614219f</errorID>
      <errorWord>法律、法规</errorWord>
      <group>L1_Word</group>
      <groupName>字词问题</groupName>
      <ability>L2_Typo</ability>
      <abilityName>字词错误</abilityName>
      <candidateList>
        <item>法律法规</item>
      </candidateList>
      <explain/>
      <paraID>28CCF7CD</paraID>
      <start>87</start>
      <end>91</end>
      <status>modified</status>
      <modifiedWord>法律法规</modifiedWord>
      <trackRevisions>false</trackRevisions>
    </reviewItem>
    <reviewItem>
      <errorID>d93923bd-f2ca-4410-b210-0c1b00fa022d</errorID>
      <errorWord>涉及到</errorWord>
      <group>L1_Grammar</group>
      <groupName>语法问题</groupName>
      <ability>L2_Grammar</ability>
      <abilityName>语法错误</abilityName>
      <candidateList>
        <item>涉及</item>
      </candidateList>
      <explain>〈动〉牵涉到；关联到：案子～好几个人｜这个问题～面很广。</explain>
      <paraID>3269A28F</paraID>
      <start>8</start>
      <end>11</end>
      <status>unmodified</status>
      <modifiedWord/>
      <trackRevisions>false</trackRevisions>
    </reviewItem>
    <reviewItem>
      <errorID>7a693da7-894f-481d-ac18-863165b5d563</errorID>
      <errorWord>其它</errorWord>
      <group>L1_Word</group>
      <groupName>字词问题</groupName>
      <ability>L2_Alias</ability>
      <abilityName>也作/曾用词</abilityName>
      <candidateList>
        <item>其他</item>
      </candidateList>
      <explain>词汇[其它]为不规范表述或旧称，其规范书面表述为[其他]。</explain>
      <paraID>63C0101C</paraID>
      <start>68</start>
      <end>70</end>
      <status>unmodified</status>
      <modifiedWord/>
      <trackRevisions>false</trackRevisions>
    </reviewItem>
    <reviewItem>
      <errorID>6485f7fb-2432-4ba1-b214-32ab49698fb9</errorID>
      <errorWord>仍</errorWord>
      <group>L1_Word</group>
      <groupName>字词问题</groupName>
      <ability>L2_Typo</ability>
      <abilityName>字词错误</abilityName>
      <candidateList>
        <item>仍有</item>
      </candidateList>
      <explain/>
      <paraID>453323BB</paraID>
      <start>35</start>
      <end>37</end>
      <status>modified</status>
      <modifiedWord>仍有</modifiedWord>
      <trackRevisions>false</trackRevisions>
    </reviewItem>
    <reviewItem>
      <errorID>25fcce47-68f3-4f8e-a1e6-3c8b16dd3c03</errorID>
      <errorWord>肆份</errorWord>
      <group>L1_Word</group>
      <groupName>字词问题</groupName>
      <ability>L2_Typo</ability>
      <abilityName>字词错误</abilityName>
      <candidateList>
        <item>四份</item>
      </candidateList>
      <explain>存在发音相同字词的误用。</explain>
      <paraID>18109E81</paraID>
      <start>13</start>
      <end>15</end>
      <status>modified</status>
      <modifiedWord>四份</modifiedWord>
      <trackRevisions>false</trackRevisions>
    </reviewItem>
    <reviewItem>
      <errorID>793728a7-7737-42a0-b54f-d314758110ae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722B1A8F</paraID>
      <start>21</start>
      <end>23</end>
      <status>modified</status>
      <modifiedWord>》《</modifiedWord>
      <trackRevisions>false</trackRevisions>
    </reviewItem>
    <reviewItem>
      <errorID>d67efd1b-3c2e-4328-9ef1-d2edff9c2f9d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623177F4</paraID>
      <start>0</start>
      <end>2</end>
      <status>modified</status>
      <modifiedWord>3.</modifiedWord>
      <trackRevisions>false</trackRevisions>
    </reviewItem>
    <reviewItem>
      <errorID>3f4ff28a-518e-451b-b8c3-582119574eee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623177F4</paraID>
      <start>20</start>
      <end>22</end>
      <status>modified</status>
      <modifiedWord>”“</modifiedWord>
      <trackRevisions>false</trackRevisions>
    </reviewItem>
    <reviewItem>
      <errorID>0a405eca-ceed-4ef1-bcfd-539bc7bbcd08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6598D61E</paraID>
      <start>0</start>
      <end>2</end>
      <status>modified</status>
      <modifiedWord>4.</modifiedWord>
      <trackRevisions>false</trackRevisions>
    </reviewItem>
    <reviewItem>
      <errorID>25ae1013-425b-475f-b0e7-6fb2d4c3cfa1</errorID>
      <errorWord>适应</errorWord>
      <group>L1_Word</group>
      <groupName>字词问题</groupName>
      <ability>L2_Typo</ability>
      <abilityName>字词错误</abilityName>
      <candidateList>
        <item>适用</item>
      </candidateList>
      <explain>〈形〉适合使用：这套耕作方法，在我们这个地区也完全～。</explain>
      <paraID>6598D61E</paraID>
      <start>86</start>
      <end>88</end>
      <status>modified</status>
      <modifiedWord>适用</modifiedWord>
      <trackRevisions>false</trackRevisions>
    </reviewItem>
    <reviewItem>
      <errorID>05b7d257-6ab6-4db7-b54a-349bbe6458ee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43FDF7D1</paraID>
      <start>0</start>
      <end>2</end>
      <status>modified</status>
      <modifiedWord>1.</modifiedWord>
      <trackRevisions>false</trackRevisions>
    </reviewItem>
    <reviewItem>
      <errorID>8cdd29ef-156f-40e8-b246-b4dafe1dc202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3EFE8CCC</paraID>
      <start>0</start>
      <end>2</end>
      <status>modified</status>
      <modifiedWord>2.</modifiedWord>
      <trackRevisions>false</trackRevisions>
    </reviewItem>
    <reviewItem>
      <errorID>febbc7dd-cf85-4a36-a3a7-153d92c50acb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7D7A168A</paraID>
      <start>0</start>
      <end>2</end>
      <status>modified</status>
      <modifiedWord>3.</modifiedWord>
      <trackRevisions>false</trackRevisions>
    </reviewItem>
    <reviewItem>
      <errorID>be678e8d-5198-41e4-a90a-6513a9b3407c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69E36779</paraID>
      <start>0</start>
      <end>2</end>
      <status>modified</status>
      <modifiedWord>4.</modifiedWord>
      <trackRevisions>false</trackRevisions>
    </reviewItem>
    <reviewItem>
      <errorID>c645598a-439b-495e-902c-702e07a1bed7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24C7E690</paraID>
      <start>0</start>
      <end>2</end>
      <status>modified</status>
      <modifiedWord>5.</modifiedWord>
      <trackRevisions>false</trackRevisions>
    </reviewItem>
    <reviewItem>
      <errorID>955f265c-6551-4b5b-902a-1535e7bef03b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2FE722AD</paraID>
      <start>0</start>
      <end>2</end>
      <status>modified</status>
      <modifiedWord>1.</modifiedWord>
      <trackRevisions>false</trackRevisions>
    </reviewItem>
    <reviewItem>
      <errorID>ae3c7a84-85de-4fcf-8be7-b1ee3bcb6e6c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D36284D</paraID>
      <start>0</start>
      <end>2</end>
      <status>modified</status>
      <modifiedWord>2.</modifiedWord>
      <trackRevisions>false</trackRevisions>
    </reviewItem>
    <reviewItem>
      <errorID>b5e73e99-b8ff-4a3e-b359-b1567ce2d110</errorID>
      <errorWord>依次类推</errorWord>
      <group>L1_Word</group>
      <groupName>字词问题</groupName>
      <ability>L2_Typo</ability>
      <abilityName>字词错误</abilityName>
      <candidateList>
        <item>依此类推</item>
      </candidateList>
      <explain/>
      <paraID>766CF219</paraID>
      <start>99</start>
      <end>103</end>
      <status>modified</status>
      <modifiedWord>依此类推</modifiedWord>
      <trackRevisions>false</trackRevisions>
    </reviewItem>
    <reviewItem>
      <errorID>425fb09c-f808-444b-accd-a9b5f604d9d2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106C72F7</paraID>
      <start>0</start>
      <end>2</end>
      <status>modified</status>
      <modifiedWord>1.</modifiedWord>
      <trackRevisions>false</trackRevisions>
    </reviewItem>
    <reviewItem>
      <errorID>5a09733d-520f-4118-b2ed-2a1a4032e5d2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3246CA4C</paraID>
      <start>0</start>
      <end>2</end>
      <status>modified</status>
      <modifiedWord>2.</modifiedWord>
      <trackRevisions>false</trackRevisions>
    </reviewItem>
    <reviewItem>
      <errorID>bf45891b-5c68-4c89-b3f8-f61c31d2648d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5B556BEA</paraID>
      <start>0</start>
      <end>2</end>
      <status>modified</status>
      <modifiedWord>3.</modifiedWord>
      <trackRevisions>false</trackRevisions>
    </reviewItem>
    <reviewItem>
      <errorID>0a7d37ac-2b69-4532-97f2-d2c04797819f</errorID>
      <errorWord>；</errorWord>
      <group>L1_Word</group>
      <groupName>字词问题</groupName>
      <ability>L2_Typo</ability>
      <abilityName>字词错误</abilityName>
      <candidateList>
        <item>；具</item>
      </candidateList>
      <explain/>
      <paraID>5B556BEA</paraID>
      <start>44</start>
      <end>46</end>
      <status>modified</status>
      <modifiedWord>；具</modifiedWord>
      <trackRevisions>false</trackRevisions>
    </reviewItem>
    <reviewItem>
      <errorID>792d1da1-c849-45c9-bbfe-209d86a8b42d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1DE25139</paraID>
      <start>0</start>
      <end>2</end>
      <status>modified</status>
      <modifiedWord>4.</modifiedWord>
      <trackRevisions>false</trackRevisions>
    </reviewItem>
    <reviewItem>
      <errorID>106da16d-cf4e-4df7-a0cb-26b4d06bcbef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59A743A6</paraID>
      <start>0</start>
      <end>2</end>
      <status>modified</status>
      <modifiedWord>5.</modifiedWord>
      <trackRevisions>false</trackRevisions>
    </reviewItem>
    <reviewItem>
      <errorID>25c27536-7cdc-4192-9d7b-d47f652ccdff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49C06ED4</paraID>
      <start>0</start>
      <end>2</end>
      <status>modified</status>
      <modifiedWord>1.</modifiedWord>
      <trackRevisions>false</trackRevisions>
    </reviewItem>
    <reviewItem>
      <errorID>94f526ac-477b-47db-8268-003fd9864754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483BE539</paraID>
      <start>0</start>
      <end>2</end>
      <status>modified</status>
      <modifiedWord>2.</modifiedWord>
      <trackRevisions>false</trackRevisions>
    </reviewItem>
    <reviewItem>
      <errorID>801e727a-406c-4342-85cc-a3277549322e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3D675C1A</paraID>
      <start>0</start>
      <end>2</end>
      <status>modified</status>
      <modifiedWord>3.</modifiedWord>
      <trackRevisions>false</trackRevisions>
    </reviewItem>
    <reviewItem>
      <errorID>5f949b7d-d827-4f10-b3ea-8f592cdd57e9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50529060</paraID>
      <start>0</start>
      <end>2</end>
      <status>modified</status>
      <modifiedWord>4.</modifiedWord>
      <trackRevisions>false</trackRevisions>
    </reviewItem>
    <reviewItem>
      <errorID>9122b3e2-b8ec-40eb-b409-abd3a5009e85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72D4A64</paraID>
      <start>0</start>
      <end>2</end>
      <status>modified</status>
      <modifiedWord>5.</modifiedWord>
      <trackRevisions>false</trackRevisions>
    </reviewItem>
    <reviewItem>
      <errorID>51964c2a-ff0a-463c-8296-ad53f11f3f1b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3FE6A61</paraID>
      <start>0</start>
      <end>2</end>
      <status>modified</status>
      <modifiedWord>6.</modifiedWord>
      <trackRevisions>false</trackRevisions>
    </reviewItem>
    <reviewItem>
      <errorID>29535546-92ea-48af-bb2e-76fc3b5dd202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54CCB88</paraID>
      <start>0</start>
      <end>2</end>
      <status>modified</status>
      <modifiedWord>7.</modifiedWord>
      <trackRevisions>false</trackRevisions>
    </reviewItem>
    <reviewItem>
      <errorID>61c129d4-3e44-4b32-9931-025f1e34cb07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4B00D73</paraID>
      <start>0</start>
      <end>2</end>
      <status>modified</status>
      <modifiedWord>1.</modifiedWord>
      <trackRevisions>false</trackRevisions>
    </reviewItem>
    <reviewItem>
      <errorID>e9a64d64-688b-4abc-bd82-376d6bece972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5F8E0BB6</paraID>
      <start>0</start>
      <end>2</end>
      <status>modified</status>
      <modifiedWord>2.</modifiedWord>
      <trackRevisions>false</trackRevisions>
    </reviewItem>
    <reviewItem>
      <errorID>848a3793-adbc-4469-b58c-e9a61c3d2095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2CE35E17</paraID>
      <start>0</start>
      <end>2</end>
      <status>modified</status>
      <modifiedWord>3.</modifiedWord>
      <trackRevisions>false</trackRevisions>
    </reviewItem>
    <reviewItem>
      <errorID>97dbd7e4-e623-43ff-a840-2f0a305641af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18C7B1D2</paraID>
      <start>0</start>
      <end>2</end>
      <status>modified</status>
      <modifiedWord>4.</modifiedWord>
      <trackRevisions>false</trackRevisions>
    </reviewItem>
    <reviewItem>
      <errorID>7ae8df82-7c12-49ce-8548-754f86cbf513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55BE99A4</paraID>
      <start>0</start>
      <end>2</end>
      <status>modified</status>
      <modifiedWord>5.</modifiedWord>
      <trackRevisions>false</trackRevisions>
    </reviewItem>
    <reviewItem>
      <errorID>420f258a-cdc2-4039-9560-e44939ec64b3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10638744</paraID>
      <start>0</start>
      <end>2</end>
      <status>modified</status>
      <modifiedWord>1.</modifiedWord>
      <trackRevisions>false</trackRevisions>
    </reviewItem>
    <reviewItem>
      <errorID>625976f6-e826-4a59-bde7-cd8fcea01411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1AA5C9B0</paraID>
      <start>0</start>
      <end>2</end>
      <status>modified</status>
      <modifiedWord>2.</modifiedWord>
      <trackRevisions>false</trackRevisions>
    </reviewItem>
    <reviewItem>
      <errorID>6abb8b01-a5eb-43bc-9678-f242ffaa146b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29E1A30E</paraID>
      <start>0</start>
      <end>2</end>
      <status>modified</status>
      <modifiedWord>3.</modifiedWord>
      <trackRevisions>false</trackRevisions>
    </reviewItem>
    <reviewItem>
      <errorID>8d950e4c-ce17-4943-b8c0-1103b231aa79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542B5EA4</paraID>
      <start>0</start>
      <end>2</end>
      <status>modified</status>
      <modifiedWord>1.</modifiedWord>
      <trackRevisions>false</trackRevisions>
    </reviewItem>
    <reviewItem>
      <errorID>4eb9af20-9747-4c50-8df5-e3bde7c224e2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2146C72A</paraID>
      <start>0</start>
      <end>2</end>
      <status>modified</status>
      <modifiedWord>2.</modifiedWord>
      <trackRevisions>false</trackRevisions>
    </reviewItem>
    <reviewItem>
      <errorID>d5a4e3cb-797c-405b-a11b-1775e51ba2c7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2C1B2925</paraID>
      <start>0</start>
      <end>2</end>
      <status>modified</status>
      <modifiedWord>3.</modifiedWord>
      <trackRevisions>false</trackRevisions>
    </reviewItem>
    <reviewItem>
      <errorID>26c7c1f4-f00c-4f65-9f02-e9a4a629451a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5C92F1F3</paraID>
      <start>0</start>
      <end>2</end>
      <status>modified</status>
      <modifiedWord>4.</modifiedWord>
      <trackRevisions>false</trackRevisions>
    </reviewItem>
    <reviewItem>
      <errorID>99c4ee30-0185-4abc-aca7-5993a3b7ad3e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40081814</paraID>
      <start>0</start>
      <end>2</end>
      <status>modified</status>
      <modifiedWord>5.</modifiedWord>
      <trackRevisions>false</trackRevisions>
    </reviewItem>
    <reviewItem>
      <errorID>c5752d54-c72e-440f-8ae5-7044a51c0693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386B7E32</paraID>
      <start>0</start>
      <end>2</end>
      <status>modified</status>
      <modifiedWord>6.</modifiedWord>
      <trackRevisions>false</trackRevisions>
    </reviewItem>
    <reviewItem>
      <errorID>21bd89c9-845f-4843-b617-47bf57d395aa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1FD2B3AD</paraID>
      <start>0</start>
      <end>2</end>
      <status>modified</status>
      <modifiedWord>4.</modifiedWord>
      <trackRevisions>false</trackRevisions>
    </reviewItem>
    <reviewItem>
      <errorID>394b64db-68de-4bcf-83c7-b6810e4db097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500EE974</paraID>
      <start>1</start>
      <end>3</end>
      <status>modified</status>
      <modifiedWord>1.</modifiedWord>
      <trackRevisions>false</trackRevisions>
    </reviewItem>
    <reviewItem>
      <errorID>8b83bd3c-717e-418a-b1f7-5686fd2693fd</errorID>
      <errorWord>(</errorWord>
      <group>L1_Format</group>
      <groupName>格式问题</groupName>
      <ability>L2_HalfPunc</ability>
      <abilityName>全半角检查</abilityName>
      <candidateList>
        <item>（</item>
      </candidateList>
      <explain>文本全半角错误。</explain>
      <paraID>5570CB11</paraID>
      <start>20</start>
      <end>21</end>
      <status>modified</status>
      <modifiedWord>（</modifiedWord>
      <trackRevisions>false</trackRevisions>
    </reviewItem>
    <reviewItem>
      <errorID>cd2d22ff-3c6e-4de6-916a-b452c32eae74</errorID>
      <errorWord>)</errorWord>
      <group>L1_Format</group>
      <groupName>格式问题</groupName>
      <ability>L2_HalfPunc</ability>
      <abilityName>全半角检查</abilityName>
      <candidateList>
        <item>）</item>
      </candidateList>
      <explain>文本全半角错误。</explain>
      <paraID>5570CB11</paraID>
      <start>23</start>
      <end>24</end>
      <status>modified</status>
      <modifiedWord>）</modifiedWord>
      <trackRevisions>false</trackRevisions>
    </reviewItem>
    <reviewItem>
      <errorID>636b85c1-bc9b-42a7-aa61-716c1927b2c6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1ED0FA16</paraID>
      <start>0</start>
      <end>2</end>
      <status>modified</status>
      <modifiedWord>4.</modifiedWord>
      <trackRevisions>false</trackRevisions>
    </reviewItem>
    <reviewItem>
      <errorID>a2237ff0-3f4d-4bf8-8d29-637cee4f113b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564D38FD</paraID>
      <start>68</start>
      <end>70</end>
      <status>modified</status>
      <modifiedWord>”“</modifiedWord>
      <trackRevisions>false</trackRevisions>
    </reviewItem>
    <reviewItem>
      <errorID>de513e6d-98e4-4296-b790-c785699d87e2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564D38FD</paraID>
      <start>73</start>
      <end>75</end>
      <status>modified</status>
      <modifiedWord>”“</modifiedWord>
      <trackRevisions>false</trackRevisions>
    </reviewItem>
    <reviewItem>
      <errorID>85244dd5-bf58-454a-8f4e-c8bfe6e6cc28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660844D0</paraID>
      <start>0</start>
      <end>2</end>
      <status>modified</status>
      <modifiedWord>5.</modifiedWord>
      <trackRevisions>false</trackRevisions>
    </reviewItem>
    <reviewItem>
      <errorID>ceff55e9-9c98-4d27-a08d-5a67f37b70cc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15AC0408</paraID>
      <start>68</start>
      <end>70</end>
      <status>modified</status>
      <modifiedWord>”“</modifiedWord>
      <trackRevisions>false</trackRevisions>
    </reviewItem>
    <reviewItem>
      <errorID>41483436-c28b-43c4-b348-ba0ee167b7e8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15AC0408</paraID>
      <start>73</start>
      <end>75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0baf4-5924-4a8e-bede-8e847b05e3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5067</Words>
  <Characters>5287</Characters>
  <Lines>1</Lines>
  <Paragraphs>1</Paragraphs>
  <TotalTime>17</TotalTime>
  <ScaleCrop>false</ScaleCrop>
  <LinksUpToDate>false</LinksUpToDate>
  <CharactersWithSpaces>5331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2025-12-31T09:46:00Z</dcterms:created>
  <dc:creator>minert</dc:creator>
  <cp:lastModifiedBy>minert</cp:lastModifiedBy>
  <cp:lastPrinted>2026-01-05T01:39:00Z</cp:lastPrinted>
  <dcterms:modified xsi:type="dcterms:W3CDTF">2026-04-23T10:35:16Z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eyJoZGlkIjoiMDdlODA3N2Q3MmIyYTMxZWI3YTExNWRhZGU1NTBlYzciLCJ1c2VySWQiOiIyNjQ2NDM3ODMifQ==</vt:lpwstr>
  </property>
  <property fmtid="{D5CDD505-2E9C-101B-9397-08002B2CF9AE}" pid="3" name="KSOProductBuildVer">
    <vt:lpwstr>2052-12.1.0.25225</vt:lpwstr>
  </property>
  <property fmtid="{D5CDD505-2E9C-101B-9397-08002B2CF9AE}" pid="4" name="ICV">
    <vt:lpwstr>7FD6370AB651421A860DA2D54E03A87D_13</vt:lpwstr>
  </property>
</Properties>
</file>