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F1473">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校家社携手共育未来暨智慧父母研修班开班仪式</w:t>
      </w:r>
    </w:p>
    <w:p w14:paraId="20A760FB">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为深入贯彻落实省、市、区关工委“校家社协同育人”工作要求，推动家庭教育与学校教育、社区教育的深度融合，近日</w:t>
      </w:r>
      <w:bookmarkStart w:id="0" w:name="_GoBack"/>
      <w:bookmarkEnd w:id="0"/>
      <w:r>
        <w:rPr>
          <w:rFonts w:hint="eastAsia" w:ascii="仿宋" w:hAnsi="仿宋" w:eastAsia="仿宋" w:cs="仿宋"/>
          <w:sz w:val="32"/>
          <w:szCs w:val="32"/>
          <w:lang w:val="en-US" w:eastAsia="zh-CN"/>
        </w:rPr>
        <w:t>，任港街道关工委与城港小学联合举办“校家社携手共育未来暨智慧父母研修班开班仪式”，崇川区关工委常务副主任范锦坤出席活动。</w:t>
      </w:r>
      <w:r>
        <w:rPr>
          <w:rFonts w:hint="eastAsia" w:ascii="仿宋" w:hAnsi="仿宋" w:eastAsia="仿宋" w:cs="仿宋"/>
          <w:sz w:val="32"/>
          <w:szCs w:val="32"/>
          <w:lang w:val="en-US" w:eastAsia="zh-CN"/>
        </w:rPr>
        <w:drawing>
          <wp:inline distT="0" distB="0" distL="114300" distR="114300">
            <wp:extent cx="5266690" cy="3511550"/>
            <wp:effectExtent l="0" t="0" r="10160" b="12700"/>
            <wp:docPr id="1" name="图片 1" descr="IMG_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620"/>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14:paraId="5D78B78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1610" cy="3945890"/>
            <wp:effectExtent l="0" t="0" r="15240" b="16510"/>
            <wp:docPr id="2" name="图片 2" descr="cf11e50cf2ad1dd69903ff2870b8f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f11e50cf2ad1dd69903ff2870b8f39"/>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p>
    <w:p w14:paraId="2436093F">
      <w:pPr>
        <w:ind w:firstLine="640" w:firstLineChars="200"/>
        <w:jc w:val="left"/>
        <w:rPr>
          <w:rFonts w:hint="eastAsia" w:ascii="仿宋" w:hAnsi="仿宋" w:eastAsia="仿宋" w:cs="仿宋"/>
          <w:sz w:val="32"/>
          <w:szCs w:val="32"/>
          <w:lang w:val="en-US" w:eastAsia="zh-CN"/>
        </w:rPr>
      </w:pPr>
    </w:p>
    <w:p w14:paraId="34E9494D">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仪式在任港街道及城港小学相关领导围绕协同育人重要性的讲话中拉开序幕。强调，“孩子的健康成长，始终是关工委工作的出发点和落脚点。”活动现场，与会领导共同为“智慧父母研修班”揭牌，标志着智慧父母研修班正式开班。</w:t>
      </w:r>
      <w:r>
        <w:rPr>
          <w:rFonts w:hint="eastAsia" w:ascii="仿宋" w:hAnsi="仿宋" w:eastAsia="仿宋" w:cs="仿宋"/>
          <w:sz w:val="32"/>
          <w:szCs w:val="32"/>
          <w:lang w:val="en-US" w:eastAsia="zh-CN"/>
        </w:rPr>
        <w:drawing>
          <wp:inline distT="0" distB="0" distL="114300" distR="114300">
            <wp:extent cx="5266690" cy="3511550"/>
            <wp:effectExtent l="0" t="0" r="10160" b="12700"/>
            <wp:docPr id="3" name="图片 3" descr="IMG_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623"/>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14:paraId="5A44B86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6690" cy="3511550"/>
            <wp:effectExtent l="0" t="0" r="10160" b="12700"/>
            <wp:docPr id="4" name="图片 4" descr="IMG_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646"/>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14:paraId="3267BD0C">
      <w:pPr>
        <w:ind w:firstLine="640" w:firstLineChars="200"/>
        <w:jc w:val="left"/>
        <w:rPr>
          <w:rFonts w:hint="eastAsia" w:ascii="仿宋" w:hAnsi="仿宋" w:eastAsia="仿宋" w:cs="仿宋"/>
          <w:sz w:val="32"/>
          <w:szCs w:val="32"/>
          <w:lang w:val="en-US" w:eastAsia="zh-CN"/>
        </w:rPr>
      </w:pPr>
    </w:p>
    <w:p w14:paraId="0608FE69">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上，一项重要的举措同步落地——由城港小学骨干教师、社区“五老”代表及社会组织专业志愿者共同组成的“校家社协同育人”志愿服务队宣告成立。该服务队将重点面向辖区特殊儿童群体，提供精准的“一对一”结对帮扶服务，筑牢“小浪花”关爱网，让每一朵“花儿”都能在阳光下绽放！</w:t>
      </w:r>
    </w:p>
    <w:p w14:paraId="432FEB8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6690" cy="3511550"/>
            <wp:effectExtent l="0" t="0" r="10160" b="12700"/>
            <wp:docPr id="5" name="图片 5" descr="IMG_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652"/>
                    <pic:cNvPicPr>
                      <a:picLocks noChangeAspect="1"/>
                    </pic:cNvPicPr>
                  </pic:nvPicPr>
                  <pic:blipFill>
                    <a:blip r:embed="rId8"/>
                    <a:stretch>
                      <a:fillRect/>
                    </a:stretch>
                  </pic:blipFill>
                  <pic:spPr>
                    <a:xfrm>
                      <a:off x="0" y="0"/>
                      <a:ext cx="5266690" cy="3511550"/>
                    </a:xfrm>
                    <a:prstGeom prst="rect">
                      <a:avLst/>
                    </a:prstGeom>
                  </pic:spPr>
                </pic:pic>
              </a:graphicData>
            </a:graphic>
          </wp:inline>
        </w:drawing>
      </w:r>
    </w:p>
    <w:p w14:paraId="2FB330F6">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6690" cy="3511550"/>
            <wp:effectExtent l="0" t="0" r="10160" b="12700"/>
            <wp:docPr id="6" name="图片 6" descr="IMG_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654"/>
                    <pic:cNvPicPr>
                      <a:picLocks noChangeAspect="1"/>
                    </pic:cNvPicPr>
                  </pic:nvPicPr>
                  <pic:blipFill>
                    <a:blip r:embed="rId9"/>
                    <a:stretch>
                      <a:fillRect/>
                    </a:stretch>
                  </pic:blipFill>
                  <pic:spPr>
                    <a:xfrm>
                      <a:off x="0" y="0"/>
                      <a:ext cx="5266690" cy="3511550"/>
                    </a:xfrm>
                    <a:prstGeom prst="rect">
                      <a:avLst/>
                    </a:prstGeom>
                  </pic:spPr>
                </pic:pic>
              </a:graphicData>
            </a:graphic>
          </wp:inline>
        </w:drawing>
      </w:r>
    </w:p>
    <w:p w14:paraId="75663D1F">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研修班的首场活动，邀请学校心理教师顾秋燕为学生家长带来一堂家庭教育指导课。顾老师围绕前期调研发现的家长普遍困惑和共性问题，定制了本次课程内容。通过案例分析、互动问答等形式，深入浅出地讲解了科学育儿理念、有效沟通方法及亲子关系调适技巧，赢得了现场阵阵掌声和广泛好评。为家长们如何更好地履行家庭教育职责提供了实用指导。“今天的活动让我学到了很多实用的教育方法，以后我会更加注重与孩子的沟通，努力成为智慧型家长。”活动结束后，家长们纷纷表示收获颇丰。​</w:t>
      </w:r>
    </w:p>
    <w:p w14:paraId="5CF080C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6690" cy="3511550"/>
            <wp:effectExtent l="0" t="0" r="10160" b="12700"/>
            <wp:docPr id="7" name="图片 7" descr="IMG_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0659"/>
                    <pic:cNvPicPr>
                      <a:picLocks noChangeAspect="1"/>
                    </pic:cNvPicPr>
                  </pic:nvPicPr>
                  <pic:blipFill>
                    <a:blip r:embed="rId10"/>
                    <a:stretch>
                      <a:fillRect/>
                    </a:stretch>
                  </pic:blipFill>
                  <pic:spPr>
                    <a:xfrm>
                      <a:off x="0" y="0"/>
                      <a:ext cx="5266690" cy="3511550"/>
                    </a:xfrm>
                    <a:prstGeom prst="rect">
                      <a:avLst/>
                    </a:prstGeom>
                  </pic:spPr>
                </pic:pic>
              </a:graphicData>
            </a:graphic>
          </wp:inline>
        </w:drawing>
      </w:r>
    </w:p>
    <w:p w14:paraId="5DFC0F8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6690" cy="3511550"/>
            <wp:effectExtent l="0" t="0" r="10160" b="12700"/>
            <wp:docPr id="8" name="图片 8" descr="IMG_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0663"/>
                    <pic:cNvPicPr>
                      <a:picLocks noChangeAspect="1"/>
                    </pic:cNvPicPr>
                  </pic:nvPicPr>
                  <pic:blipFill>
                    <a:blip r:embed="rId11"/>
                    <a:stretch>
                      <a:fillRect/>
                    </a:stretch>
                  </pic:blipFill>
                  <pic:spPr>
                    <a:xfrm>
                      <a:off x="0" y="0"/>
                      <a:ext cx="5266690" cy="3511550"/>
                    </a:xfrm>
                    <a:prstGeom prst="rect">
                      <a:avLst/>
                    </a:prstGeom>
                  </pic:spPr>
                </pic:pic>
              </a:graphicData>
            </a:graphic>
          </wp:inline>
        </w:drawing>
      </w:r>
    </w:p>
    <w:p w14:paraId="642DFBD4">
      <w:pPr>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此次 “校家社携手共育未来” 活动，通过整合学校、家庭、社区以及 “五老” 的力量，搭建了一个多元化的学习交流平台，不仅提升了家长的家庭教育水平，也为构建家校社协同育人的良好生态奠定了坚实基础。未来，</w:t>
      </w:r>
      <w:r>
        <w:rPr>
          <w:rFonts w:hint="eastAsia" w:ascii="仿宋" w:hAnsi="仿宋" w:eastAsia="仿宋" w:cs="仿宋"/>
          <w:sz w:val="32"/>
          <w:szCs w:val="32"/>
          <w:lang w:val="en-US" w:eastAsia="zh-CN"/>
        </w:rPr>
        <w:t>任港街道关工委</w:t>
      </w:r>
      <w:r>
        <w:rPr>
          <w:rFonts w:hint="default" w:ascii="仿宋" w:hAnsi="仿宋" w:eastAsia="仿宋" w:cs="仿宋"/>
          <w:sz w:val="32"/>
          <w:szCs w:val="32"/>
          <w:lang w:val="en-US" w:eastAsia="zh-CN"/>
        </w:rPr>
        <w:t>将继续深化此类活动，不断探索创新育人模式，为孩子们的健康成长保驾护航，携手共育美好未来。</w:t>
      </w:r>
      <w:r>
        <w:rPr>
          <w:rFonts w:hint="eastAsia" w:ascii="仿宋" w:hAnsi="仿宋" w:eastAsia="仿宋" w:cs="仿宋"/>
          <w:sz w:val="32"/>
          <w:szCs w:val="32"/>
          <w:lang w:val="en-US" w:eastAsia="zh-CN"/>
        </w:rPr>
        <w:t>（陈晓霞 朱建）</w:t>
      </w:r>
    </w:p>
    <w:p w14:paraId="2975ED65">
      <w:pPr>
        <w:ind w:firstLine="640" w:firstLineChars="200"/>
        <w:jc w:val="left"/>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74802"/>
    <w:rsid w:val="03F92894"/>
    <w:rsid w:val="0753050D"/>
    <w:rsid w:val="0D1735EF"/>
    <w:rsid w:val="10B65D95"/>
    <w:rsid w:val="132A4818"/>
    <w:rsid w:val="16612C47"/>
    <w:rsid w:val="16BC1AC2"/>
    <w:rsid w:val="18B3705E"/>
    <w:rsid w:val="1A1305C8"/>
    <w:rsid w:val="1A2A3350"/>
    <w:rsid w:val="207D729F"/>
    <w:rsid w:val="208F37FB"/>
    <w:rsid w:val="229121BE"/>
    <w:rsid w:val="22925F36"/>
    <w:rsid w:val="242332EA"/>
    <w:rsid w:val="27201D62"/>
    <w:rsid w:val="2835183D"/>
    <w:rsid w:val="28D252DE"/>
    <w:rsid w:val="345C2724"/>
    <w:rsid w:val="34AC2E87"/>
    <w:rsid w:val="353C420B"/>
    <w:rsid w:val="35C67F79"/>
    <w:rsid w:val="3B0016B8"/>
    <w:rsid w:val="3B0532F1"/>
    <w:rsid w:val="3B1E43B3"/>
    <w:rsid w:val="4CF52F85"/>
    <w:rsid w:val="4DC42F60"/>
    <w:rsid w:val="51861D6F"/>
    <w:rsid w:val="52D77533"/>
    <w:rsid w:val="54180E5A"/>
    <w:rsid w:val="5BAD110F"/>
    <w:rsid w:val="5FC92290"/>
    <w:rsid w:val="65085608"/>
    <w:rsid w:val="68112A26"/>
    <w:rsid w:val="7075449A"/>
    <w:rsid w:val="7D692C90"/>
    <w:rsid w:val="7E210DF9"/>
    <w:rsid w:val="7FA74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750</Words>
  <Characters>751</Characters>
  <Lines>0</Lines>
  <Paragraphs>0</Paragraphs>
  <TotalTime>165</TotalTime>
  <ScaleCrop>false</ScaleCrop>
  <LinksUpToDate>false</LinksUpToDate>
  <CharactersWithSpaces>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2025-06-12T01:27:00Z</dcterms:created>
  <dc:creator>cynovo</dc:creator>
  <cp:lastModifiedBy>A</cp:lastModifiedBy>
  <dcterms:modified xsi:type="dcterms:W3CDTF">2025-06-23T06:15:01Z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501CCDC3BFFE445584CD9F1153F19683_11</vt:lpwstr>
  </property>
  <property fmtid="{D5CDD505-2E9C-101B-9397-08002B2CF9AE}" pid="4" name="KSOTemplateDocerSaveRecord">
    <vt:lpwstr>eyJoZGlkIjoiYzFlZDEyMWMyNTFjYWMyNzAwMDk5MmNhMGI1YTk1NmMifQ==</vt:lpwstr>
  </property>
</Properties>
</file>