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1953" w:rsidRDefault="00CF1953" w:rsidP="00CF1953">
      <w:pPr>
        <w:adjustRightInd w:val="0"/>
        <w:snapToGrid w:val="0"/>
        <w:spacing w:line="800" w:lineRule="exact"/>
        <w:jc w:val="center"/>
        <w:textAlignment w:val="baseline"/>
        <w:outlineLvl w:val="0"/>
        <w:rPr>
          <w:rFonts w:ascii="宋体" w:eastAsia="宋体" w:hAnsi="宋体" w:cs="宋体"/>
          <w:b/>
          <w:bCs/>
          <w:w w:val="80"/>
          <w:kern w:val="44"/>
          <w:sz w:val="44"/>
          <w:szCs w:val="44"/>
          <w14:ligatures w14:val="none"/>
        </w:rPr>
      </w:pPr>
      <w:bookmarkStart w:id="0" w:name="OLE_LINK1"/>
      <w:r w:rsidRPr="00CF1953">
        <w:rPr>
          <w:rFonts w:ascii="宋体" w:eastAsia="宋体" w:hAnsi="宋体" w:cs="宋体" w:hint="eastAsia"/>
          <w:b/>
          <w:bCs/>
          <w:w w:val="80"/>
          <w:kern w:val="44"/>
          <w:sz w:val="44"/>
          <w:szCs w:val="44"/>
          <w14:ligatures w14:val="none"/>
        </w:rPr>
        <w:t>崇</w:t>
      </w:r>
      <w:proofErr w:type="gramStart"/>
      <w:r w:rsidRPr="00CF1953">
        <w:rPr>
          <w:rFonts w:ascii="宋体" w:eastAsia="宋体" w:hAnsi="宋体" w:cs="宋体" w:hint="eastAsia"/>
          <w:b/>
          <w:bCs/>
          <w:w w:val="80"/>
          <w:kern w:val="44"/>
          <w:sz w:val="44"/>
          <w:szCs w:val="44"/>
          <w14:ligatures w14:val="none"/>
        </w:rPr>
        <w:t>川区闸管</w:t>
      </w:r>
      <w:proofErr w:type="gramEnd"/>
      <w:r w:rsidRPr="00CF1953">
        <w:rPr>
          <w:rFonts w:ascii="宋体" w:eastAsia="宋体" w:hAnsi="宋体" w:cs="宋体" w:hint="eastAsia"/>
          <w:b/>
          <w:bCs/>
          <w:w w:val="80"/>
          <w:kern w:val="44"/>
          <w:sz w:val="44"/>
          <w:szCs w:val="44"/>
          <w14:ligatures w14:val="none"/>
        </w:rPr>
        <w:t>所2024-2025年智慧管控系统维护项目</w:t>
      </w:r>
    </w:p>
    <w:p w:rsidR="00CF1953" w:rsidRPr="00CF1953" w:rsidRDefault="00CF1953" w:rsidP="00CF1953">
      <w:pPr>
        <w:adjustRightInd w:val="0"/>
        <w:snapToGrid w:val="0"/>
        <w:spacing w:line="800" w:lineRule="exact"/>
        <w:jc w:val="center"/>
        <w:textAlignment w:val="baseline"/>
        <w:outlineLvl w:val="0"/>
        <w:rPr>
          <w:rFonts w:ascii="宋体" w:eastAsia="宋体" w:hAnsi="宋体" w:cs="Times New Roman" w:hint="eastAsia"/>
          <w:b/>
          <w:bCs/>
          <w:w w:val="80"/>
          <w:kern w:val="44"/>
          <w:sz w:val="44"/>
          <w:szCs w:val="44"/>
          <w14:ligatures w14:val="none"/>
        </w:rPr>
      </w:pPr>
      <w:r w:rsidRPr="00CF1953">
        <w:rPr>
          <w:rFonts w:ascii="宋体" w:eastAsia="宋体" w:hAnsi="宋体" w:cs="宋体" w:hint="eastAsia"/>
          <w:b/>
          <w:bCs/>
          <w:w w:val="80"/>
          <w:kern w:val="44"/>
          <w:sz w:val="44"/>
          <w:szCs w:val="44"/>
          <w14:ligatures w14:val="none"/>
        </w:rPr>
        <w:t>竞争性磋商公告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宋体" w:eastAsia="宋体" w:hAnsi="宋体" w:cs="Calibri" w:hint="eastAsia"/>
          <w:b/>
          <w:bCs/>
          <w:sz w:val="24"/>
          <w:szCs w:val="24"/>
          <w14:ligatures w14:val="none"/>
        </w:rPr>
      </w:pPr>
      <w:r w:rsidRPr="00CF1953">
        <w:rPr>
          <w:rFonts w:ascii="宋体" w:eastAsia="宋体" w:hAnsi="宋体" w:cs="宋体" w:hint="eastAsia"/>
          <w:sz w:val="24"/>
          <w:szCs w:val="24"/>
          <w14:ligatures w14:val="none"/>
        </w:rPr>
        <w:t>南通新江海建设项目管理咨询有限公司（以下简称代理机构）受南通市崇川区堤防涵闸管理所（以下简称采购单位）的委托，对崇</w:t>
      </w:r>
      <w:proofErr w:type="gramStart"/>
      <w:r w:rsidRPr="00CF1953">
        <w:rPr>
          <w:rFonts w:ascii="宋体" w:eastAsia="宋体" w:hAnsi="宋体" w:cs="宋体" w:hint="eastAsia"/>
          <w:sz w:val="24"/>
          <w:szCs w:val="24"/>
          <w14:ligatures w14:val="none"/>
        </w:rPr>
        <w:t>川区闸管</w:t>
      </w:r>
      <w:proofErr w:type="gramEnd"/>
      <w:r w:rsidRPr="00CF1953">
        <w:rPr>
          <w:rFonts w:ascii="宋体" w:eastAsia="宋体" w:hAnsi="宋体" w:cs="宋体" w:hint="eastAsia"/>
          <w:sz w:val="24"/>
          <w:szCs w:val="24"/>
          <w14:ligatures w14:val="none"/>
        </w:rPr>
        <w:t>所2024-2025年智慧管控系统维护项目组织竞争性磋商采购，诚邀符合条件的潜在供应商参加该项目的竞争性磋商。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CF1953">
        <w:rPr>
          <w:rFonts w:ascii="宋体" w:eastAsia="宋体" w:hAnsi="宋体" w:cs="宋体" w:hint="eastAsia"/>
          <w:sz w:val="24"/>
          <w:szCs w:val="24"/>
          <w14:ligatures w14:val="none"/>
        </w:rPr>
        <w:t>一、项目名称：崇</w:t>
      </w:r>
      <w:proofErr w:type="gramStart"/>
      <w:r w:rsidRPr="00CF1953">
        <w:rPr>
          <w:rFonts w:ascii="宋体" w:eastAsia="宋体" w:hAnsi="宋体" w:cs="宋体" w:hint="eastAsia"/>
          <w:sz w:val="24"/>
          <w:szCs w:val="24"/>
          <w14:ligatures w14:val="none"/>
        </w:rPr>
        <w:t>川区闸管</w:t>
      </w:r>
      <w:proofErr w:type="gramEnd"/>
      <w:r w:rsidRPr="00CF1953">
        <w:rPr>
          <w:rFonts w:ascii="宋体" w:eastAsia="宋体" w:hAnsi="宋体" w:cs="宋体" w:hint="eastAsia"/>
          <w:sz w:val="24"/>
          <w:szCs w:val="24"/>
          <w14:ligatures w14:val="none"/>
        </w:rPr>
        <w:t>所2024-2025年智慧管控系统维护项目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CF1953">
        <w:rPr>
          <w:rFonts w:ascii="宋体" w:eastAsia="宋体" w:hAnsi="宋体" w:cs="宋体" w:hint="eastAsia"/>
          <w:sz w:val="24"/>
          <w:szCs w:val="24"/>
          <w14:ligatures w14:val="none"/>
        </w:rPr>
        <w:t>二、项目预算：</w:t>
      </w:r>
      <w:r w:rsidRPr="00CF1953">
        <w:rPr>
          <w:rFonts w:ascii="Calibri" w:eastAsia="宋体" w:hAnsi="Calibri" w:cs="Calibri" w:hint="eastAsia"/>
          <w:sz w:val="24"/>
          <w:szCs w:val="24"/>
          <w14:ligatures w14:val="none"/>
        </w:rPr>
        <w:t>49.6</w:t>
      </w:r>
      <w:r w:rsidRPr="00CF1953">
        <w:rPr>
          <w:rFonts w:ascii="Calibri" w:eastAsia="宋体" w:hAnsi="Calibri" w:cs="Calibri" w:hint="eastAsia"/>
          <w:sz w:val="24"/>
          <w:szCs w:val="24"/>
          <w14:ligatures w14:val="none"/>
        </w:rPr>
        <w:t>万元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CF1953">
        <w:rPr>
          <w:rFonts w:ascii="宋体" w:eastAsia="宋体" w:hAnsi="宋体" w:cs="宋体" w:hint="eastAsia"/>
          <w:sz w:val="24"/>
          <w:szCs w:val="24"/>
          <w14:ligatures w14:val="none"/>
        </w:rPr>
        <w:t>三、合同履行期限：1年，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2024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年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12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月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1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日至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2</w:t>
      </w:r>
      <w:r w:rsidRPr="00CF1953">
        <w:rPr>
          <w:rFonts w:ascii="Calibri" w:eastAsia="宋体" w:hAnsi="Calibri" w:cs="Calibri"/>
          <w:sz w:val="24"/>
          <w:szCs w:val="21"/>
          <w14:ligatures w14:val="none"/>
        </w:rPr>
        <w:t>02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5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年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1</w:t>
      </w:r>
      <w:r w:rsidRPr="00CF1953">
        <w:rPr>
          <w:rFonts w:ascii="Calibri" w:eastAsia="宋体" w:hAnsi="Calibri" w:cs="Calibri"/>
          <w:sz w:val="24"/>
          <w:szCs w:val="21"/>
          <w14:ligatures w14:val="none"/>
        </w:rPr>
        <w:t>1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月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3</w:t>
      </w:r>
      <w:r w:rsidRPr="00CF1953">
        <w:rPr>
          <w:rFonts w:ascii="Calibri" w:eastAsia="宋体" w:hAnsi="Calibri" w:cs="Calibri"/>
          <w:sz w:val="24"/>
          <w:szCs w:val="21"/>
          <w14:ligatures w14:val="none"/>
        </w:rPr>
        <w:t>0</w:t>
      </w:r>
      <w:r w:rsidRPr="00CF1953">
        <w:rPr>
          <w:rFonts w:ascii="Calibri" w:eastAsia="宋体" w:hAnsi="Calibri" w:cs="Calibri" w:hint="eastAsia"/>
          <w:sz w:val="24"/>
          <w:szCs w:val="21"/>
          <w14:ligatures w14:val="none"/>
        </w:rPr>
        <w:t>日</w:t>
      </w:r>
      <w:r w:rsidRPr="00CF1953">
        <w:rPr>
          <w:rFonts w:ascii="宋体" w:eastAsia="宋体" w:hAnsi="宋体" w:cs="宋体" w:hint="eastAsia"/>
          <w:sz w:val="24"/>
          <w:szCs w:val="24"/>
          <w14:ligatures w14:val="none"/>
        </w:rPr>
        <w:t xml:space="preserve"> 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宋体" w:eastAsia="宋体" w:hAnsi="宋体" w:cs="宋体" w:hint="eastAsia"/>
          <w:sz w:val="24"/>
          <w:szCs w:val="24"/>
          <w14:ligatures w14:val="none"/>
        </w:rPr>
      </w:pPr>
      <w:r w:rsidRPr="00CF1953">
        <w:rPr>
          <w:rFonts w:ascii="宋体" w:eastAsia="宋体" w:hAnsi="宋体" w:cs="宋体" w:hint="eastAsia"/>
          <w:sz w:val="24"/>
          <w:szCs w:val="24"/>
          <w14:ligatures w14:val="none"/>
        </w:rPr>
        <w:t>四、项目需求：详见第三章</w:t>
      </w:r>
    </w:p>
    <w:p w:rsidR="00CF1953" w:rsidRPr="00CF1953" w:rsidRDefault="00CF1953" w:rsidP="00CF1953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五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、申请人的资格要求：</w:t>
      </w:r>
    </w:p>
    <w:p w:rsidR="00CF1953" w:rsidRPr="00CF1953" w:rsidRDefault="00CF1953" w:rsidP="00CF195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1.</w:t>
      </w:r>
      <w:bookmarkStart w:id="1" w:name="_Hlk152083292"/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具有独立承担民事责任的能力；具有良好的商业信誉和健全的财务会计制度；具有履行合同所必需的设备和专业技术能力；有依法缴纳税收和社会保障资金的良好记录；</w:t>
      </w:r>
      <w:bookmarkEnd w:id="1"/>
    </w:p>
    <w:p w:rsidR="00CF1953" w:rsidRPr="00CF1953" w:rsidRDefault="00CF1953" w:rsidP="00CF195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2.</w:t>
      </w:r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未被“信用中国”网站（</w:t>
      </w:r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www.creditchina.gov.cn</w:t>
      </w:r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）列入失信被执行人、重大税收违法案件当事人名单；</w:t>
      </w:r>
    </w:p>
    <w:p w:rsidR="00CF1953" w:rsidRPr="00CF1953" w:rsidRDefault="00CF1953" w:rsidP="00CF195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3.</w:t>
      </w:r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本项目的特定资格要求：</w:t>
      </w:r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/</w:t>
      </w:r>
    </w:p>
    <w:p w:rsidR="00CF1953" w:rsidRPr="00CF1953" w:rsidRDefault="00CF1953" w:rsidP="00CF1953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4.</w:t>
      </w:r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本项目不接受联合体投标。</w:t>
      </w:r>
    </w:p>
    <w:bookmarkEnd w:id="0"/>
    <w:p w:rsidR="00CF1953" w:rsidRPr="00CF1953" w:rsidRDefault="00CF1953" w:rsidP="00CF1953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六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、获取采购文件</w:t>
      </w:r>
    </w:p>
    <w:p w:rsidR="00CF1953" w:rsidRPr="00CF1953" w:rsidRDefault="00CF1953" w:rsidP="00CF1953">
      <w:pPr>
        <w:shd w:val="clear" w:color="auto" w:fill="FFFFFF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bookmarkStart w:id="2" w:name="_Toc28359015"/>
      <w:bookmarkStart w:id="3" w:name="_Toc28359092"/>
      <w:bookmarkStart w:id="4" w:name="_Toc35393632"/>
      <w:bookmarkStart w:id="5" w:name="_Toc35393801"/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1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、获取时间：</w:t>
      </w:r>
      <w:r w:rsidRPr="00CF1953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自本磋商公告发布之日起</w:t>
      </w:r>
      <w:r w:rsidRPr="00CF1953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。</w:t>
      </w:r>
    </w:p>
    <w:p w:rsidR="00CF1953" w:rsidRPr="00CF1953" w:rsidRDefault="00CF1953" w:rsidP="00CF1953">
      <w:pPr>
        <w:widowControl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6" w:name="_Toc387526277"/>
      <w:bookmarkStart w:id="7" w:name="_Toc387526173"/>
      <w:bookmarkStart w:id="8" w:name="_Toc387526369"/>
      <w:r w:rsidRPr="00CF1953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2</w:t>
      </w:r>
      <w:r w:rsidRPr="00CF1953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、获取方式：本项目资格审查采用资格后审方式，无报名环节，供应商直接在</w:t>
      </w:r>
      <w:bookmarkStart w:id="9" w:name="_Hlk152083377"/>
      <w:r w:rsidRPr="00CF1953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  <w14:ligatures w14:val="none"/>
        </w:rPr>
        <w:t>南通市崇川区人民政府网</w:t>
      </w:r>
      <w:r w:rsidRPr="00CF1953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  <w14:ligatures w14:val="none"/>
        </w:rPr>
        <w:t>-</w:t>
      </w:r>
      <w:r w:rsidRPr="00CF1953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  <w14:ligatures w14:val="none"/>
        </w:rPr>
        <w:t>公示公告栏</w:t>
      </w:r>
      <w:bookmarkEnd w:id="9"/>
      <w:r w:rsidRPr="00CF1953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自行下载磋商文件、答疑等磋商资料。</w:t>
      </w:r>
      <w:bookmarkEnd w:id="6"/>
      <w:bookmarkEnd w:id="7"/>
      <w:bookmarkEnd w:id="8"/>
    </w:p>
    <w:p w:rsidR="00CF1953" w:rsidRPr="00CF1953" w:rsidRDefault="00CF1953" w:rsidP="00CF1953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七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、响应文件提交</w:t>
      </w:r>
      <w:bookmarkEnd w:id="2"/>
      <w:bookmarkEnd w:id="3"/>
      <w:bookmarkEnd w:id="4"/>
      <w:bookmarkEnd w:id="5"/>
    </w:p>
    <w:p w:rsidR="00CF1953" w:rsidRPr="00CF1953" w:rsidRDefault="00CF1953" w:rsidP="00CF1953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  <w14:ligatures w14:val="none"/>
        </w:rPr>
      </w:pPr>
      <w:bookmarkStart w:id="10" w:name="_Hlk152083395"/>
      <w:bookmarkStart w:id="11" w:name="_Toc35393633"/>
      <w:bookmarkStart w:id="12" w:name="_Toc28359093"/>
      <w:bookmarkStart w:id="13" w:name="_Toc28359016"/>
      <w:bookmarkStart w:id="14" w:name="_Toc35393802"/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1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、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截止时间：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>202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:u w:val="single"/>
          <w14:ligatures w14:val="none"/>
        </w:rPr>
        <w:t>4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年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 xml:space="preserve"> 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:u w:val="single"/>
          <w14:ligatures w14:val="none"/>
        </w:rPr>
        <w:t xml:space="preserve">10 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月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 xml:space="preserve"> 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:u w:val="single"/>
          <w14:ligatures w14:val="none"/>
        </w:rPr>
        <w:t>23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日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 xml:space="preserve"> 14 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时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 xml:space="preserve"> 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:u w:val="single"/>
          <w14:ligatures w14:val="none"/>
        </w:rPr>
        <w:t>3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 xml:space="preserve">0 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分（北京时间）</w:t>
      </w:r>
    </w:p>
    <w:p w:rsidR="00CF1953" w:rsidRPr="00CF1953" w:rsidRDefault="00CF1953" w:rsidP="00CF1953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2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、地点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：</w:t>
      </w:r>
      <w:r w:rsidRPr="00CF1953">
        <w:rPr>
          <w:rFonts w:ascii="宋体" w:eastAsia="宋体" w:hAnsi="宋体" w:cs="宋体" w:hint="eastAsia"/>
          <w:b/>
          <w:kern w:val="0"/>
          <w:sz w:val="24"/>
          <w:szCs w:val="20"/>
          <w14:ligatures w14:val="none"/>
        </w:rPr>
        <w:t>南通市南大街129号</w:t>
      </w:r>
      <w:r w:rsidRPr="00CF1953">
        <w:rPr>
          <w:rFonts w:ascii="宋体" w:eastAsia="宋体" w:hAnsi="宋体" w:cs="宋体"/>
          <w:b/>
          <w:kern w:val="0"/>
          <w:sz w:val="24"/>
          <w:szCs w:val="20"/>
          <w14:ligatures w14:val="none"/>
        </w:rPr>
        <w:t>兴胜大厦</w:t>
      </w:r>
      <w:r w:rsidRPr="00CF1953">
        <w:rPr>
          <w:rFonts w:ascii="宋体" w:eastAsia="宋体" w:hAnsi="宋体" w:cs="宋体" w:hint="eastAsia"/>
          <w:b/>
          <w:kern w:val="0"/>
          <w:sz w:val="24"/>
          <w:szCs w:val="20"/>
          <w14:ligatures w14:val="none"/>
        </w:rPr>
        <w:t>5楼</w:t>
      </w:r>
      <w:r w:rsidRPr="00CF1953">
        <w:rPr>
          <w:rFonts w:ascii="宋体" w:eastAsia="宋体" w:hAnsi="宋体" w:cs="宋体"/>
          <w:b/>
          <w:kern w:val="0"/>
          <w:sz w:val="24"/>
          <w:szCs w:val="20"/>
          <w14:ligatures w14:val="none"/>
        </w:rPr>
        <w:t>南通新江海建设项目管理咨询有限公司</w:t>
      </w:r>
      <w:r w:rsidRPr="00CF1953">
        <w:rPr>
          <w:rFonts w:ascii="宋体" w:eastAsia="宋体" w:hAnsi="宋体" w:cs="宋体" w:hint="eastAsia"/>
          <w:b/>
          <w:kern w:val="0"/>
          <w:sz w:val="24"/>
          <w:szCs w:val="20"/>
          <w14:ligatures w14:val="none"/>
        </w:rPr>
        <w:t>开标室，如有变动另行通知。</w:t>
      </w:r>
    </w:p>
    <w:p w:rsidR="00CF1953" w:rsidRPr="00CF1953" w:rsidRDefault="00CF1953" w:rsidP="00CF1953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3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、逾期送达或者未送达指定地点的响应文件，采购人不予受理。</w:t>
      </w:r>
    </w:p>
    <w:p w:rsidR="00CF1953" w:rsidRPr="00CF1953" w:rsidRDefault="00CF1953" w:rsidP="00CF1953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  <w14:ligatures w14:val="none"/>
        </w:rPr>
      </w:pPr>
      <w:bookmarkStart w:id="15" w:name="_Hlk152083517"/>
      <w:bookmarkEnd w:id="10"/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八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、开启</w:t>
      </w:r>
      <w:bookmarkEnd w:id="11"/>
      <w:bookmarkEnd w:id="12"/>
      <w:bookmarkEnd w:id="13"/>
      <w:bookmarkEnd w:id="14"/>
    </w:p>
    <w:p w:rsidR="00CF1953" w:rsidRPr="00CF1953" w:rsidRDefault="00CF1953" w:rsidP="00CF1953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  <w14:ligatures w14:val="none"/>
        </w:rPr>
      </w:pPr>
      <w:bookmarkStart w:id="16" w:name="_Toc35393803"/>
      <w:bookmarkStart w:id="17" w:name="_Toc28359017"/>
      <w:bookmarkStart w:id="18" w:name="_Toc35393634"/>
      <w:bookmarkStart w:id="19" w:name="_Toc28359094"/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时间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：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>202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:u w:val="single"/>
          <w14:ligatures w14:val="none"/>
        </w:rPr>
        <w:t>4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年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 xml:space="preserve"> 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:u w:val="single"/>
          <w14:ligatures w14:val="none"/>
        </w:rPr>
        <w:t xml:space="preserve">10 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月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 xml:space="preserve"> 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:u w:val="single"/>
          <w14:ligatures w14:val="none"/>
        </w:rPr>
        <w:t>23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日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 xml:space="preserve"> 14 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时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 xml:space="preserve"> 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:u w:val="single"/>
          <w14:ligatures w14:val="none"/>
        </w:rPr>
        <w:t>3</w:t>
      </w:r>
      <w:r w:rsidRPr="00CF1953">
        <w:rPr>
          <w:rFonts w:ascii="Times New Roman" w:eastAsia="宋体" w:hAnsi="Times New Roman" w:cs="Times New Roman"/>
          <w:b/>
          <w:sz w:val="24"/>
          <w:szCs w:val="24"/>
          <w:u w:val="single"/>
          <w14:ligatures w14:val="none"/>
        </w:rPr>
        <w:t xml:space="preserve">0 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分（北京时间）</w:t>
      </w:r>
    </w:p>
    <w:p w:rsidR="00CF1953" w:rsidRPr="00CF1953" w:rsidRDefault="00CF1953" w:rsidP="00CF1953">
      <w:pPr>
        <w:spacing w:line="440" w:lineRule="exact"/>
        <w:ind w:firstLineChars="200" w:firstLine="482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地点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：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南通市南大街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129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号兴胜大厦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5</w:t>
      </w: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楼南通新江海建设项目管理咨询有限公司开标室，如有变动另行通知。</w:t>
      </w:r>
    </w:p>
    <w:bookmarkEnd w:id="15"/>
    <w:p w:rsidR="00CF1953" w:rsidRPr="00CF1953" w:rsidRDefault="00CF1953" w:rsidP="00CF1953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九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、公告期限</w:t>
      </w:r>
      <w:bookmarkEnd w:id="16"/>
      <w:bookmarkEnd w:id="17"/>
      <w:bookmarkEnd w:id="18"/>
      <w:bookmarkEnd w:id="19"/>
    </w:p>
    <w:p w:rsidR="00CF1953" w:rsidRPr="00CF1953" w:rsidRDefault="00CF1953" w:rsidP="00CF1953">
      <w:pPr>
        <w:spacing w:line="44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lastRenderedPageBreak/>
        <w:t>自本公告发布之日起</w:t>
      </w:r>
      <w:r w:rsidRPr="00CF1953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3</w:t>
      </w:r>
      <w:r w:rsidRPr="00CF1953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个工作日。</w:t>
      </w:r>
    </w:p>
    <w:p w:rsidR="00CF1953" w:rsidRPr="00CF1953" w:rsidRDefault="00CF1953" w:rsidP="00CF1953">
      <w:pPr>
        <w:widowControl/>
        <w:adjustRightInd w:val="0"/>
        <w:spacing w:line="440" w:lineRule="exact"/>
        <w:ind w:firstLineChars="200" w:firstLine="482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20" w:name="_Toc35393804"/>
      <w:bookmarkStart w:id="21" w:name="_Toc35393635"/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十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、</w:t>
      </w:r>
      <w:bookmarkStart w:id="22" w:name="_Toc28359095"/>
      <w:bookmarkStart w:id="23" w:name="_Toc28359018"/>
      <w:bookmarkStart w:id="24" w:name="_Toc35393636"/>
      <w:bookmarkStart w:id="25" w:name="_Toc35393805"/>
      <w:bookmarkEnd w:id="20"/>
      <w:bookmarkEnd w:id="21"/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磋商保证金：无</w:t>
      </w:r>
    </w:p>
    <w:p w:rsidR="00CF1953" w:rsidRPr="00CF1953" w:rsidRDefault="00CF1953" w:rsidP="00CF1953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十一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、凡对本次采购提出询问，请按以下方式联系。</w:t>
      </w:r>
      <w:bookmarkEnd w:id="22"/>
      <w:bookmarkEnd w:id="23"/>
      <w:bookmarkEnd w:id="24"/>
      <w:bookmarkEnd w:id="25"/>
    </w:p>
    <w:p w:rsidR="00CF1953" w:rsidRPr="00CF1953" w:rsidRDefault="00CF1953" w:rsidP="00CF1953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1.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采购人信息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名称：南通市崇川区堤防涵闸管理所；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地址：船闸西路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28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号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联系人：</w:t>
      </w:r>
      <w:bookmarkStart w:id="26" w:name="_Hlk152083546"/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黄先生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 xml:space="preserve">     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联系电话：</w:t>
      </w:r>
      <w:bookmarkEnd w:id="26"/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13585229321</w:t>
      </w:r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；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 xml:space="preserve"> 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2.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采购代理机构信息：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名称：南通新江海建设项目管理咨询有限公司；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地址：南通市南大街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129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号兴胜大厦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5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楼；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联系人：于文艳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 xml:space="preserve">     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联系电话：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18012880301</w:t>
      </w:r>
      <w:r w:rsidRPr="00CF1953">
        <w:rPr>
          <w:rFonts w:ascii="Times New Roman" w:eastAsia="宋体" w:hAnsi="Times New Roman" w:cs="Times New Roman"/>
          <w:sz w:val="24"/>
          <w:szCs w:val="24"/>
          <w14:ligatures w14:val="none"/>
        </w:rPr>
        <w:t>；</w:t>
      </w:r>
    </w:p>
    <w:p w:rsidR="00CF1953" w:rsidRPr="00CF1953" w:rsidRDefault="00CF1953" w:rsidP="00CF1953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  <w14:ligatures w14:val="none"/>
        </w:rPr>
      </w:pPr>
      <w:r w:rsidRPr="00CF1953">
        <w:rPr>
          <w:rFonts w:ascii="Times New Roman" w:eastAsia="宋体" w:hAnsi="Times New Roman" w:cs="Times New Roman" w:hint="eastAsia"/>
          <w:b/>
          <w:sz w:val="24"/>
          <w:szCs w:val="24"/>
          <w14:ligatures w14:val="none"/>
        </w:rPr>
        <w:t>十二</w:t>
      </w:r>
      <w:r w:rsidRPr="00CF1953">
        <w:rPr>
          <w:rFonts w:ascii="Times New Roman" w:eastAsia="宋体" w:hAnsi="Times New Roman" w:cs="Times New Roman"/>
          <w:b/>
          <w:sz w:val="24"/>
          <w:szCs w:val="24"/>
          <w14:ligatures w14:val="none"/>
        </w:rPr>
        <w:t>、项目开标活动模式</w:t>
      </w:r>
    </w:p>
    <w:p w:rsidR="00CF1953" w:rsidRPr="00CF1953" w:rsidRDefault="00CF1953" w:rsidP="00CF1953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  <w14:ligatures w14:val="none"/>
        </w:rPr>
      </w:pPr>
      <w:bookmarkStart w:id="27" w:name="_Hlk152083558"/>
      <w:r w:rsidRPr="00CF1953">
        <w:rPr>
          <w:rFonts w:ascii="Times New Roman" w:eastAsia="宋体" w:hAnsi="Times New Roman" w:cs="Times New Roman" w:hint="eastAsia"/>
          <w:sz w:val="24"/>
          <w:szCs w:val="24"/>
          <w14:ligatures w14:val="none"/>
        </w:rPr>
        <w:t>本项目采用现场开标模式，投标供应商须在投标截止时间前到达开标现场提交纸质响应文件。</w:t>
      </w:r>
    </w:p>
    <w:bookmarkEnd w:id="27"/>
    <w:p w:rsidR="00CF1953" w:rsidRPr="00CF1953" w:rsidRDefault="00CF1953"/>
    <w:sectPr w:rsidR="00CF1953" w:rsidRPr="00CF1953" w:rsidSect="00CF195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53"/>
    <w:rsid w:val="00141BEC"/>
    <w:rsid w:val="00C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4C6D"/>
  <w15:chartTrackingRefBased/>
  <w15:docId w15:val="{0AE792B1-2D6C-4D8D-80ED-7BAE227F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文艳 于</dc:creator>
  <cp:keywords/>
  <dc:description/>
  <cp:lastModifiedBy>文艳 于</cp:lastModifiedBy>
  <cp:revision>1</cp:revision>
  <dcterms:created xsi:type="dcterms:W3CDTF">2024-10-12T06:41:00Z</dcterms:created>
  <dcterms:modified xsi:type="dcterms:W3CDTF">2024-10-12T06:42:00Z</dcterms:modified>
</cp:coreProperties>
</file>