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72" w:rsidRPr="00B23E72" w:rsidRDefault="00604FE9" w:rsidP="00B23E72">
      <w:pPr>
        <w:spacing w:line="540" w:lineRule="exact"/>
        <w:jc w:val="center"/>
        <w:rPr>
          <w:rFonts w:ascii="方正小标宋_GBK" w:eastAsia="方正小标宋_GBK" w:hint="eastAsia"/>
          <w:sz w:val="44"/>
          <w:szCs w:val="17"/>
        </w:rPr>
      </w:pPr>
      <w:r w:rsidRPr="00B23E72">
        <w:rPr>
          <w:rFonts w:ascii="方正小标宋_GBK" w:eastAsia="方正小标宋_GBK" w:hint="eastAsia"/>
          <w:sz w:val="44"/>
          <w:szCs w:val="17"/>
        </w:rPr>
        <w:t>崇川区第九届人民代表大会第四次会议</w:t>
      </w:r>
    </w:p>
    <w:p w:rsidR="00604FE9" w:rsidRPr="00B23E72" w:rsidRDefault="00604FE9" w:rsidP="00B23E72">
      <w:pPr>
        <w:spacing w:line="540" w:lineRule="exact"/>
        <w:jc w:val="center"/>
        <w:rPr>
          <w:rFonts w:ascii="方正小标宋_GBK" w:eastAsia="方正小标宋_GBK"/>
          <w:sz w:val="44"/>
          <w:szCs w:val="17"/>
        </w:rPr>
      </w:pPr>
      <w:r w:rsidRPr="00B23E72">
        <w:rPr>
          <w:rFonts w:ascii="方正小标宋_GBK" w:eastAsia="方正小标宋_GBK" w:hint="eastAsia"/>
          <w:sz w:val="44"/>
          <w:szCs w:val="17"/>
        </w:rPr>
        <w:t>第4号建议的答复</w:t>
      </w:r>
    </w:p>
    <w:p w:rsidR="00604FE9" w:rsidRPr="00604FE9" w:rsidRDefault="00604FE9" w:rsidP="00B23E72">
      <w:pPr>
        <w:spacing w:line="540" w:lineRule="exact"/>
        <w:rPr>
          <w:sz w:val="28"/>
          <w:szCs w:val="17"/>
        </w:rPr>
      </w:pPr>
    </w:p>
    <w:p w:rsidR="00604FE9" w:rsidRPr="00B23E72" w:rsidRDefault="00604FE9" w:rsidP="00B23E72">
      <w:pPr>
        <w:spacing w:line="540" w:lineRule="exact"/>
        <w:rPr>
          <w:rFonts w:ascii="仿宋_GB2312" w:eastAsia="仿宋_GB2312" w:hint="eastAsia"/>
          <w:sz w:val="32"/>
          <w:szCs w:val="17"/>
        </w:rPr>
      </w:pPr>
      <w:r w:rsidRPr="00B23E72">
        <w:rPr>
          <w:rFonts w:ascii="仿宋_GB2312" w:eastAsia="仿宋_GB2312" w:hint="eastAsia"/>
          <w:sz w:val="32"/>
          <w:szCs w:val="17"/>
        </w:rPr>
        <w:t>袁建飞代表：</w:t>
      </w:r>
    </w:p>
    <w:p w:rsidR="00604FE9" w:rsidRPr="00B23E72" w:rsidRDefault="00604FE9" w:rsidP="00B23E7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17"/>
        </w:rPr>
      </w:pPr>
      <w:r w:rsidRPr="00B23E72">
        <w:rPr>
          <w:rFonts w:ascii="仿宋_GB2312" w:eastAsia="仿宋_GB2312" w:hint="eastAsia"/>
          <w:sz w:val="32"/>
          <w:szCs w:val="17"/>
        </w:rPr>
        <w:t xml:space="preserve">您提出的关于由政府牵头在安置小区统一按照充电桩的建议收悉，现答复如下： </w:t>
      </w:r>
    </w:p>
    <w:p w:rsidR="00604FE9" w:rsidRPr="00B23E72" w:rsidRDefault="00604FE9" w:rsidP="00B23E7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17"/>
        </w:rPr>
      </w:pPr>
      <w:r w:rsidRPr="00B23E72">
        <w:rPr>
          <w:rFonts w:ascii="仿宋_GB2312" w:eastAsia="仿宋_GB2312" w:hint="eastAsia"/>
          <w:sz w:val="32"/>
          <w:szCs w:val="17"/>
        </w:rPr>
        <w:t>根据《市政府关于加强市区老住宅小区综合整治工作的意见》（通政发[2010]100号）的文件精神，我区已于2010年重点实施了</w:t>
      </w:r>
      <w:proofErr w:type="gramStart"/>
      <w:r w:rsidRPr="00B23E72">
        <w:rPr>
          <w:rFonts w:ascii="仿宋_GB2312" w:eastAsia="仿宋_GB2312" w:hint="eastAsia"/>
          <w:sz w:val="32"/>
          <w:szCs w:val="17"/>
        </w:rPr>
        <w:t>老小区</w:t>
      </w:r>
      <w:proofErr w:type="gramEnd"/>
      <w:r w:rsidRPr="00B23E72">
        <w:rPr>
          <w:rFonts w:ascii="仿宋_GB2312" w:eastAsia="仿宋_GB2312" w:hint="eastAsia"/>
          <w:sz w:val="32"/>
          <w:szCs w:val="17"/>
        </w:rPr>
        <w:t>综合整治工作，其整治重点是：</w:t>
      </w:r>
      <w:proofErr w:type="gramStart"/>
      <w:r w:rsidRPr="00B23E72">
        <w:rPr>
          <w:rFonts w:ascii="仿宋_GB2312" w:eastAsia="仿宋_GB2312" w:hint="eastAsia"/>
          <w:sz w:val="32"/>
          <w:szCs w:val="17"/>
        </w:rPr>
        <w:t>老小区雨</w:t>
      </w:r>
      <w:proofErr w:type="gramEnd"/>
      <w:r w:rsidRPr="00B23E72">
        <w:rPr>
          <w:rFonts w:ascii="仿宋_GB2312" w:eastAsia="仿宋_GB2312" w:hint="eastAsia"/>
          <w:sz w:val="32"/>
          <w:szCs w:val="17"/>
        </w:rPr>
        <w:t>污分流、小区道路和绿化的修整提升、铁皮</w:t>
      </w:r>
      <w:proofErr w:type="gramStart"/>
      <w:r w:rsidRPr="00B23E72">
        <w:rPr>
          <w:rFonts w:ascii="仿宋_GB2312" w:eastAsia="仿宋_GB2312" w:hint="eastAsia"/>
          <w:sz w:val="32"/>
          <w:szCs w:val="17"/>
        </w:rPr>
        <w:t>棚综合</w:t>
      </w:r>
      <w:proofErr w:type="gramEnd"/>
      <w:r w:rsidRPr="00B23E72">
        <w:rPr>
          <w:rFonts w:ascii="仿宋_GB2312" w:eastAsia="仿宋_GB2312" w:hint="eastAsia"/>
          <w:sz w:val="32"/>
          <w:szCs w:val="17"/>
        </w:rPr>
        <w:t>整治、非机动车库改（扩）建、楼宇屋顶、外墙、楼道出新、小区亮化及部分</w:t>
      </w:r>
      <w:proofErr w:type="gramStart"/>
      <w:r w:rsidRPr="00B23E72">
        <w:rPr>
          <w:rFonts w:ascii="仿宋_GB2312" w:eastAsia="仿宋_GB2312" w:hint="eastAsia"/>
          <w:sz w:val="32"/>
          <w:szCs w:val="17"/>
        </w:rPr>
        <w:t>老小区</w:t>
      </w:r>
      <w:proofErr w:type="gramEnd"/>
      <w:r w:rsidRPr="00B23E72">
        <w:rPr>
          <w:rFonts w:ascii="仿宋_GB2312" w:eastAsia="仿宋_GB2312" w:hint="eastAsia"/>
          <w:sz w:val="32"/>
          <w:szCs w:val="17"/>
        </w:rPr>
        <w:t xml:space="preserve">机动车位改（扩）建工作，这些专项整治工作从一定程度上缓解了小区楼宇破旧、基础设施破损、停车难等问题。 </w:t>
      </w:r>
    </w:p>
    <w:p w:rsidR="00604FE9" w:rsidRPr="00B23E72" w:rsidRDefault="00604FE9" w:rsidP="00B23E7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17"/>
        </w:rPr>
      </w:pPr>
      <w:r w:rsidRPr="00B23E72">
        <w:rPr>
          <w:rFonts w:ascii="仿宋_GB2312" w:eastAsia="仿宋_GB2312" w:hint="eastAsia"/>
          <w:sz w:val="32"/>
          <w:szCs w:val="17"/>
        </w:rPr>
        <w:t>近些年来，非机动电瓶车充电自燃造成人员财物损失的事故，使得保有量庞大的电瓶车管理和使用安全问题，逐步上升到一个重要的社会治理问题。崇川区政府高度重视这一问题，通过认真调研，听取群众意见后，在2019年城建计划中单列民生急办专项经费：非机动集中充电点的项目，计划投资约800万元。通过在没有公用车库的</w:t>
      </w:r>
      <w:proofErr w:type="gramStart"/>
      <w:r w:rsidRPr="00B23E72">
        <w:rPr>
          <w:rFonts w:ascii="仿宋_GB2312" w:eastAsia="仿宋_GB2312" w:hint="eastAsia"/>
          <w:sz w:val="32"/>
          <w:szCs w:val="17"/>
        </w:rPr>
        <w:t>老小区</w:t>
      </w:r>
      <w:proofErr w:type="gramEnd"/>
      <w:r w:rsidRPr="00B23E72">
        <w:rPr>
          <w:rFonts w:ascii="仿宋_GB2312" w:eastAsia="仿宋_GB2312" w:hint="eastAsia"/>
          <w:sz w:val="32"/>
          <w:szCs w:val="17"/>
        </w:rPr>
        <w:t>建设一批集中充电点，引入智能化充电桩，缓解小区居民充电难问题。例如目前已完成易家桥新村的车库改造项目。易家桥新村是建于上世纪70年代末至80年代初的老旧小区，小区非机动车车库存在着环境脏乱差、充电过载时常跳闸、无法实现24小时服务、看车库的人吃住在里面、消防等各类安全隐患。2019年，崇川区住建局指导街道，联系消防相</w:t>
      </w:r>
      <w:r w:rsidRPr="00B23E72">
        <w:rPr>
          <w:rFonts w:ascii="仿宋_GB2312" w:eastAsia="仿宋_GB2312" w:hint="eastAsia"/>
          <w:sz w:val="32"/>
          <w:szCs w:val="17"/>
        </w:rPr>
        <w:lastRenderedPageBreak/>
        <w:t>关方面专家以及有资质的第三方公司进行商讨、研究改造方案，最终</w:t>
      </w:r>
      <w:proofErr w:type="gramStart"/>
      <w:r w:rsidRPr="00B23E72">
        <w:rPr>
          <w:rFonts w:ascii="仿宋_GB2312" w:eastAsia="仿宋_GB2312" w:hint="eastAsia"/>
          <w:sz w:val="32"/>
          <w:szCs w:val="17"/>
        </w:rPr>
        <w:t>引入桩盟出行</w:t>
      </w:r>
      <w:proofErr w:type="gramEnd"/>
      <w:r w:rsidRPr="00B23E72">
        <w:rPr>
          <w:rFonts w:ascii="仿宋_GB2312" w:eastAsia="仿宋_GB2312" w:hint="eastAsia"/>
          <w:sz w:val="32"/>
          <w:szCs w:val="17"/>
        </w:rPr>
        <w:t>社区智能非机动车库系统（市区首家）。目前，这个1600平方米的智能车库已全面启用，分为上下两层，墙面刷上了绿白主色调的、具有独特现代感的颜色，视觉效果舒适。车库内共有28台智能充电桩，336个充电位和214个非充电位，实现一车一卡一位，更让小区电动车充电安全得到保障。今年区政府计划安装5000个充电桩，目前已经有3000个含在老旧小区改造计划中落实，还有2000个的计划正在积极推进中。</w:t>
      </w:r>
    </w:p>
    <w:p w:rsidR="00B23E72" w:rsidRDefault="00604FE9" w:rsidP="00B23E7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17"/>
        </w:rPr>
      </w:pPr>
      <w:r w:rsidRPr="00B23E72">
        <w:rPr>
          <w:rFonts w:ascii="仿宋_GB2312" w:eastAsia="仿宋_GB2312" w:hint="eastAsia"/>
          <w:sz w:val="32"/>
          <w:szCs w:val="17"/>
        </w:rPr>
        <w:t>袁建飞代表在建议中提到的观音山安置小区非机动车存在的问题，区政府也曾考虑过，认为：1、观音山区域的安置小区大部分建设时有配套的地下室给每位住户，住户不愿入室停放车辆和充电更主要的是行为习惯的问题，需要业主转变观念，养成良好的习惯；2、大部分安置小区由物业公司服务管理，小区电动车乱停乱放乱充电的情况，物业公司需要加强引导和管理，区住建局物业管理部门也将加强对物业公司管理能力的指导与考核；3、对于一些确实没有配套车库的安置小区，可由观音山街道向区城建指挥部提出小区加装充电桩的立项申请，区城建指挥部若研究通过后，区住建局将牵头组织实施。</w:t>
      </w:r>
    </w:p>
    <w:p w:rsidR="00604FE9" w:rsidRPr="00B23E72" w:rsidRDefault="00604FE9" w:rsidP="00B23E7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17"/>
        </w:rPr>
      </w:pPr>
      <w:r w:rsidRPr="00B23E72">
        <w:rPr>
          <w:rFonts w:ascii="仿宋_GB2312" w:eastAsia="仿宋_GB2312" w:hint="eastAsia"/>
          <w:sz w:val="32"/>
          <w:szCs w:val="17"/>
        </w:rPr>
        <w:t xml:space="preserve">再次感谢您对城市建设工作的关心和支持，我局将尽最大努力，把小区改造这一为民办实事做好办实。最后希望您今后多提宝贵意见和建议。 </w:t>
      </w:r>
    </w:p>
    <w:p w:rsidR="00604FE9" w:rsidRDefault="00604FE9" w:rsidP="00B23E7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17"/>
        </w:rPr>
      </w:pPr>
    </w:p>
    <w:p w:rsidR="00604FE9" w:rsidRPr="00B23E72" w:rsidRDefault="00604FE9" w:rsidP="00B23E72">
      <w:pPr>
        <w:spacing w:line="540" w:lineRule="exact"/>
        <w:ind w:firstLineChars="200" w:firstLine="640"/>
        <w:jc w:val="right"/>
        <w:rPr>
          <w:rFonts w:ascii="仿宋_GB2312" w:eastAsia="仿宋_GB2312" w:hint="eastAsia"/>
          <w:sz w:val="32"/>
          <w:szCs w:val="17"/>
        </w:rPr>
      </w:pPr>
      <w:bookmarkStart w:id="0" w:name="_GoBack"/>
      <w:bookmarkEnd w:id="0"/>
      <w:r w:rsidRPr="00B23E72">
        <w:rPr>
          <w:rFonts w:ascii="仿宋_GB2312" w:eastAsia="仿宋_GB2312" w:hint="eastAsia"/>
          <w:sz w:val="32"/>
          <w:szCs w:val="17"/>
        </w:rPr>
        <w:t>南通市崇川区住房和城乡建设局</w:t>
      </w:r>
    </w:p>
    <w:p w:rsidR="00604FE9" w:rsidRDefault="00604FE9" w:rsidP="00B23E72">
      <w:pPr>
        <w:spacing w:line="540" w:lineRule="exact"/>
        <w:ind w:right="560" w:firstLineChars="200" w:firstLine="640"/>
        <w:jc w:val="right"/>
        <w:rPr>
          <w:rFonts w:hint="eastAsia"/>
          <w:sz w:val="28"/>
          <w:szCs w:val="17"/>
        </w:rPr>
      </w:pPr>
      <w:r w:rsidRPr="00B23E72">
        <w:rPr>
          <w:rFonts w:ascii="仿宋_GB2312" w:eastAsia="仿宋_GB2312" w:hint="eastAsia"/>
          <w:sz w:val="32"/>
          <w:szCs w:val="17"/>
        </w:rPr>
        <w:t xml:space="preserve">2020年6月28日 </w:t>
      </w:r>
    </w:p>
    <w:sectPr w:rsidR="00604FE9" w:rsidSect="00B23E72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A3B" w:rsidRDefault="00834A3B" w:rsidP="00B23E72">
      <w:r>
        <w:separator/>
      </w:r>
    </w:p>
  </w:endnote>
  <w:endnote w:type="continuationSeparator" w:id="0">
    <w:p w:rsidR="00834A3B" w:rsidRDefault="00834A3B" w:rsidP="00B2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A3B" w:rsidRDefault="00834A3B" w:rsidP="00B23E72">
      <w:r>
        <w:separator/>
      </w:r>
    </w:p>
  </w:footnote>
  <w:footnote w:type="continuationSeparator" w:id="0">
    <w:p w:rsidR="00834A3B" w:rsidRDefault="00834A3B" w:rsidP="00B23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4FE9"/>
    <w:rsid w:val="00170A99"/>
    <w:rsid w:val="00365ED4"/>
    <w:rsid w:val="00604FE9"/>
    <w:rsid w:val="006D5618"/>
    <w:rsid w:val="00834A3B"/>
    <w:rsid w:val="009549FF"/>
    <w:rsid w:val="00B23E72"/>
    <w:rsid w:val="00CC59D1"/>
    <w:rsid w:val="00D620C4"/>
    <w:rsid w:val="00E350CA"/>
    <w:rsid w:val="00E8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04FE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04FE9"/>
  </w:style>
  <w:style w:type="paragraph" w:styleId="a4">
    <w:name w:val="header"/>
    <w:basedOn w:val="a"/>
    <w:link w:val="Char0"/>
    <w:uiPriority w:val="99"/>
    <w:unhideWhenUsed/>
    <w:rsid w:val="00B23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23E7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23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23E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174</Words>
  <Characters>995</Characters>
  <Application>Microsoft Office Word</Application>
  <DocSecurity>0</DocSecurity>
  <Lines>8</Lines>
  <Paragraphs>2</Paragraphs>
  <ScaleCrop>false</ScaleCrop>
  <Company>CHINA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NTKO</cp:lastModifiedBy>
  <cp:revision>2</cp:revision>
  <dcterms:created xsi:type="dcterms:W3CDTF">2020-11-09T06:54:00Z</dcterms:created>
  <dcterms:modified xsi:type="dcterms:W3CDTF">2021-04-08T02:44:00Z</dcterms:modified>
</cp:coreProperties>
</file>