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A4B64">
      <w:pPr>
        <w:jc w:val="center"/>
        <w:rPr>
          <w:rFonts w:hint="eastAsia" w:ascii="宋体" w:hAnsi="宋体" w:eastAsia="宋体" w:cs="宋体"/>
          <w:b/>
          <w:bCs w:val="0"/>
          <w:i w:val="0"/>
          <w:iCs w:val="0"/>
          <w:color w:val="auto"/>
          <w:spacing w:val="20"/>
          <w:sz w:val="32"/>
          <w:szCs w:val="32"/>
          <w:highlight w:val="none"/>
          <w:u w:val="single"/>
        </w:rPr>
      </w:pPr>
    </w:p>
    <w:p w14:paraId="1AF0798F">
      <w:pPr>
        <w:ind w:left="1400" w:hanging="1606" w:hangingChars="500"/>
        <w:jc w:val="center"/>
        <w:rPr>
          <w:rFonts w:hint="eastAsia"/>
          <w:b/>
          <w:bCs w:val="0"/>
          <w:sz w:val="32"/>
          <w:szCs w:val="32"/>
          <w:lang w:val="en-US" w:eastAsia="zh-CN"/>
        </w:rPr>
      </w:pPr>
      <w:r>
        <w:rPr>
          <w:rFonts w:hint="eastAsia"/>
          <w:b/>
          <w:bCs w:val="0"/>
          <w:sz w:val="32"/>
          <w:szCs w:val="32"/>
          <w:lang w:val="en-US" w:eastAsia="zh-CN"/>
        </w:rPr>
        <w:t xml:space="preserve">南通市崇川区观音山及中南城片区环卫保洁一体化     </w:t>
      </w:r>
    </w:p>
    <w:p w14:paraId="64F0D1E0">
      <w:pPr>
        <w:ind w:left="1400" w:hanging="1606" w:hangingChars="500"/>
        <w:jc w:val="center"/>
        <w:rPr>
          <w:rFonts w:hint="eastAsia" w:ascii="宋体" w:hAnsi="宋体" w:eastAsia="宋体" w:cs="宋体"/>
          <w:b/>
          <w:bCs/>
          <w:i w:val="0"/>
          <w:iCs w:val="0"/>
          <w:color w:val="auto"/>
          <w:sz w:val="100"/>
          <w:szCs w:val="100"/>
          <w:highlight w:val="none"/>
          <w:lang w:val="zh-CN"/>
        </w:rPr>
      </w:pPr>
      <w:r>
        <w:rPr>
          <w:rFonts w:hint="eastAsia"/>
          <w:b/>
          <w:bCs w:val="0"/>
          <w:sz w:val="32"/>
          <w:szCs w:val="32"/>
          <w:lang w:val="en-US" w:eastAsia="zh-CN"/>
        </w:rPr>
        <w:t>服务外包项目相关费用聘请第三方审计服务</w:t>
      </w:r>
    </w:p>
    <w:p w14:paraId="298083F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i w:val="0"/>
          <w:iCs w:val="0"/>
          <w:color w:val="auto"/>
          <w:sz w:val="32"/>
          <w:szCs w:val="32"/>
          <w:highlight w:val="none"/>
        </w:rPr>
      </w:pPr>
      <w:r>
        <w:rPr>
          <w:rFonts w:hint="eastAsia" w:ascii="宋体" w:hAnsi="宋体" w:cs="宋体"/>
          <w:b/>
          <w:bCs/>
          <w:i w:val="0"/>
          <w:iCs w:val="0"/>
          <w:color w:val="auto"/>
          <w:sz w:val="32"/>
          <w:szCs w:val="32"/>
          <w:highlight w:val="none"/>
          <w:lang w:val="zh-CN"/>
        </w:rPr>
        <w:t>比选</w:t>
      </w:r>
      <w:r>
        <w:rPr>
          <w:rFonts w:hint="eastAsia" w:ascii="宋体" w:hAnsi="宋体" w:eastAsia="宋体" w:cs="宋体"/>
          <w:b/>
          <w:bCs/>
          <w:i w:val="0"/>
          <w:iCs w:val="0"/>
          <w:color w:val="auto"/>
          <w:sz w:val="32"/>
          <w:szCs w:val="32"/>
          <w:highlight w:val="none"/>
          <w:lang w:val="zh-CN"/>
        </w:rPr>
        <w:t>文件</w:t>
      </w:r>
    </w:p>
    <w:p w14:paraId="0FA8C45D">
      <w:pPr>
        <w:keepNext/>
        <w:keepLines/>
        <w:autoSpaceDE w:val="0"/>
        <w:autoSpaceDN w:val="0"/>
        <w:adjustRightInd w:val="0"/>
        <w:spacing w:before="260" w:after="260" w:line="600" w:lineRule="exact"/>
        <w:ind w:right="210"/>
        <w:jc w:val="center"/>
        <w:outlineLvl w:val="0"/>
        <w:rPr>
          <w:rFonts w:hint="eastAsia" w:ascii="宋体" w:hAnsi="宋体" w:eastAsia="宋体" w:cs="宋体"/>
          <w:i w:val="0"/>
          <w:iCs w:val="0"/>
          <w:color w:val="auto"/>
          <w:sz w:val="36"/>
          <w:szCs w:val="36"/>
          <w:highlight w:val="none"/>
        </w:rPr>
      </w:pPr>
    </w:p>
    <w:p w14:paraId="5CFF3FF8">
      <w:pPr>
        <w:keepNext/>
        <w:keepLines/>
        <w:autoSpaceDE w:val="0"/>
        <w:autoSpaceDN w:val="0"/>
        <w:adjustRightInd w:val="0"/>
        <w:spacing w:before="260" w:after="260" w:line="600" w:lineRule="exact"/>
        <w:ind w:right="210"/>
        <w:jc w:val="center"/>
        <w:outlineLvl w:val="0"/>
        <w:rPr>
          <w:rFonts w:hint="eastAsia" w:ascii="宋体" w:hAnsi="宋体" w:eastAsia="宋体" w:cs="宋体"/>
          <w:i w:val="0"/>
          <w:iCs w:val="0"/>
          <w:color w:val="auto"/>
          <w:sz w:val="36"/>
          <w:szCs w:val="36"/>
          <w:highlight w:val="none"/>
        </w:rPr>
      </w:pPr>
    </w:p>
    <w:p w14:paraId="502948E3">
      <w:pPr>
        <w:pStyle w:val="6"/>
        <w:spacing w:line="360" w:lineRule="auto"/>
        <w:jc w:val="center"/>
        <w:rPr>
          <w:rFonts w:hint="eastAsia" w:ascii="宋体" w:hAnsi="宋体" w:eastAsia="宋体" w:cs="宋体"/>
          <w:b/>
          <w:i w:val="0"/>
          <w:iCs w:val="0"/>
          <w:color w:val="auto"/>
          <w:sz w:val="28"/>
          <w:szCs w:val="28"/>
          <w:highlight w:val="none"/>
        </w:rPr>
      </w:pPr>
    </w:p>
    <w:p w14:paraId="59DEE31F">
      <w:pPr>
        <w:pStyle w:val="6"/>
        <w:spacing w:line="360" w:lineRule="auto"/>
        <w:jc w:val="center"/>
        <w:rPr>
          <w:rFonts w:hint="eastAsia" w:ascii="宋体" w:hAnsi="宋体" w:eastAsia="宋体" w:cs="宋体"/>
          <w:b/>
          <w:i w:val="0"/>
          <w:iCs w:val="0"/>
          <w:color w:val="auto"/>
          <w:sz w:val="28"/>
          <w:szCs w:val="28"/>
          <w:highlight w:val="none"/>
        </w:rPr>
      </w:pPr>
    </w:p>
    <w:p w14:paraId="12A5E8E9">
      <w:pPr>
        <w:pStyle w:val="14"/>
        <w:rPr>
          <w:rFonts w:hint="eastAsia" w:ascii="宋体" w:hAnsi="宋体" w:eastAsia="宋体" w:cs="宋体"/>
          <w:b/>
          <w:i w:val="0"/>
          <w:iCs w:val="0"/>
          <w:color w:val="auto"/>
          <w:sz w:val="28"/>
          <w:szCs w:val="28"/>
          <w:highlight w:val="none"/>
        </w:rPr>
      </w:pPr>
    </w:p>
    <w:p w14:paraId="1742634B">
      <w:pPr>
        <w:pStyle w:val="12"/>
        <w:rPr>
          <w:rFonts w:hint="eastAsia" w:ascii="宋体" w:hAnsi="宋体" w:eastAsia="宋体" w:cs="宋体"/>
          <w:b/>
          <w:i w:val="0"/>
          <w:iCs w:val="0"/>
          <w:color w:val="auto"/>
          <w:sz w:val="28"/>
          <w:szCs w:val="28"/>
          <w:highlight w:val="none"/>
        </w:rPr>
      </w:pPr>
    </w:p>
    <w:p w14:paraId="708A7628">
      <w:pPr>
        <w:rPr>
          <w:rFonts w:hint="eastAsia"/>
        </w:rPr>
      </w:pPr>
    </w:p>
    <w:p w14:paraId="6965F14F">
      <w:pPr>
        <w:pStyle w:val="12"/>
        <w:rPr>
          <w:rFonts w:hint="eastAsia"/>
        </w:rPr>
      </w:pPr>
    </w:p>
    <w:p w14:paraId="5F31B4D8">
      <w:pPr>
        <w:pStyle w:val="6"/>
        <w:spacing w:line="360" w:lineRule="auto"/>
        <w:jc w:val="center"/>
        <w:rPr>
          <w:rFonts w:hint="eastAsia" w:ascii="宋体" w:hAnsi="宋体" w:eastAsia="宋体" w:cs="宋体"/>
          <w:b/>
          <w:i w:val="0"/>
          <w:iCs w:val="0"/>
          <w:color w:val="auto"/>
          <w:sz w:val="28"/>
          <w:szCs w:val="28"/>
          <w:highlight w:val="none"/>
        </w:rPr>
      </w:pPr>
    </w:p>
    <w:p w14:paraId="4C254F8B">
      <w:pPr>
        <w:pStyle w:val="6"/>
        <w:spacing w:line="360" w:lineRule="auto"/>
        <w:jc w:val="center"/>
        <w:rPr>
          <w:rFonts w:hint="eastAsia" w:ascii="宋体" w:hAnsi="宋体" w:eastAsia="宋体" w:cs="宋体"/>
          <w:b/>
          <w:i w:val="0"/>
          <w:iCs w:val="0"/>
          <w:color w:val="auto"/>
          <w:sz w:val="28"/>
          <w:szCs w:val="28"/>
          <w:highlight w:val="none"/>
        </w:rPr>
      </w:pPr>
    </w:p>
    <w:p w14:paraId="0EB6DA24">
      <w:pPr>
        <w:pStyle w:val="6"/>
        <w:spacing w:line="360" w:lineRule="auto"/>
        <w:jc w:val="center"/>
        <w:rPr>
          <w:rFonts w:hint="eastAsia" w:ascii="宋体" w:hAnsi="宋体" w:eastAsia="宋体" w:cs="宋体"/>
          <w:b/>
          <w:i w:val="0"/>
          <w:iCs w:val="0"/>
          <w:color w:val="auto"/>
          <w:sz w:val="28"/>
          <w:szCs w:val="28"/>
          <w:highlight w:val="none"/>
        </w:rPr>
      </w:pPr>
    </w:p>
    <w:p w14:paraId="1E971DC6">
      <w:pPr>
        <w:pStyle w:val="6"/>
        <w:spacing w:line="360" w:lineRule="auto"/>
        <w:jc w:val="center"/>
        <w:rPr>
          <w:rFonts w:hint="eastAsia" w:ascii="宋体" w:hAnsi="宋体" w:eastAsia="宋体" w:cs="宋体"/>
          <w:b/>
          <w:i w:val="0"/>
          <w:iCs w:val="0"/>
          <w:color w:val="auto"/>
          <w:sz w:val="28"/>
          <w:szCs w:val="28"/>
          <w:highlight w:val="none"/>
        </w:rPr>
      </w:pPr>
    </w:p>
    <w:p w14:paraId="52D503DC">
      <w:pPr>
        <w:pStyle w:val="6"/>
        <w:spacing w:line="360" w:lineRule="auto"/>
        <w:jc w:val="center"/>
        <w:rPr>
          <w:rFonts w:hint="eastAsia" w:ascii="宋体" w:hAnsi="宋体" w:eastAsia="宋体" w:cs="宋体"/>
          <w:b/>
          <w:i w:val="0"/>
          <w:iCs w:val="0"/>
          <w:color w:val="auto"/>
          <w:sz w:val="28"/>
          <w:szCs w:val="28"/>
          <w:highlight w:val="none"/>
        </w:rPr>
      </w:pPr>
    </w:p>
    <w:p w14:paraId="62F2723E">
      <w:pPr>
        <w:pStyle w:val="6"/>
        <w:spacing w:line="360" w:lineRule="auto"/>
        <w:jc w:val="center"/>
        <w:rPr>
          <w:rFonts w:hint="eastAsia" w:ascii="宋体" w:hAnsi="宋体" w:eastAsia="宋体" w:cs="宋体"/>
          <w:b/>
          <w:i w:val="0"/>
          <w:iCs w:val="0"/>
          <w:color w:val="auto"/>
          <w:sz w:val="28"/>
          <w:szCs w:val="28"/>
          <w:highlight w:val="none"/>
        </w:rPr>
      </w:pPr>
    </w:p>
    <w:p w14:paraId="26CEB993">
      <w:pPr>
        <w:pStyle w:val="6"/>
        <w:spacing w:line="360" w:lineRule="auto"/>
        <w:jc w:val="center"/>
        <w:rPr>
          <w:rFonts w:hint="eastAsia" w:ascii="宋体" w:hAnsi="宋体" w:eastAsia="宋体" w:cs="宋体"/>
          <w:b/>
          <w:i w:val="0"/>
          <w:iCs w:val="0"/>
          <w:color w:val="auto"/>
          <w:sz w:val="28"/>
          <w:szCs w:val="28"/>
          <w:highlight w:val="none"/>
          <w:lang w:eastAsia="zh-CN"/>
        </w:rPr>
      </w:pPr>
      <w:r>
        <w:rPr>
          <w:rFonts w:hint="eastAsia" w:ascii="宋体" w:hAnsi="宋体" w:cs="宋体"/>
          <w:b/>
          <w:i w:val="0"/>
          <w:iCs w:val="0"/>
          <w:color w:val="auto"/>
          <w:sz w:val="28"/>
          <w:szCs w:val="28"/>
          <w:highlight w:val="none"/>
          <w:lang w:eastAsia="zh-CN"/>
        </w:rPr>
        <w:t>比选</w:t>
      </w:r>
      <w:r>
        <w:rPr>
          <w:rFonts w:hint="eastAsia" w:ascii="宋体" w:hAnsi="宋体" w:eastAsia="宋体" w:cs="宋体"/>
          <w:b/>
          <w:i w:val="0"/>
          <w:iCs w:val="0"/>
          <w:color w:val="auto"/>
          <w:sz w:val="28"/>
          <w:szCs w:val="28"/>
          <w:highlight w:val="none"/>
        </w:rPr>
        <w:t>人：</w:t>
      </w:r>
      <w:r>
        <w:rPr>
          <w:rFonts w:hint="eastAsia" w:ascii="宋体" w:hAnsi="宋体" w:eastAsia="宋体" w:cs="宋体"/>
          <w:b/>
          <w:i w:val="0"/>
          <w:iCs w:val="0"/>
          <w:color w:val="auto"/>
          <w:sz w:val="28"/>
          <w:szCs w:val="28"/>
          <w:highlight w:val="none"/>
          <w:lang w:eastAsia="zh-CN"/>
        </w:rPr>
        <w:t>南通市崇川区环境卫生管理处</w:t>
      </w:r>
    </w:p>
    <w:p w14:paraId="26D37CF3">
      <w:pPr>
        <w:pStyle w:val="6"/>
        <w:spacing w:line="360" w:lineRule="auto"/>
        <w:jc w:val="center"/>
        <w:rPr>
          <w:rFonts w:hint="eastAsia" w:ascii="宋体" w:hAnsi="宋体" w:eastAsia="宋体" w:cs="宋体"/>
          <w:b/>
          <w:i w:val="0"/>
          <w:iCs w:val="0"/>
          <w:color w:val="auto"/>
          <w:sz w:val="28"/>
          <w:szCs w:val="28"/>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i w:val="0"/>
          <w:iCs w:val="0"/>
          <w:color w:val="auto"/>
          <w:sz w:val="28"/>
          <w:szCs w:val="28"/>
          <w:highlight w:val="none"/>
          <w:lang w:eastAsia="zh-CN"/>
        </w:rPr>
        <w:t>二〇二五</w:t>
      </w:r>
      <w:r>
        <w:rPr>
          <w:rFonts w:hint="eastAsia" w:ascii="宋体" w:hAnsi="宋体" w:eastAsia="宋体" w:cs="宋体"/>
          <w:b/>
          <w:i w:val="0"/>
          <w:iCs w:val="0"/>
          <w:color w:val="auto"/>
          <w:sz w:val="28"/>
          <w:szCs w:val="28"/>
          <w:highlight w:val="none"/>
        </w:rPr>
        <w:t>年</w:t>
      </w:r>
      <w:r>
        <w:rPr>
          <w:rFonts w:hint="eastAsia" w:ascii="宋体" w:hAnsi="宋体" w:cs="宋体"/>
          <w:b/>
          <w:i w:val="0"/>
          <w:iCs w:val="0"/>
          <w:color w:val="auto"/>
          <w:sz w:val="28"/>
          <w:szCs w:val="28"/>
          <w:highlight w:val="none"/>
          <w:lang w:eastAsia="zh-CN"/>
        </w:rPr>
        <w:t>十二</w:t>
      </w:r>
      <w:r>
        <w:rPr>
          <w:rFonts w:hint="eastAsia" w:ascii="宋体" w:hAnsi="宋体" w:eastAsia="宋体" w:cs="宋体"/>
          <w:b/>
          <w:i w:val="0"/>
          <w:iCs w:val="0"/>
          <w:color w:val="auto"/>
          <w:sz w:val="28"/>
          <w:szCs w:val="28"/>
          <w:highlight w:val="none"/>
        </w:rPr>
        <w:t>月</w:t>
      </w:r>
      <w:r>
        <w:rPr>
          <w:rFonts w:hint="eastAsia" w:ascii="宋体" w:hAnsi="宋体" w:cs="宋体"/>
          <w:b/>
          <w:i w:val="0"/>
          <w:iCs w:val="0"/>
          <w:color w:val="auto"/>
          <w:sz w:val="28"/>
          <w:szCs w:val="28"/>
          <w:highlight w:val="none"/>
          <w:lang w:eastAsia="zh-CN"/>
        </w:rPr>
        <w:t>二十九</w:t>
      </w:r>
      <w:r>
        <w:rPr>
          <w:rFonts w:hint="eastAsia" w:ascii="宋体" w:hAnsi="宋体" w:eastAsia="宋体" w:cs="宋体"/>
          <w:b/>
          <w:i w:val="0"/>
          <w:iCs w:val="0"/>
          <w:color w:val="auto"/>
          <w:sz w:val="28"/>
          <w:szCs w:val="28"/>
          <w:highlight w:val="none"/>
        </w:rPr>
        <w:t>日</w:t>
      </w:r>
    </w:p>
    <w:p w14:paraId="6CE4F52A">
      <w:pPr>
        <w:autoSpaceDE w:val="0"/>
        <w:autoSpaceDN w:val="0"/>
        <w:adjustRightInd w:val="0"/>
        <w:spacing w:line="360" w:lineRule="auto"/>
        <w:jc w:val="center"/>
        <w:outlineLvl w:val="0"/>
        <w:rPr>
          <w:rFonts w:hint="eastAsia" w:ascii="宋体" w:hAnsi="宋体" w:eastAsia="宋体" w:cs="宋体"/>
          <w:b/>
          <w:bCs/>
          <w:i w:val="0"/>
          <w:iCs w:val="0"/>
          <w:color w:val="auto"/>
          <w:sz w:val="44"/>
          <w:szCs w:val="44"/>
          <w:highlight w:val="none"/>
          <w:lang w:val="zh-CN"/>
        </w:rPr>
      </w:pPr>
      <w:r>
        <w:rPr>
          <w:rFonts w:hint="eastAsia" w:ascii="宋体" w:hAnsi="宋体" w:eastAsia="宋体" w:cs="宋体"/>
          <w:b/>
          <w:bCs/>
          <w:i w:val="0"/>
          <w:iCs w:val="0"/>
          <w:color w:val="auto"/>
          <w:sz w:val="44"/>
          <w:szCs w:val="44"/>
          <w:highlight w:val="none"/>
          <w:lang w:val="zh-CN"/>
        </w:rPr>
        <w:t>目   录</w:t>
      </w:r>
    </w:p>
    <w:p w14:paraId="1F048650">
      <w:pPr>
        <w:autoSpaceDE w:val="0"/>
        <w:autoSpaceDN w:val="0"/>
        <w:adjustRightInd w:val="0"/>
        <w:spacing w:line="480" w:lineRule="auto"/>
        <w:ind w:firstLine="556"/>
        <w:rPr>
          <w:rFonts w:hint="eastAsia" w:ascii="宋体" w:hAnsi="宋体" w:eastAsia="宋体" w:cs="宋体"/>
          <w:b/>
          <w:bCs/>
          <w:i w:val="0"/>
          <w:iCs w:val="0"/>
          <w:color w:val="auto"/>
          <w:sz w:val="32"/>
          <w:szCs w:val="32"/>
          <w:highlight w:val="none"/>
        </w:rPr>
      </w:pPr>
    </w:p>
    <w:p w14:paraId="7F1DCCF1">
      <w:pPr>
        <w:keepNext w:val="0"/>
        <w:keepLines w:val="0"/>
        <w:pageBreakBefore w:val="0"/>
        <w:widowControl w:val="0"/>
        <w:kinsoku/>
        <w:wordWrap/>
        <w:overflowPunct/>
        <w:topLinePunct w:val="0"/>
        <w:autoSpaceDE w:val="0"/>
        <w:autoSpaceDN w:val="0"/>
        <w:bidi w:val="0"/>
        <w:adjustRightInd w:val="0"/>
        <w:snapToGrid/>
        <w:spacing w:line="360" w:lineRule="auto"/>
        <w:ind w:firstLine="556"/>
        <w:textAlignment w:val="auto"/>
        <w:rPr>
          <w:rFonts w:hint="eastAsia" w:ascii="宋体" w:hAnsi="宋体" w:eastAsia="宋体" w:cs="宋体"/>
          <w:b/>
          <w:i w:val="0"/>
          <w:iCs w:val="0"/>
          <w:color w:val="auto"/>
          <w:sz w:val="32"/>
          <w:szCs w:val="32"/>
          <w:highlight w:val="none"/>
          <w:lang w:val="zh-CN"/>
        </w:rPr>
      </w:pPr>
      <w:r>
        <w:rPr>
          <w:rFonts w:hint="eastAsia" w:ascii="宋体" w:hAnsi="宋体" w:eastAsia="宋体" w:cs="宋体"/>
          <w:b/>
          <w:bCs/>
          <w:i w:val="0"/>
          <w:iCs w:val="0"/>
          <w:color w:val="auto"/>
          <w:sz w:val="32"/>
          <w:szCs w:val="32"/>
          <w:highlight w:val="none"/>
        </w:rPr>
        <w:t xml:space="preserve">第一部分  </w:t>
      </w:r>
      <w:r>
        <w:rPr>
          <w:rFonts w:hint="eastAsia" w:ascii="宋体" w:hAnsi="宋体" w:cs="宋体"/>
          <w:b/>
          <w:bCs/>
          <w:i w:val="0"/>
          <w:iCs w:val="0"/>
          <w:color w:val="auto"/>
          <w:sz w:val="32"/>
          <w:szCs w:val="32"/>
          <w:highlight w:val="none"/>
          <w:lang w:eastAsia="zh-CN"/>
        </w:rPr>
        <w:t>比选</w:t>
      </w:r>
      <w:r>
        <w:rPr>
          <w:rFonts w:hint="eastAsia" w:ascii="宋体" w:hAnsi="宋体" w:eastAsia="宋体" w:cs="宋体"/>
          <w:b/>
          <w:i w:val="0"/>
          <w:iCs w:val="0"/>
          <w:color w:val="auto"/>
          <w:sz w:val="32"/>
          <w:szCs w:val="32"/>
          <w:highlight w:val="none"/>
          <w:lang w:val="zh-CN"/>
        </w:rPr>
        <w:t>公告</w:t>
      </w:r>
    </w:p>
    <w:p w14:paraId="295E76F1">
      <w:pPr>
        <w:keepNext w:val="0"/>
        <w:keepLines w:val="0"/>
        <w:pageBreakBefore w:val="0"/>
        <w:widowControl w:val="0"/>
        <w:kinsoku/>
        <w:wordWrap/>
        <w:overflowPunct/>
        <w:topLinePunct w:val="0"/>
        <w:autoSpaceDE w:val="0"/>
        <w:autoSpaceDN w:val="0"/>
        <w:bidi w:val="0"/>
        <w:adjustRightInd w:val="0"/>
        <w:snapToGrid/>
        <w:spacing w:line="360" w:lineRule="auto"/>
        <w:ind w:firstLine="556"/>
        <w:textAlignment w:val="auto"/>
        <w:rPr>
          <w:rFonts w:hint="eastAsia" w:ascii="宋体" w:hAnsi="宋体" w:eastAsia="宋体" w:cs="宋体"/>
          <w:b/>
          <w:i w:val="0"/>
          <w:iCs w:val="0"/>
          <w:color w:val="auto"/>
          <w:sz w:val="32"/>
          <w:szCs w:val="32"/>
          <w:highlight w:val="none"/>
          <w:lang w:val="zh-CN"/>
        </w:rPr>
      </w:pPr>
      <w:r>
        <w:rPr>
          <w:rFonts w:hint="eastAsia" w:ascii="宋体" w:hAnsi="宋体" w:eastAsia="宋体" w:cs="宋体"/>
          <w:b/>
          <w:bCs/>
          <w:i w:val="0"/>
          <w:iCs w:val="0"/>
          <w:color w:val="auto"/>
          <w:sz w:val="32"/>
          <w:szCs w:val="32"/>
          <w:highlight w:val="none"/>
        </w:rPr>
        <w:t xml:space="preserve">第二部分  </w:t>
      </w:r>
      <w:r>
        <w:rPr>
          <w:rFonts w:hint="eastAsia" w:ascii="宋体" w:hAnsi="宋体" w:cs="宋体"/>
          <w:b/>
          <w:bCs/>
          <w:i w:val="0"/>
          <w:iCs w:val="0"/>
          <w:color w:val="auto"/>
          <w:sz w:val="32"/>
          <w:szCs w:val="32"/>
          <w:highlight w:val="none"/>
          <w:lang w:eastAsia="zh-CN"/>
        </w:rPr>
        <w:t>比选</w:t>
      </w:r>
      <w:r>
        <w:rPr>
          <w:rFonts w:hint="eastAsia" w:ascii="宋体" w:hAnsi="宋体" w:eastAsia="宋体" w:cs="宋体"/>
          <w:b/>
          <w:i w:val="0"/>
          <w:iCs w:val="0"/>
          <w:color w:val="auto"/>
          <w:sz w:val="32"/>
          <w:szCs w:val="32"/>
          <w:highlight w:val="none"/>
          <w:lang w:val="zh-CN"/>
        </w:rPr>
        <w:t>须知</w:t>
      </w:r>
    </w:p>
    <w:p w14:paraId="5747878E">
      <w:pPr>
        <w:keepNext w:val="0"/>
        <w:keepLines w:val="0"/>
        <w:pageBreakBefore w:val="0"/>
        <w:widowControl w:val="0"/>
        <w:kinsoku/>
        <w:wordWrap/>
        <w:overflowPunct/>
        <w:topLinePunct w:val="0"/>
        <w:autoSpaceDE w:val="0"/>
        <w:autoSpaceDN w:val="0"/>
        <w:bidi w:val="0"/>
        <w:adjustRightInd w:val="0"/>
        <w:snapToGrid/>
        <w:spacing w:line="360" w:lineRule="auto"/>
        <w:ind w:firstLine="537"/>
        <w:textAlignment w:val="auto"/>
        <w:rPr>
          <w:rFonts w:hint="eastAsia" w:ascii="宋体" w:hAnsi="宋体" w:eastAsia="宋体" w:cs="宋体"/>
          <w:b/>
          <w:i w:val="0"/>
          <w:iCs w:val="0"/>
          <w:color w:val="auto"/>
          <w:sz w:val="32"/>
          <w:szCs w:val="32"/>
          <w:highlight w:val="none"/>
          <w:lang w:val="zh-CN"/>
        </w:rPr>
      </w:pPr>
      <w:r>
        <w:rPr>
          <w:rFonts w:hint="eastAsia" w:ascii="宋体" w:hAnsi="宋体" w:eastAsia="宋体" w:cs="宋体"/>
          <w:b/>
          <w:bCs/>
          <w:i w:val="0"/>
          <w:iCs w:val="0"/>
          <w:color w:val="auto"/>
          <w:sz w:val="32"/>
          <w:szCs w:val="32"/>
          <w:highlight w:val="none"/>
        </w:rPr>
        <w:t xml:space="preserve">第三部分  </w:t>
      </w:r>
      <w:r>
        <w:rPr>
          <w:rFonts w:hint="eastAsia" w:ascii="宋体" w:hAnsi="宋体" w:eastAsia="宋体" w:cs="宋体"/>
          <w:b/>
          <w:i w:val="0"/>
          <w:iCs w:val="0"/>
          <w:color w:val="auto"/>
          <w:sz w:val="32"/>
          <w:szCs w:val="32"/>
          <w:highlight w:val="none"/>
          <w:lang w:val="zh-CN"/>
        </w:rPr>
        <w:t>项目需求</w:t>
      </w:r>
    </w:p>
    <w:p w14:paraId="26E0D472">
      <w:pPr>
        <w:keepNext w:val="0"/>
        <w:keepLines w:val="0"/>
        <w:pageBreakBefore w:val="0"/>
        <w:widowControl w:val="0"/>
        <w:kinsoku/>
        <w:wordWrap/>
        <w:overflowPunct/>
        <w:topLinePunct w:val="0"/>
        <w:autoSpaceDE w:val="0"/>
        <w:autoSpaceDN w:val="0"/>
        <w:bidi w:val="0"/>
        <w:adjustRightInd w:val="0"/>
        <w:snapToGrid/>
        <w:spacing w:line="360" w:lineRule="auto"/>
        <w:ind w:firstLine="537"/>
        <w:textAlignment w:val="auto"/>
        <w:rPr>
          <w:rFonts w:hint="eastAsia" w:ascii="宋体" w:hAnsi="宋体" w:eastAsia="宋体" w:cs="宋体"/>
          <w:b/>
          <w:i w:val="0"/>
          <w:iCs w:val="0"/>
          <w:color w:val="auto"/>
          <w:sz w:val="32"/>
          <w:szCs w:val="32"/>
          <w:highlight w:val="none"/>
          <w:lang w:val="zh-CN"/>
        </w:rPr>
      </w:pPr>
      <w:r>
        <w:rPr>
          <w:rFonts w:hint="eastAsia" w:ascii="宋体" w:hAnsi="宋体" w:eastAsia="宋体" w:cs="宋体"/>
          <w:b/>
          <w:bCs/>
          <w:i w:val="0"/>
          <w:iCs w:val="0"/>
          <w:color w:val="auto"/>
          <w:sz w:val="32"/>
          <w:szCs w:val="32"/>
          <w:highlight w:val="none"/>
        </w:rPr>
        <w:t xml:space="preserve">第四部分  </w:t>
      </w:r>
      <w:r>
        <w:rPr>
          <w:rFonts w:hint="eastAsia" w:ascii="宋体" w:hAnsi="宋体" w:cs="宋体"/>
          <w:b/>
          <w:bCs/>
          <w:i w:val="0"/>
          <w:iCs w:val="0"/>
          <w:color w:val="auto"/>
          <w:sz w:val="32"/>
          <w:szCs w:val="32"/>
          <w:highlight w:val="none"/>
          <w:lang w:eastAsia="zh-CN"/>
        </w:rPr>
        <w:t>比选</w:t>
      </w:r>
      <w:r>
        <w:rPr>
          <w:rFonts w:hint="eastAsia" w:ascii="宋体" w:hAnsi="宋体" w:eastAsia="宋体" w:cs="宋体"/>
          <w:b/>
          <w:i w:val="0"/>
          <w:iCs w:val="0"/>
          <w:color w:val="auto"/>
          <w:sz w:val="32"/>
          <w:szCs w:val="32"/>
          <w:highlight w:val="none"/>
          <w:lang w:val="zh-CN"/>
        </w:rPr>
        <w:t>程序和内容</w:t>
      </w:r>
    </w:p>
    <w:p w14:paraId="3FD71AA1">
      <w:pPr>
        <w:keepNext w:val="0"/>
        <w:keepLines w:val="0"/>
        <w:pageBreakBefore w:val="0"/>
        <w:widowControl w:val="0"/>
        <w:kinsoku/>
        <w:wordWrap/>
        <w:overflowPunct/>
        <w:topLinePunct w:val="0"/>
        <w:autoSpaceDE w:val="0"/>
        <w:autoSpaceDN w:val="0"/>
        <w:bidi w:val="0"/>
        <w:adjustRightInd w:val="0"/>
        <w:snapToGrid/>
        <w:spacing w:line="360" w:lineRule="auto"/>
        <w:ind w:firstLine="556"/>
        <w:textAlignment w:val="auto"/>
        <w:rPr>
          <w:rFonts w:hint="eastAsia" w:ascii="宋体" w:hAnsi="宋体" w:eastAsia="宋体" w:cs="宋体"/>
          <w:b/>
          <w:bCs/>
          <w:i w:val="0"/>
          <w:iCs w:val="0"/>
          <w:color w:val="auto"/>
          <w:sz w:val="32"/>
          <w:szCs w:val="32"/>
          <w:highlight w:val="none"/>
          <w:lang w:eastAsia="zh-CN"/>
        </w:rPr>
      </w:pPr>
      <w:r>
        <w:rPr>
          <w:rFonts w:hint="eastAsia" w:ascii="宋体" w:hAnsi="宋体" w:eastAsia="宋体" w:cs="宋体"/>
          <w:b/>
          <w:bCs/>
          <w:i w:val="0"/>
          <w:iCs w:val="0"/>
          <w:color w:val="auto"/>
          <w:sz w:val="32"/>
          <w:szCs w:val="32"/>
          <w:highlight w:val="none"/>
        </w:rPr>
        <w:t>第五部分  合同签订</w:t>
      </w:r>
      <w:r>
        <w:rPr>
          <w:rFonts w:hint="eastAsia" w:ascii="宋体" w:hAnsi="宋体" w:cs="宋体"/>
          <w:b/>
          <w:bCs/>
          <w:i w:val="0"/>
          <w:iCs w:val="0"/>
          <w:color w:val="auto"/>
          <w:sz w:val="32"/>
          <w:szCs w:val="32"/>
          <w:highlight w:val="none"/>
          <w:lang w:eastAsia="zh-CN"/>
        </w:rPr>
        <w:t>与付款</w:t>
      </w:r>
    </w:p>
    <w:p w14:paraId="48605242">
      <w:pPr>
        <w:keepNext w:val="0"/>
        <w:keepLines w:val="0"/>
        <w:pageBreakBefore w:val="0"/>
        <w:widowControl w:val="0"/>
        <w:kinsoku/>
        <w:wordWrap/>
        <w:overflowPunct/>
        <w:topLinePunct w:val="0"/>
        <w:autoSpaceDE w:val="0"/>
        <w:autoSpaceDN w:val="0"/>
        <w:bidi w:val="0"/>
        <w:adjustRightInd w:val="0"/>
        <w:snapToGrid/>
        <w:spacing w:line="360" w:lineRule="auto"/>
        <w:ind w:firstLine="556"/>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rPr>
        <w:t>第六部分  质疑提出和处理</w:t>
      </w:r>
    </w:p>
    <w:p w14:paraId="0E11EE2A">
      <w:pPr>
        <w:keepNext w:val="0"/>
        <w:keepLines w:val="0"/>
        <w:pageBreakBefore w:val="0"/>
        <w:widowControl w:val="0"/>
        <w:kinsoku/>
        <w:wordWrap/>
        <w:overflowPunct/>
        <w:topLinePunct w:val="0"/>
        <w:autoSpaceDE w:val="0"/>
        <w:autoSpaceDN w:val="0"/>
        <w:bidi w:val="0"/>
        <w:adjustRightInd w:val="0"/>
        <w:snapToGrid/>
        <w:spacing w:line="360" w:lineRule="auto"/>
        <w:ind w:firstLine="556"/>
        <w:textAlignment w:val="auto"/>
        <w:rPr>
          <w:rFonts w:hint="eastAsia" w:ascii="宋体" w:hAnsi="宋体" w:eastAsia="宋体" w:cs="宋体"/>
          <w:b/>
          <w:bCs/>
          <w:i w:val="0"/>
          <w:iCs w:val="0"/>
          <w:color w:val="auto"/>
          <w:sz w:val="32"/>
          <w:szCs w:val="32"/>
          <w:highlight w:val="none"/>
        </w:rPr>
      </w:pPr>
      <w:r>
        <w:rPr>
          <w:rFonts w:hint="eastAsia" w:ascii="宋体" w:hAnsi="宋体" w:eastAsia="宋体" w:cs="宋体"/>
          <w:b/>
          <w:bCs/>
          <w:i w:val="0"/>
          <w:iCs w:val="0"/>
          <w:color w:val="auto"/>
          <w:sz w:val="32"/>
          <w:szCs w:val="32"/>
          <w:highlight w:val="none"/>
        </w:rPr>
        <w:t xml:space="preserve">第七部分  </w:t>
      </w:r>
      <w:r>
        <w:rPr>
          <w:rFonts w:hint="eastAsia" w:ascii="宋体" w:hAnsi="宋体" w:cs="宋体"/>
          <w:b/>
          <w:bCs/>
          <w:i w:val="0"/>
          <w:iCs w:val="0"/>
          <w:color w:val="auto"/>
          <w:sz w:val="32"/>
          <w:szCs w:val="32"/>
          <w:highlight w:val="none"/>
          <w:lang w:eastAsia="zh-CN"/>
        </w:rPr>
        <w:t>参选</w:t>
      </w:r>
      <w:r>
        <w:rPr>
          <w:rFonts w:hint="eastAsia" w:ascii="宋体" w:hAnsi="宋体" w:eastAsia="宋体" w:cs="宋体"/>
          <w:b/>
          <w:bCs/>
          <w:i w:val="0"/>
          <w:iCs w:val="0"/>
          <w:color w:val="auto"/>
          <w:sz w:val="32"/>
          <w:szCs w:val="32"/>
          <w:highlight w:val="none"/>
        </w:rPr>
        <w:t>文件组成</w:t>
      </w:r>
    </w:p>
    <w:p w14:paraId="72C68979">
      <w:pPr>
        <w:autoSpaceDE w:val="0"/>
        <w:autoSpaceDN w:val="0"/>
        <w:adjustRightInd w:val="0"/>
        <w:snapToGrid w:val="0"/>
        <w:spacing w:line="300" w:lineRule="auto"/>
        <w:jc w:val="center"/>
        <w:outlineLvl w:val="0"/>
        <w:rPr>
          <w:rFonts w:hint="eastAsia" w:ascii="宋体" w:hAnsi="宋体" w:eastAsia="宋体" w:cs="宋体"/>
          <w:b/>
          <w:bCs/>
          <w:i w:val="0"/>
          <w:iCs w:val="0"/>
          <w:color w:val="auto"/>
          <w:sz w:val="36"/>
          <w:szCs w:val="36"/>
          <w:highlight w:val="none"/>
          <w:lang w:val="zh-CN"/>
        </w:rPr>
      </w:pPr>
      <w:r>
        <w:rPr>
          <w:rFonts w:hint="eastAsia" w:ascii="宋体" w:hAnsi="宋体" w:eastAsia="宋体" w:cs="宋体"/>
          <w:b/>
          <w:bCs/>
          <w:i w:val="0"/>
          <w:iCs w:val="0"/>
          <w:color w:val="auto"/>
          <w:sz w:val="36"/>
          <w:szCs w:val="36"/>
          <w:highlight w:val="none"/>
          <w:lang w:val="zh-CN"/>
        </w:rPr>
        <w:br w:type="page"/>
      </w:r>
      <w:r>
        <w:rPr>
          <w:rFonts w:hint="eastAsia" w:ascii="宋体" w:hAnsi="宋体" w:eastAsia="宋体" w:cs="宋体"/>
          <w:b/>
          <w:bCs/>
          <w:i w:val="0"/>
          <w:iCs w:val="0"/>
          <w:color w:val="auto"/>
          <w:sz w:val="36"/>
          <w:szCs w:val="36"/>
          <w:highlight w:val="none"/>
          <w:lang w:val="zh-CN"/>
        </w:rPr>
        <w:t xml:space="preserve">第一部分 </w:t>
      </w:r>
      <w:bookmarkStart w:id="0" w:name="OLE_LINK1"/>
      <w:r>
        <w:rPr>
          <w:rFonts w:hint="eastAsia" w:ascii="宋体" w:hAnsi="宋体" w:cs="宋体"/>
          <w:b/>
          <w:bCs/>
          <w:i w:val="0"/>
          <w:iCs w:val="0"/>
          <w:color w:val="auto"/>
          <w:sz w:val="36"/>
          <w:szCs w:val="36"/>
          <w:highlight w:val="none"/>
          <w:lang w:val="zh-CN"/>
        </w:rPr>
        <w:t>比选</w:t>
      </w:r>
      <w:r>
        <w:rPr>
          <w:rFonts w:hint="eastAsia" w:ascii="宋体" w:hAnsi="宋体" w:eastAsia="宋体" w:cs="宋体"/>
          <w:b/>
          <w:bCs/>
          <w:i w:val="0"/>
          <w:iCs w:val="0"/>
          <w:color w:val="auto"/>
          <w:sz w:val="36"/>
          <w:szCs w:val="36"/>
          <w:highlight w:val="none"/>
          <w:lang w:val="zh-CN"/>
        </w:rPr>
        <w:t>公告</w:t>
      </w:r>
    </w:p>
    <w:p w14:paraId="0932E3BC">
      <w:pPr>
        <w:keepNext w:val="0"/>
        <w:keepLines w:val="0"/>
        <w:pageBreakBefore w:val="0"/>
        <w:widowControl w:val="0"/>
        <w:kinsoku/>
        <w:wordWrap/>
        <w:overflowPunct/>
        <w:topLinePunct w:val="0"/>
        <w:autoSpaceDE/>
        <w:autoSpaceDN/>
        <w:bidi w:val="0"/>
        <w:adjustRightInd/>
        <w:snapToGrid/>
        <w:ind w:left="480" w:hanging="480" w:hangingChars="200"/>
        <w:textAlignment w:val="auto"/>
        <w:rPr>
          <w:rFonts w:hint="eastAsia" w:ascii="宋体" w:hAnsi="宋体" w:eastAsia="宋体" w:cs="宋体"/>
          <w:bCs/>
          <w:i w:val="0"/>
          <w:iCs w:val="0"/>
          <w:color w:val="auto"/>
          <w:sz w:val="24"/>
          <w:highlight w:val="none"/>
          <w:u w:val="none"/>
        </w:rPr>
      </w:pPr>
      <w:r>
        <w:rPr>
          <w:rFonts w:hint="eastAsia" w:ascii="宋体" w:hAnsi="宋体" w:eastAsia="宋体" w:cs="宋体"/>
          <w:bCs/>
          <w:i w:val="0"/>
          <w:iCs w:val="0"/>
          <w:color w:val="auto"/>
          <w:sz w:val="24"/>
          <w:highlight w:val="none"/>
          <w:u w:val="none"/>
        </w:rPr>
        <w:t>项目概况：</w:t>
      </w:r>
    </w:p>
    <w:p w14:paraId="2F33FCFE">
      <w:pPr>
        <w:snapToGrid w:val="0"/>
        <w:spacing w:line="480" w:lineRule="exact"/>
        <w:ind w:firstLine="480" w:firstLineChars="200"/>
        <w:rPr>
          <w:rFonts w:hint="eastAsia" w:ascii="宋体" w:hAnsi="宋体" w:eastAsia="宋体" w:cs="宋体"/>
          <w:i w:val="0"/>
          <w:iCs w:val="0"/>
          <w:color w:val="auto"/>
          <w:sz w:val="24"/>
          <w:highlight w:val="none"/>
          <w:u w:val="none"/>
        </w:rPr>
      </w:pPr>
      <w:r>
        <w:rPr>
          <w:rFonts w:hint="eastAsia" w:ascii="宋体" w:hAnsi="宋体" w:eastAsia="宋体" w:cs="宋体"/>
          <w:i w:val="0"/>
          <w:iCs w:val="0"/>
          <w:color w:val="auto"/>
          <w:sz w:val="24"/>
          <w:highlight w:val="none"/>
          <w:u w:val="none"/>
          <w:lang w:val="en-US" w:eastAsia="zh-CN"/>
        </w:rPr>
        <w:t>南通市崇川区观音山及中南城片区环卫保洁一体化服务外包项目相关费用聘请第三方审计服务比选</w:t>
      </w:r>
      <w:r>
        <w:rPr>
          <w:rFonts w:hint="eastAsia" w:ascii="宋体" w:hAnsi="宋体" w:eastAsia="宋体" w:cs="宋体"/>
          <w:i w:val="0"/>
          <w:iCs w:val="0"/>
          <w:color w:val="auto"/>
          <w:sz w:val="24"/>
          <w:highlight w:val="none"/>
          <w:u w:val="none"/>
        </w:rPr>
        <w:t>的潜在</w:t>
      </w:r>
      <w:r>
        <w:rPr>
          <w:rFonts w:hint="eastAsia" w:ascii="宋体" w:hAnsi="宋体" w:eastAsia="宋体" w:cs="宋体"/>
          <w:i w:val="0"/>
          <w:iCs w:val="0"/>
          <w:color w:val="auto"/>
          <w:sz w:val="24"/>
          <w:highlight w:val="none"/>
          <w:u w:val="none"/>
          <w:lang w:eastAsia="zh-CN"/>
        </w:rPr>
        <w:t>参选人</w:t>
      </w:r>
      <w:r>
        <w:rPr>
          <w:rFonts w:hint="eastAsia" w:ascii="宋体" w:hAnsi="宋体" w:eastAsia="宋体" w:cs="宋体"/>
          <w:i w:val="0"/>
          <w:iCs w:val="0"/>
          <w:color w:val="auto"/>
          <w:sz w:val="24"/>
          <w:highlight w:val="none"/>
          <w:u w:val="none"/>
        </w:rPr>
        <w:t>应在</w:t>
      </w:r>
      <w:r>
        <w:rPr>
          <w:rFonts w:hint="eastAsia" w:ascii="宋体" w:hAnsi="宋体" w:eastAsia="宋体" w:cs="宋体"/>
          <w:i w:val="0"/>
          <w:iCs w:val="0"/>
          <w:color w:val="auto"/>
          <w:sz w:val="24"/>
          <w:highlight w:val="none"/>
          <w:u w:val="none"/>
          <w:lang w:val="en-US" w:eastAsia="zh-CN"/>
        </w:rPr>
        <w:t>崇川区人民政府网</w:t>
      </w:r>
      <w:r>
        <w:rPr>
          <w:rFonts w:hint="eastAsia" w:ascii="宋体" w:hAnsi="宋体" w:eastAsia="宋体" w:cs="宋体"/>
          <w:i w:val="0"/>
          <w:iCs w:val="0"/>
          <w:color w:val="auto"/>
          <w:sz w:val="24"/>
          <w:highlight w:val="none"/>
          <w:u w:val="none"/>
        </w:rPr>
        <w:t>获取</w:t>
      </w:r>
      <w:r>
        <w:rPr>
          <w:rFonts w:hint="eastAsia" w:ascii="宋体" w:hAnsi="宋体" w:eastAsia="宋体" w:cs="宋体"/>
          <w:i w:val="0"/>
          <w:iCs w:val="0"/>
          <w:color w:val="auto"/>
          <w:sz w:val="24"/>
          <w:highlight w:val="none"/>
          <w:u w:val="none"/>
          <w:lang w:eastAsia="zh-CN"/>
        </w:rPr>
        <w:t>比选</w:t>
      </w:r>
      <w:r>
        <w:rPr>
          <w:rFonts w:hint="eastAsia" w:ascii="宋体" w:hAnsi="宋体" w:eastAsia="宋体" w:cs="宋体"/>
          <w:i w:val="0"/>
          <w:iCs w:val="0"/>
          <w:color w:val="auto"/>
          <w:sz w:val="24"/>
          <w:highlight w:val="none"/>
          <w:u w:val="none"/>
        </w:rPr>
        <w:t>文件，并于</w:t>
      </w:r>
      <w:r>
        <w:rPr>
          <w:rFonts w:hint="eastAsia" w:ascii="宋体" w:hAnsi="宋体" w:eastAsia="宋体" w:cs="宋体"/>
          <w:i w:val="0"/>
          <w:iCs w:val="0"/>
          <w:color w:val="auto"/>
          <w:sz w:val="24"/>
          <w:highlight w:val="none"/>
          <w:u w:val="none"/>
          <w:lang w:val="en-US" w:eastAsia="zh-CN"/>
        </w:rPr>
        <w:t>202</w:t>
      </w:r>
      <w:r>
        <w:rPr>
          <w:rFonts w:hint="eastAsia" w:ascii="宋体" w:hAnsi="宋体" w:cs="宋体"/>
          <w:i w:val="0"/>
          <w:iCs w:val="0"/>
          <w:color w:val="auto"/>
          <w:sz w:val="24"/>
          <w:highlight w:val="none"/>
          <w:u w:val="none"/>
          <w:lang w:val="en-US" w:eastAsia="zh-CN"/>
        </w:rPr>
        <w:t>6</w:t>
      </w:r>
      <w:r>
        <w:rPr>
          <w:rFonts w:hint="eastAsia" w:ascii="宋体" w:hAnsi="宋体" w:eastAsia="宋体" w:cs="宋体"/>
          <w:i w:val="0"/>
          <w:iCs w:val="0"/>
          <w:color w:val="auto"/>
          <w:sz w:val="24"/>
          <w:highlight w:val="none"/>
          <w:u w:val="none"/>
          <w:lang w:val="en-US" w:eastAsia="zh-CN"/>
        </w:rPr>
        <w:t>年1月</w:t>
      </w:r>
      <w:r>
        <w:rPr>
          <w:rFonts w:hint="eastAsia" w:ascii="宋体" w:hAnsi="宋体" w:cs="宋体"/>
          <w:i w:val="0"/>
          <w:iCs w:val="0"/>
          <w:color w:val="auto"/>
          <w:sz w:val="24"/>
          <w:highlight w:val="none"/>
          <w:u w:val="none"/>
          <w:lang w:val="en-US" w:eastAsia="zh-CN"/>
        </w:rPr>
        <w:t>5</w:t>
      </w:r>
      <w:r>
        <w:rPr>
          <w:rFonts w:hint="eastAsia" w:ascii="宋体" w:hAnsi="宋体" w:eastAsia="宋体" w:cs="宋体"/>
          <w:i w:val="0"/>
          <w:iCs w:val="0"/>
          <w:color w:val="auto"/>
          <w:sz w:val="24"/>
          <w:highlight w:val="none"/>
          <w:u w:val="none"/>
          <w:lang w:val="en-US" w:eastAsia="zh-CN"/>
        </w:rPr>
        <w:t>日14时00分</w:t>
      </w:r>
      <w:r>
        <w:rPr>
          <w:rFonts w:hint="eastAsia" w:ascii="宋体" w:hAnsi="宋体" w:eastAsia="宋体" w:cs="宋体"/>
          <w:i w:val="0"/>
          <w:iCs w:val="0"/>
          <w:color w:val="auto"/>
          <w:sz w:val="24"/>
          <w:highlight w:val="none"/>
          <w:u w:val="none"/>
        </w:rPr>
        <w:t>（北京时间）前递交</w:t>
      </w:r>
      <w:r>
        <w:rPr>
          <w:rFonts w:hint="eastAsia" w:ascii="宋体" w:hAnsi="宋体" w:eastAsia="宋体" w:cs="宋体"/>
          <w:i w:val="0"/>
          <w:iCs w:val="0"/>
          <w:color w:val="auto"/>
          <w:sz w:val="24"/>
          <w:highlight w:val="none"/>
          <w:u w:val="none"/>
          <w:lang w:eastAsia="zh-CN"/>
        </w:rPr>
        <w:t>参选文件</w:t>
      </w:r>
      <w:r>
        <w:rPr>
          <w:rFonts w:hint="eastAsia" w:ascii="宋体" w:hAnsi="宋体" w:eastAsia="宋体" w:cs="宋体"/>
          <w:i w:val="0"/>
          <w:iCs w:val="0"/>
          <w:color w:val="auto"/>
          <w:sz w:val="24"/>
          <w:highlight w:val="none"/>
          <w:u w:val="none"/>
        </w:rPr>
        <w:t>。</w:t>
      </w:r>
    </w:p>
    <w:p w14:paraId="0BBE8E97">
      <w:pPr>
        <w:snapToGrid w:val="0"/>
        <w:spacing w:line="480" w:lineRule="exact"/>
        <w:ind w:firstLine="482" w:firstLineChars="200"/>
        <w:rPr>
          <w:rFonts w:hint="eastAsia" w:ascii="宋体" w:hAnsi="宋体" w:eastAsia="宋体" w:cs="宋体"/>
          <w:b/>
          <w:i w:val="0"/>
          <w:iCs w:val="0"/>
          <w:color w:val="auto"/>
          <w:sz w:val="24"/>
          <w:highlight w:val="none"/>
          <w:u w:val="none"/>
        </w:rPr>
      </w:pPr>
      <w:r>
        <w:rPr>
          <w:rFonts w:hint="eastAsia" w:ascii="宋体" w:hAnsi="宋体" w:eastAsia="宋体" w:cs="宋体"/>
          <w:b/>
          <w:i w:val="0"/>
          <w:iCs w:val="0"/>
          <w:color w:val="auto"/>
          <w:sz w:val="24"/>
          <w:highlight w:val="none"/>
          <w:u w:val="none"/>
        </w:rPr>
        <w:t>一、项目基本情况</w:t>
      </w:r>
    </w:p>
    <w:p w14:paraId="7FABAC87">
      <w:pPr>
        <w:snapToGrid w:val="0"/>
        <w:spacing w:line="480" w:lineRule="exact"/>
        <w:ind w:firstLine="480" w:firstLineChars="200"/>
        <w:rPr>
          <w:rFonts w:hint="eastAsia" w:ascii="宋体" w:hAnsi="宋体" w:eastAsia="宋体" w:cs="宋体"/>
          <w:i w:val="0"/>
          <w:iCs w:val="0"/>
          <w:color w:val="auto"/>
          <w:sz w:val="24"/>
          <w:highlight w:val="none"/>
          <w:u w:val="none"/>
        </w:rPr>
      </w:pPr>
      <w:r>
        <w:rPr>
          <w:rFonts w:hint="eastAsia" w:ascii="宋体" w:hAnsi="宋体" w:cs="宋体"/>
          <w:i w:val="0"/>
          <w:iCs w:val="0"/>
          <w:color w:val="auto"/>
          <w:sz w:val="24"/>
          <w:highlight w:val="none"/>
          <w:u w:val="none"/>
          <w:lang w:val="en-US" w:eastAsia="zh-CN"/>
        </w:rPr>
        <w:t>1.</w:t>
      </w:r>
      <w:r>
        <w:rPr>
          <w:rFonts w:hint="eastAsia" w:ascii="宋体" w:hAnsi="宋体" w:eastAsia="宋体" w:cs="宋体"/>
          <w:i w:val="0"/>
          <w:iCs w:val="0"/>
          <w:color w:val="auto"/>
          <w:sz w:val="24"/>
          <w:highlight w:val="none"/>
          <w:u w:val="none"/>
        </w:rPr>
        <w:t>项目名称：</w:t>
      </w:r>
      <w:r>
        <w:rPr>
          <w:rFonts w:hint="eastAsia" w:ascii="宋体" w:hAnsi="宋体" w:eastAsia="宋体" w:cs="宋体"/>
          <w:i w:val="0"/>
          <w:iCs w:val="0"/>
          <w:color w:val="auto"/>
          <w:sz w:val="24"/>
          <w:highlight w:val="none"/>
          <w:u w:val="none"/>
          <w:lang w:val="en-US" w:eastAsia="zh-CN"/>
        </w:rPr>
        <w:t>南通市崇川区观音山及中南城片区环卫保洁一体化服务外包项目相关费用聘请第三方审计服务</w:t>
      </w:r>
      <w:r>
        <w:rPr>
          <w:rFonts w:hint="eastAsia" w:ascii="宋体" w:hAnsi="宋体" w:eastAsia="宋体" w:cs="宋体"/>
          <w:bCs/>
          <w:i w:val="0"/>
          <w:iCs w:val="0"/>
          <w:color w:val="auto"/>
          <w:sz w:val="24"/>
          <w:szCs w:val="24"/>
          <w:highlight w:val="none"/>
          <w:u w:val="none"/>
          <w:lang w:eastAsia="zh-CN"/>
        </w:rPr>
        <w:t>；</w:t>
      </w:r>
    </w:p>
    <w:p w14:paraId="56C77DF7">
      <w:pPr>
        <w:snapToGrid w:val="0"/>
        <w:spacing w:line="480" w:lineRule="exact"/>
        <w:ind w:firstLine="480" w:firstLineChars="200"/>
        <w:rPr>
          <w:rFonts w:hint="eastAsia" w:ascii="宋体" w:hAnsi="宋体" w:eastAsia="宋体" w:cs="宋体"/>
          <w:i w:val="0"/>
          <w:iCs w:val="0"/>
          <w:color w:val="auto"/>
          <w:sz w:val="24"/>
          <w:highlight w:val="none"/>
          <w:u w:val="none"/>
          <w:lang w:eastAsia="zh-CN"/>
        </w:rPr>
      </w:pPr>
      <w:r>
        <w:rPr>
          <w:rFonts w:hint="eastAsia" w:ascii="宋体" w:hAnsi="宋体" w:cs="宋体"/>
          <w:i w:val="0"/>
          <w:iCs w:val="0"/>
          <w:color w:val="auto"/>
          <w:sz w:val="24"/>
          <w:highlight w:val="none"/>
          <w:u w:val="none"/>
          <w:lang w:val="en-US" w:eastAsia="zh-CN"/>
        </w:rPr>
        <w:t>2.</w:t>
      </w:r>
      <w:r>
        <w:rPr>
          <w:rFonts w:hint="eastAsia" w:ascii="宋体" w:hAnsi="宋体" w:eastAsia="宋体" w:cs="宋体"/>
          <w:i w:val="0"/>
          <w:iCs w:val="0"/>
          <w:color w:val="auto"/>
          <w:sz w:val="24"/>
          <w:highlight w:val="none"/>
          <w:u w:val="none"/>
        </w:rPr>
        <w:t>采购方式：</w:t>
      </w:r>
      <w:r>
        <w:rPr>
          <w:rFonts w:hint="eastAsia" w:ascii="宋体" w:hAnsi="宋体" w:cs="宋体"/>
          <w:i w:val="0"/>
          <w:iCs w:val="0"/>
          <w:color w:val="auto"/>
          <w:sz w:val="24"/>
          <w:highlight w:val="none"/>
          <w:u w:val="none"/>
          <w:lang w:eastAsia="zh-CN"/>
        </w:rPr>
        <w:t>比选采购</w:t>
      </w:r>
      <w:r>
        <w:rPr>
          <w:rFonts w:hint="eastAsia" w:ascii="宋体" w:hAnsi="宋体" w:eastAsia="宋体" w:cs="宋体"/>
          <w:i w:val="0"/>
          <w:iCs w:val="0"/>
          <w:color w:val="auto"/>
          <w:sz w:val="24"/>
          <w:highlight w:val="none"/>
          <w:u w:val="none"/>
          <w:lang w:eastAsia="zh-CN"/>
        </w:rPr>
        <w:t>；</w:t>
      </w:r>
    </w:p>
    <w:p w14:paraId="1F109C6B">
      <w:pPr>
        <w:snapToGrid w:val="0"/>
        <w:spacing w:line="480" w:lineRule="exact"/>
        <w:ind w:firstLine="480" w:firstLineChars="200"/>
        <w:rPr>
          <w:rFonts w:hint="eastAsia" w:ascii="宋体" w:hAnsi="宋体" w:eastAsia="宋体" w:cs="宋体"/>
          <w:i w:val="0"/>
          <w:iCs w:val="0"/>
          <w:color w:val="auto"/>
          <w:sz w:val="24"/>
          <w:highlight w:val="none"/>
          <w:u w:val="none"/>
        </w:rPr>
      </w:pPr>
      <w:r>
        <w:rPr>
          <w:rFonts w:hint="eastAsia" w:ascii="宋体" w:hAnsi="宋体" w:cs="宋体"/>
          <w:i w:val="0"/>
          <w:iCs w:val="0"/>
          <w:color w:val="auto"/>
          <w:sz w:val="24"/>
          <w:highlight w:val="none"/>
          <w:u w:val="none"/>
          <w:lang w:val="en-US" w:eastAsia="zh-CN"/>
        </w:rPr>
        <w:t>3.</w:t>
      </w:r>
      <w:r>
        <w:rPr>
          <w:rFonts w:hint="eastAsia" w:ascii="宋体" w:hAnsi="宋体" w:eastAsia="宋体" w:cs="宋体"/>
          <w:i w:val="0"/>
          <w:iCs w:val="0"/>
          <w:color w:val="auto"/>
          <w:sz w:val="24"/>
          <w:highlight w:val="none"/>
          <w:u w:val="none"/>
        </w:rPr>
        <w:t>预算金额：</w:t>
      </w:r>
      <w:r>
        <w:rPr>
          <w:rFonts w:hint="eastAsia" w:ascii="宋体" w:hAnsi="宋体" w:cs="宋体"/>
          <w:bCs/>
          <w:i w:val="0"/>
          <w:iCs w:val="0"/>
          <w:color w:val="auto"/>
          <w:sz w:val="24"/>
          <w:szCs w:val="24"/>
          <w:highlight w:val="none"/>
          <w:u w:val="none"/>
          <w:lang w:val="en-US" w:eastAsia="zh-CN"/>
        </w:rPr>
        <w:t>3</w:t>
      </w:r>
      <w:r>
        <w:rPr>
          <w:rFonts w:hint="eastAsia" w:ascii="宋体" w:hAnsi="宋体" w:eastAsia="宋体" w:cs="宋体"/>
          <w:bCs/>
          <w:i w:val="0"/>
          <w:iCs w:val="0"/>
          <w:color w:val="auto"/>
          <w:sz w:val="24"/>
          <w:szCs w:val="24"/>
          <w:highlight w:val="none"/>
          <w:u w:val="none"/>
          <w:lang w:val="en-US" w:eastAsia="zh-CN"/>
        </w:rPr>
        <w:t>万元</w:t>
      </w:r>
      <w:r>
        <w:rPr>
          <w:rFonts w:hint="eastAsia" w:ascii="宋体" w:hAnsi="宋体" w:eastAsia="宋体" w:cs="宋体"/>
          <w:bCs/>
          <w:i w:val="0"/>
          <w:iCs w:val="0"/>
          <w:color w:val="auto"/>
          <w:sz w:val="24"/>
          <w:szCs w:val="24"/>
          <w:highlight w:val="none"/>
          <w:u w:val="none"/>
          <w:lang w:eastAsia="zh-CN"/>
        </w:rPr>
        <w:t>；</w:t>
      </w:r>
    </w:p>
    <w:p w14:paraId="63DFB9DA">
      <w:pPr>
        <w:snapToGrid w:val="0"/>
        <w:spacing w:line="480" w:lineRule="exact"/>
        <w:ind w:firstLine="480" w:firstLineChars="200"/>
        <w:rPr>
          <w:rFonts w:hint="eastAsia" w:ascii="宋体" w:hAnsi="宋体" w:eastAsia="宋体" w:cs="宋体"/>
          <w:i w:val="0"/>
          <w:iCs w:val="0"/>
          <w:color w:val="auto"/>
          <w:sz w:val="24"/>
          <w:highlight w:val="none"/>
          <w:u w:val="none"/>
          <w:lang w:eastAsia="zh-CN"/>
        </w:rPr>
      </w:pPr>
      <w:r>
        <w:rPr>
          <w:rFonts w:hint="eastAsia" w:ascii="宋体" w:hAnsi="宋体" w:cs="宋体"/>
          <w:i w:val="0"/>
          <w:iCs w:val="0"/>
          <w:color w:val="auto"/>
          <w:sz w:val="24"/>
          <w:highlight w:val="none"/>
          <w:u w:val="none"/>
          <w:lang w:val="en-US" w:eastAsia="zh-CN"/>
        </w:rPr>
        <w:t>4.</w:t>
      </w:r>
      <w:r>
        <w:rPr>
          <w:rFonts w:hint="eastAsia" w:ascii="宋体" w:hAnsi="宋体" w:eastAsia="宋体" w:cs="宋体"/>
          <w:i w:val="0"/>
          <w:iCs w:val="0"/>
          <w:color w:val="auto"/>
          <w:sz w:val="24"/>
          <w:highlight w:val="none"/>
          <w:u w:val="none"/>
        </w:rPr>
        <w:t>最高限价：</w:t>
      </w:r>
      <w:r>
        <w:rPr>
          <w:rFonts w:hint="eastAsia" w:ascii="宋体" w:hAnsi="宋体" w:cs="宋体"/>
          <w:bCs/>
          <w:i w:val="0"/>
          <w:iCs w:val="0"/>
          <w:color w:val="auto"/>
          <w:sz w:val="24"/>
          <w:szCs w:val="24"/>
          <w:highlight w:val="none"/>
          <w:u w:val="none"/>
          <w:lang w:val="en-US" w:eastAsia="zh-CN"/>
        </w:rPr>
        <w:t>3</w:t>
      </w:r>
      <w:r>
        <w:rPr>
          <w:rFonts w:hint="eastAsia" w:ascii="宋体" w:hAnsi="宋体" w:eastAsia="宋体" w:cs="宋体"/>
          <w:bCs/>
          <w:i w:val="0"/>
          <w:iCs w:val="0"/>
          <w:color w:val="auto"/>
          <w:sz w:val="24"/>
          <w:szCs w:val="24"/>
          <w:highlight w:val="none"/>
          <w:u w:val="none"/>
          <w:lang w:val="en-US" w:eastAsia="zh-CN"/>
        </w:rPr>
        <w:t>万元</w:t>
      </w:r>
      <w:r>
        <w:rPr>
          <w:rFonts w:hint="eastAsia" w:ascii="宋体" w:hAnsi="宋体" w:eastAsia="宋体" w:cs="宋体"/>
          <w:i w:val="0"/>
          <w:iCs w:val="0"/>
          <w:color w:val="auto"/>
          <w:sz w:val="24"/>
          <w:highlight w:val="none"/>
          <w:u w:val="none"/>
          <w:lang w:eastAsia="zh-CN"/>
        </w:rPr>
        <w:t>；</w:t>
      </w:r>
    </w:p>
    <w:p w14:paraId="58FBAD96">
      <w:pPr>
        <w:snapToGrid w:val="0"/>
        <w:spacing w:line="480" w:lineRule="exact"/>
        <w:ind w:firstLine="508" w:firstLineChars="200"/>
        <w:rPr>
          <w:rFonts w:hint="eastAsia" w:ascii="宋体" w:hAnsi="宋体" w:eastAsia="宋体" w:cs="宋体"/>
          <w:i w:val="0"/>
          <w:iCs w:val="0"/>
          <w:color w:val="auto"/>
          <w:spacing w:val="7"/>
          <w:kern w:val="0"/>
          <w:sz w:val="24"/>
          <w:highlight w:val="none"/>
          <w:u w:val="none"/>
          <w:lang w:eastAsia="zh-CN"/>
        </w:rPr>
      </w:pPr>
      <w:r>
        <w:rPr>
          <w:rFonts w:hint="eastAsia" w:ascii="宋体" w:hAnsi="宋体" w:cs="宋体"/>
          <w:i w:val="0"/>
          <w:iCs w:val="0"/>
          <w:color w:val="auto"/>
          <w:spacing w:val="7"/>
          <w:kern w:val="0"/>
          <w:sz w:val="24"/>
          <w:highlight w:val="none"/>
          <w:u w:val="none"/>
          <w:lang w:val="en-US" w:eastAsia="zh-CN"/>
        </w:rPr>
        <w:t>5.</w:t>
      </w:r>
      <w:r>
        <w:rPr>
          <w:rFonts w:hint="eastAsia" w:ascii="宋体" w:hAnsi="宋体" w:cs="宋体"/>
          <w:i w:val="0"/>
          <w:iCs w:val="0"/>
          <w:color w:val="auto"/>
          <w:spacing w:val="7"/>
          <w:kern w:val="0"/>
          <w:sz w:val="24"/>
          <w:highlight w:val="none"/>
          <w:u w:val="none"/>
          <w:lang w:eastAsia="zh-CN"/>
        </w:rPr>
        <w:t>参选人</w:t>
      </w:r>
      <w:r>
        <w:rPr>
          <w:rFonts w:hint="eastAsia" w:ascii="宋体" w:hAnsi="宋体" w:eastAsia="宋体" w:cs="宋体"/>
          <w:i w:val="0"/>
          <w:iCs w:val="0"/>
          <w:color w:val="auto"/>
          <w:spacing w:val="7"/>
          <w:kern w:val="0"/>
          <w:sz w:val="24"/>
          <w:highlight w:val="none"/>
          <w:u w:val="none"/>
        </w:rPr>
        <w:t>需求：详见第三部分项目需求</w:t>
      </w:r>
      <w:r>
        <w:rPr>
          <w:rFonts w:hint="eastAsia" w:ascii="宋体" w:hAnsi="宋体" w:cs="宋体"/>
          <w:i w:val="0"/>
          <w:iCs w:val="0"/>
          <w:color w:val="auto"/>
          <w:spacing w:val="7"/>
          <w:kern w:val="0"/>
          <w:sz w:val="24"/>
          <w:highlight w:val="none"/>
          <w:u w:val="none"/>
          <w:lang w:eastAsia="zh-CN"/>
        </w:rPr>
        <w:t>；</w:t>
      </w:r>
    </w:p>
    <w:p w14:paraId="08DA9FD7">
      <w:pPr>
        <w:snapToGrid w:val="0"/>
        <w:spacing w:line="480" w:lineRule="exact"/>
        <w:ind w:firstLine="508" w:firstLineChars="200"/>
        <w:rPr>
          <w:rFonts w:hint="eastAsia" w:ascii="宋体" w:hAnsi="宋体" w:eastAsia="宋体" w:cs="宋体"/>
          <w:i w:val="0"/>
          <w:iCs w:val="0"/>
          <w:color w:val="auto"/>
          <w:spacing w:val="7"/>
          <w:kern w:val="0"/>
          <w:sz w:val="24"/>
          <w:highlight w:val="none"/>
          <w:u w:val="none"/>
          <w:lang w:eastAsia="zh-CN"/>
        </w:rPr>
      </w:pPr>
      <w:r>
        <w:rPr>
          <w:rFonts w:hint="eastAsia" w:ascii="宋体" w:hAnsi="宋体" w:cs="宋体"/>
          <w:i w:val="0"/>
          <w:iCs w:val="0"/>
          <w:color w:val="auto"/>
          <w:spacing w:val="7"/>
          <w:kern w:val="0"/>
          <w:sz w:val="24"/>
          <w:highlight w:val="none"/>
          <w:u w:val="none"/>
          <w:lang w:val="en-US" w:eastAsia="zh-CN"/>
        </w:rPr>
        <w:t>6.</w:t>
      </w:r>
      <w:r>
        <w:rPr>
          <w:rFonts w:hint="eastAsia" w:ascii="宋体" w:hAnsi="宋体" w:eastAsia="宋体" w:cs="宋体"/>
          <w:i w:val="0"/>
          <w:iCs w:val="0"/>
          <w:color w:val="auto"/>
          <w:spacing w:val="7"/>
          <w:kern w:val="0"/>
          <w:sz w:val="24"/>
          <w:highlight w:val="none"/>
          <w:u w:val="none"/>
          <w:lang w:val="en-US" w:eastAsia="zh-CN"/>
        </w:rPr>
        <w:t>服务期限：</w:t>
      </w:r>
      <w:r>
        <w:rPr>
          <w:rFonts w:hint="eastAsia" w:ascii="宋体" w:hAnsi="宋体" w:cs="宋体"/>
          <w:i w:val="0"/>
          <w:iCs w:val="0"/>
          <w:color w:val="auto"/>
          <w:spacing w:val="7"/>
          <w:kern w:val="0"/>
          <w:sz w:val="24"/>
          <w:highlight w:val="none"/>
          <w:u w:val="none"/>
          <w:lang w:eastAsia="zh-CN"/>
        </w:rPr>
        <w:t>详见参选文件；</w:t>
      </w:r>
    </w:p>
    <w:p w14:paraId="742B2A9B">
      <w:pPr>
        <w:snapToGrid w:val="0"/>
        <w:spacing w:line="480" w:lineRule="exact"/>
        <w:ind w:firstLine="480" w:firstLineChars="200"/>
        <w:rPr>
          <w:rFonts w:hint="eastAsia" w:ascii="宋体" w:hAnsi="宋体" w:eastAsia="宋体" w:cs="宋体"/>
          <w:i w:val="0"/>
          <w:iCs w:val="0"/>
          <w:color w:val="auto"/>
          <w:sz w:val="24"/>
          <w:highlight w:val="none"/>
          <w:u w:val="none"/>
        </w:rPr>
      </w:pPr>
      <w:r>
        <w:rPr>
          <w:rFonts w:hint="eastAsia" w:ascii="宋体" w:hAnsi="宋体" w:cs="宋体"/>
          <w:i w:val="0"/>
          <w:iCs w:val="0"/>
          <w:color w:val="auto"/>
          <w:sz w:val="24"/>
          <w:highlight w:val="none"/>
          <w:u w:val="none"/>
          <w:lang w:val="en-US" w:eastAsia="zh-CN"/>
        </w:rPr>
        <w:t>7.</w:t>
      </w:r>
      <w:r>
        <w:rPr>
          <w:rFonts w:hint="eastAsia" w:ascii="宋体" w:hAnsi="宋体" w:eastAsia="宋体" w:cs="宋体"/>
          <w:i w:val="0"/>
          <w:iCs w:val="0"/>
          <w:color w:val="auto"/>
          <w:sz w:val="24"/>
          <w:highlight w:val="none"/>
          <w:u w:val="none"/>
        </w:rPr>
        <w:t>本项目不接受联合体</w:t>
      </w:r>
      <w:r>
        <w:rPr>
          <w:rFonts w:hint="eastAsia" w:ascii="宋体" w:hAnsi="宋体" w:eastAsia="宋体" w:cs="宋体"/>
          <w:i w:val="0"/>
          <w:iCs w:val="0"/>
          <w:color w:val="auto"/>
          <w:sz w:val="24"/>
          <w:highlight w:val="none"/>
          <w:u w:val="none"/>
          <w:lang w:val="en-US" w:eastAsia="zh-CN"/>
        </w:rPr>
        <w:t>参与</w:t>
      </w:r>
      <w:r>
        <w:rPr>
          <w:rFonts w:hint="eastAsia" w:ascii="宋体" w:hAnsi="宋体" w:cs="宋体"/>
          <w:i w:val="0"/>
          <w:iCs w:val="0"/>
          <w:color w:val="auto"/>
          <w:sz w:val="24"/>
          <w:highlight w:val="none"/>
          <w:u w:val="none"/>
          <w:lang w:val="en-US" w:eastAsia="zh-CN"/>
        </w:rPr>
        <w:t>比选</w:t>
      </w:r>
      <w:r>
        <w:rPr>
          <w:rFonts w:hint="eastAsia" w:ascii="宋体" w:hAnsi="宋体" w:eastAsia="宋体" w:cs="宋体"/>
          <w:i w:val="0"/>
          <w:iCs w:val="0"/>
          <w:color w:val="auto"/>
          <w:sz w:val="24"/>
          <w:highlight w:val="none"/>
          <w:u w:val="none"/>
        </w:rPr>
        <w:t>。</w:t>
      </w:r>
    </w:p>
    <w:p w14:paraId="75B5A1EC">
      <w:pPr>
        <w:snapToGrid w:val="0"/>
        <w:spacing w:line="480" w:lineRule="exact"/>
        <w:ind w:firstLine="482" w:firstLineChars="200"/>
        <w:rPr>
          <w:rFonts w:hint="eastAsia" w:ascii="宋体" w:hAnsi="宋体" w:eastAsia="宋体" w:cs="宋体"/>
          <w:b/>
          <w:i w:val="0"/>
          <w:iCs w:val="0"/>
          <w:color w:val="auto"/>
          <w:sz w:val="24"/>
          <w:highlight w:val="none"/>
          <w:u w:val="none"/>
        </w:rPr>
      </w:pPr>
      <w:r>
        <w:rPr>
          <w:rFonts w:hint="eastAsia" w:ascii="宋体" w:hAnsi="宋体" w:eastAsia="宋体" w:cs="宋体"/>
          <w:b/>
          <w:i w:val="0"/>
          <w:iCs w:val="0"/>
          <w:color w:val="auto"/>
          <w:sz w:val="24"/>
          <w:highlight w:val="none"/>
          <w:u w:val="none"/>
        </w:rPr>
        <w:t>二、</w:t>
      </w:r>
      <w:r>
        <w:rPr>
          <w:rFonts w:hint="eastAsia" w:ascii="宋体" w:hAnsi="宋体" w:cs="宋体"/>
          <w:b/>
          <w:i w:val="0"/>
          <w:iCs w:val="0"/>
          <w:color w:val="auto"/>
          <w:sz w:val="24"/>
          <w:highlight w:val="none"/>
          <w:u w:val="none"/>
          <w:lang w:eastAsia="zh-CN"/>
        </w:rPr>
        <w:t>参选</w:t>
      </w:r>
      <w:r>
        <w:rPr>
          <w:rFonts w:hint="eastAsia" w:ascii="宋体" w:hAnsi="宋体" w:eastAsia="宋体" w:cs="宋体"/>
          <w:b/>
          <w:i w:val="0"/>
          <w:iCs w:val="0"/>
          <w:color w:val="auto"/>
          <w:sz w:val="24"/>
          <w:highlight w:val="none"/>
          <w:u w:val="none"/>
        </w:rPr>
        <w:t>人的资格要求：</w:t>
      </w:r>
    </w:p>
    <w:p w14:paraId="181D1417">
      <w:pPr>
        <w:snapToGrid w:val="0"/>
        <w:spacing w:line="480" w:lineRule="exact"/>
        <w:ind w:firstLine="480" w:firstLineChars="200"/>
        <w:rPr>
          <w:rFonts w:hint="eastAsia" w:ascii="宋体" w:hAnsi="宋体" w:eastAsia="宋体" w:cs="宋体"/>
          <w:i w:val="0"/>
          <w:iCs w:val="0"/>
          <w:color w:val="auto"/>
          <w:sz w:val="24"/>
          <w:highlight w:val="none"/>
          <w:u w:val="none"/>
          <w:lang w:eastAsia="zh-CN"/>
        </w:rPr>
      </w:pPr>
      <w:r>
        <w:rPr>
          <w:rFonts w:hint="eastAsia" w:ascii="宋体" w:hAnsi="宋体" w:eastAsia="宋体" w:cs="宋体"/>
          <w:i w:val="0"/>
          <w:iCs w:val="0"/>
          <w:color w:val="auto"/>
          <w:sz w:val="24"/>
          <w:highlight w:val="none"/>
          <w:u w:val="none"/>
          <w:lang w:eastAsia="zh-CN"/>
        </w:rPr>
        <w:t>1.</w:t>
      </w:r>
      <w:r>
        <w:rPr>
          <w:rFonts w:hint="eastAsia" w:ascii="宋体" w:hAnsi="宋体" w:eastAsia="宋体" w:cs="宋体"/>
          <w:i w:val="0"/>
          <w:iCs w:val="0"/>
          <w:color w:val="auto"/>
          <w:sz w:val="24"/>
          <w:highlight w:val="none"/>
          <w:u w:val="none"/>
        </w:rPr>
        <w:t>具有独立承担民事责任的能力；具有良好的商业信誉和健全的财务会计制度；具有履行合同所必需的设备和专业技术能力</w:t>
      </w:r>
      <w:r>
        <w:rPr>
          <w:rFonts w:hint="eastAsia" w:ascii="宋体" w:hAnsi="宋体" w:cs="宋体"/>
          <w:i w:val="0"/>
          <w:iCs w:val="0"/>
          <w:color w:val="auto"/>
          <w:sz w:val="24"/>
          <w:highlight w:val="none"/>
          <w:u w:val="none"/>
          <w:lang w:eastAsia="zh-CN"/>
        </w:rPr>
        <w:t>；具</w:t>
      </w:r>
      <w:r>
        <w:rPr>
          <w:rFonts w:hint="eastAsia" w:ascii="宋体" w:hAnsi="宋体" w:eastAsia="宋体" w:cs="宋体"/>
          <w:i w:val="0"/>
          <w:iCs w:val="0"/>
          <w:color w:val="auto"/>
          <w:sz w:val="24"/>
          <w:highlight w:val="none"/>
          <w:u w:val="none"/>
        </w:rPr>
        <w:t>有依法缴纳税收和社会保障资金的良好记录；参加</w:t>
      </w:r>
      <w:r>
        <w:rPr>
          <w:rFonts w:hint="eastAsia" w:ascii="宋体" w:hAnsi="宋体" w:cs="宋体"/>
          <w:i w:val="0"/>
          <w:iCs w:val="0"/>
          <w:color w:val="auto"/>
          <w:sz w:val="24"/>
          <w:highlight w:val="none"/>
          <w:u w:val="none"/>
          <w:lang w:eastAsia="zh-CN"/>
        </w:rPr>
        <w:t>比选活动</w:t>
      </w:r>
      <w:r>
        <w:rPr>
          <w:rFonts w:hint="eastAsia" w:ascii="宋体" w:hAnsi="宋体" w:eastAsia="宋体" w:cs="宋体"/>
          <w:i w:val="0"/>
          <w:iCs w:val="0"/>
          <w:color w:val="auto"/>
          <w:sz w:val="24"/>
          <w:highlight w:val="none"/>
          <w:u w:val="none"/>
        </w:rPr>
        <w:t>前三年内，在经营活动中没有重大违法记录</w:t>
      </w:r>
      <w:r>
        <w:rPr>
          <w:rFonts w:hint="eastAsia" w:ascii="宋体" w:hAnsi="宋体" w:eastAsia="宋体" w:cs="宋体"/>
          <w:i w:val="0"/>
          <w:iCs w:val="0"/>
          <w:color w:val="auto"/>
          <w:sz w:val="24"/>
          <w:highlight w:val="none"/>
          <w:u w:val="none"/>
          <w:lang w:eastAsia="zh-CN"/>
        </w:rPr>
        <w:t>（</w:t>
      </w:r>
      <w:r>
        <w:rPr>
          <w:rFonts w:hint="eastAsia" w:ascii="宋体" w:hAnsi="宋体" w:eastAsia="宋体" w:cs="宋体"/>
          <w:i w:val="0"/>
          <w:iCs w:val="0"/>
          <w:color w:val="auto"/>
          <w:sz w:val="24"/>
          <w:highlight w:val="none"/>
          <w:u w:val="none"/>
          <w:lang w:val="en-US" w:eastAsia="zh-CN"/>
        </w:rPr>
        <w:t>提</w:t>
      </w:r>
      <w:r>
        <w:rPr>
          <w:rFonts w:hint="eastAsia" w:ascii="宋体" w:hAnsi="宋体" w:cs="宋体"/>
          <w:i w:val="0"/>
          <w:iCs w:val="0"/>
          <w:color w:val="auto"/>
          <w:sz w:val="24"/>
          <w:highlight w:val="none"/>
          <w:u w:val="none"/>
          <w:lang w:val="en-US" w:eastAsia="zh-CN"/>
        </w:rPr>
        <w:t xml:space="preserve"> </w:t>
      </w:r>
      <w:r>
        <w:rPr>
          <w:rFonts w:hint="eastAsia" w:ascii="宋体" w:hAnsi="宋体" w:eastAsia="宋体" w:cs="宋体"/>
          <w:i w:val="0"/>
          <w:iCs w:val="0"/>
          <w:color w:val="auto"/>
          <w:sz w:val="24"/>
          <w:highlight w:val="none"/>
          <w:u w:val="none"/>
          <w:lang w:val="en-US" w:eastAsia="zh-CN"/>
        </w:rPr>
        <w:t>供相关证明材料或承诺函</w:t>
      </w:r>
      <w:r>
        <w:rPr>
          <w:rFonts w:hint="eastAsia" w:ascii="宋体" w:hAnsi="宋体" w:eastAsia="宋体" w:cs="宋体"/>
          <w:i w:val="0"/>
          <w:iCs w:val="0"/>
          <w:color w:val="auto"/>
          <w:sz w:val="24"/>
          <w:highlight w:val="none"/>
          <w:u w:val="none"/>
          <w:lang w:eastAsia="zh-CN"/>
        </w:rPr>
        <w:t>）</w:t>
      </w:r>
      <w:r>
        <w:rPr>
          <w:rFonts w:hint="eastAsia" w:ascii="宋体" w:hAnsi="宋体" w:eastAsia="宋体" w:cs="宋体"/>
          <w:i w:val="0"/>
          <w:iCs w:val="0"/>
          <w:color w:val="auto"/>
          <w:sz w:val="24"/>
          <w:highlight w:val="none"/>
          <w:u w:val="none"/>
        </w:rPr>
        <w:t>。</w:t>
      </w:r>
    </w:p>
    <w:p w14:paraId="1449DC47">
      <w:pPr>
        <w:snapToGrid w:val="0"/>
        <w:spacing w:line="480" w:lineRule="exact"/>
        <w:ind w:firstLine="480" w:firstLineChars="200"/>
        <w:rPr>
          <w:rFonts w:hint="eastAsia" w:ascii="宋体" w:hAnsi="宋体" w:eastAsia="宋体" w:cs="宋体"/>
          <w:i w:val="0"/>
          <w:iCs w:val="0"/>
          <w:color w:val="auto"/>
          <w:sz w:val="24"/>
          <w:highlight w:val="none"/>
          <w:u w:val="none"/>
          <w:lang w:eastAsia="zh-CN"/>
        </w:rPr>
      </w:pPr>
      <w:r>
        <w:rPr>
          <w:rFonts w:hint="eastAsia" w:ascii="宋体" w:hAnsi="宋体" w:eastAsia="宋体" w:cs="宋体"/>
          <w:i w:val="0"/>
          <w:iCs w:val="0"/>
          <w:color w:val="auto"/>
          <w:sz w:val="24"/>
          <w:highlight w:val="none"/>
          <w:u w:val="none"/>
          <w:lang w:val="en-US" w:eastAsia="zh-CN"/>
        </w:rPr>
        <w:t>2</w:t>
      </w:r>
      <w:r>
        <w:rPr>
          <w:rFonts w:hint="eastAsia" w:ascii="宋体" w:hAnsi="宋体" w:eastAsia="宋体" w:cs="宋体"/>
          <w:i w:val="0"/>
          <w:iCs w:val="0"/>
          <w:color w:val="auto"/>
          <w:sz w:val="24"/>
          <w:highlight w:val="none"/>
          <w:u w:val="none"/>
          <w:lang w:eastAsia="zh-CN"/>
        </w:rPr>
        <w:t>.本项目的特定资格要求：</w:t>
      </w:r>
    </w:p>
    <w:p w14:paraId="4E05D36E">
      <w:pPr>
        <w:spacing w:line="360" w:lineRule="auto"/>
        <w:ind w:firstLine="48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参选人</w:t>
      </w:r>
      <w:r>
        <w:rPr>
          <w:rFonts w:hint="eastAsia" w:ascii="宋体" w:hAnsi="宋体" w:cs="宋体"/>
          <w:sz w:val="24"/>
          <w:szCs w:val="24"/>
          <w:highlight w:val="none"/>
        </w:rPr>
        <w:t>持有财政部门颁发的有效的会计师事务所执业</w:t>
      </w:r>
      <w:r>
        <w:rPr>
          <w:rFonts w:hint="eastAsia" w:ascii="宋体" w:hAnsi="宋体" w:cs="宋体"/>
          <w:sz w:val="24"/>
          <w:szCs w:val="24"/>
          <w:highlight w:val="none"/>
          <w:lang w:eastAsia="zh-CN"/>
        </w:rPr>
        <w:t>证书。</w:t>
      </w:r>
    </w:p>
    <w:p w14:paraId="7469BACF">
      <w:pPr>
        <w:snapToGrid w:val="0"/>
        <w:spacing w:line="480" w:lineRule="exact"/>
        <w:ind w:firstLine="482" w:firstLineChars="200"/>
        <w:rPr>
          <w:rFonts w:hint="eastAsia" w:ascii="宋体" w:hAnsi="宋体" w:eastAsia="宋体" w:cs="宋体"/>
          <w:b/>
          <w:i w:val="0"/>
          <w:iCs w:val="0"/>
          <w:color w:val="auto"/>
          <w:sz w:val="24"/>
          <w:highlight w:val="none"/>
          <w:u w:val="none"/>
        </w:rPr>
      </w:pPr>
      <w:r>
        <w:rPr>
          <w:rFonts w:hint="eastAsia" w:ascii="宋体" w:hAnsi="宋体" w:eastAsia="宋体" w:cs="宋体"/>
          <w:b/>
          <w:i w:val="0"/>
          <w:iCs w:val="0"/>
          <w:color w:val="auto"/>
          <w:sz w:val="24"/>
          <w:highlight w:val="none"/>
          <w:u w:val="none"/>
        </w:rPr>
        <w:t>三、获取</w:t>
      </w:r>
      <w:r>
        <w:rPr>
          <w:rFonts w:hint="eastAsia" w:ascii="宋体" w:hAnsi="宋体" w:cs="宋体"/>
          <w:b/>
          <w:i w:val="0"/>
          <w:iCs w:val="0"/>
          <w:color w:val="auto"/>
          <w:sz w:val="24"/>
          <w:highlight w:val="none"/>
          <w:u w:val="none"/>
          <w:lang w:eastAsia="zh-CN"/>
        </w:rPr>
        <w:t>比选</w:t>
      </w:r>
      <w:r>
        <w:rPr>
          <w:rFonts w:hint="eastAsia" w:ascii="宋体" w:hAnsi="宋体" w:eastAsia="宋体" w:cs="宋体"/>
          <w:b/>
          <w:i w:val="0"/>
          <w:iCs w:val="0"/>
          <w:color w:val="auto"/>
          <w:sz w:val="24"/>
          <w:highlight w:val="none"/>
          <w:u w:val="none"/>
        </w:rPr>
        <w:t>文件</w:t>
      </w:r>
    </w:p>
    <w:p w14:paraId="379F606D">
      <w:pPr>
        <w:snapToGrid w:val="0"/>
        <w:spacing w:line="480" w:lineRule="exact"/>
        <w:ind w:firstLine="480" w:firstLineChars="200"/>
        <w:rPr>
          <w:rFonts w:hint="eastAsia" w:ascii="宋体" w:hAnsi="宋体" w:eastAsia="宋体" w:cs="宋体"/>
          <w:bCs/>
          <w:i w:val="0"/>
          <w:iCs w:val="0"/>
          <w:color w:val="auto"/>
          <w:sz w:val="24"/>
          <w:highlight w:val="none"/>
          <w:u w:val="none"/>
        </w:rPr>
      </w:pPr>
      <w:r>
        <w:rPr>
          <w:rFonts w:hint="eastAsia" w:ascii="宋体" w:hAnsi="宋体" w:cs="宋体"/>
          <w:i w:val="0"/>
          <w:iCs w:val="0"/>
          <w:color w:val="auto"/>
          <w:sz w:val="24"/>
          <w:highlight w:val="none"/>
          <w:u w:val="none"/>
          <w:lang w:val="en-US" w:eastAsia="zh-CN"/>
        </w:rPr>
        <w:t>1.</w:t>
      </w:r>
      <w:r>
        <w:rPr>
          <w:rFonts w:hint="eastAsia" w:ascii="宋体" w:hAnsi="宋体" w:eastAsia="宋体" w:cs="宋体"/>
          <w:i w:val="0"/>
          <w:iCs w:val="0"/>
          <w:color w:val="auto"/>
          <w:sz w:val="24"/>
          <w:highlight w:val="none"/>
          <w:u w:val="none"/>
        </w:rPr>
        <w:t>地点：</w:t>
      </w:r>
      <w:r>
        <w:rPr>
          <w:rFonts w:hint="eastAsia" w:ascii="宋体" w:hAnsi="宋体" w:eastAsia="宋体" w:cs="宋体"/>
          <w:i w:val="0"/>
          <w:iCs w:val="0"/>
          <w:color w:val="auto"/>
          <w:sz w:val="24"/>
          <w:highlight w:val="none"/>
          <w:u w:val="none"/>
          <w:lang w:val="en-US" w:eastAsia="zh-CN"/>
        </w:rPr>
        <w:t>崇川区人民政府网</w:t>
      </w:r>
      <w:r>
        <w:rPr>
          <w:rFonts w:hint="eastAsia" w:ascii="宋体" w:hAnsi="宋体" w:cs="宋体"/>
          <w:i w:val="0"/>
          <w:iCs w:val="0"/>
          <w:color w:val="auto"/>
          <w:sz w:val="24"/>
          <w:highlight w:val="none"/>
          <w:u w:val="none"/>
          <w:lang w:val="en-US" w:eastAsia="zh-CN"/>
        </w:rPr>
        <w:t>；</w:t>
      </w:r>
    </w:p>
    <w:p w14:paraId="6AFCAB2E">
      <w:pPr>
        <w:snapToGrid w:val="0"/>
        <w:spacing w:line="480" w:lineRule="exact"/>
        <w:ind w:firstLine="480" w:firstLineChars="200"/>
        <w:rPr>
          <w:rFonts w:hint="eastAsia" w:ascii="宋体" w:hAnsi="宋体" w:eastAsia="宋体" w:cs="宋体"/>
          <w:i w:val="0"/>
          <w:iCs w:val="0"/>
          <w:color w:val="auto"/>
          <w:sz w:val="24"/>
          <w:highlight w:val="none"/>
          <w:u w:val="none"/>
          <w:lang w:eastAsia="zh-CN"/>
        </w:rPr>
      </w:pPr>
      <w:r>
        <w:rPr>
          <w:rFonts w:hint="eastAsia" w:ascii="宋体" w:hAnsi="宋体" w:cs="宋体"/>
          <w:i w:val="0"/>
          <w:iCs w:val="0"/>
          <w:color w:val="auto"/>
          <w:sz w:val="24"/>
          <w:highlight w:val="none"/>
          <w:u w:val="none"/>
          <w:lang w:val="en-US" w:eastAsia="zh-CN"/>
        </w:rPr>
        <w:t>2.</w:t>
      </w:r>
      <w:r>
        <w:rPr>
          <w:rFonts w:hint="eastAsia" w:ascii="宋体" w:hAnsi="宋体" w:eastAsia="宋体" w:cs="宋体"/>
          <w:i w:val="0"/>
          <w:iCs w:val="0"/>
          <w:color w:val="auto"/>
          <w:sz w:val="24"/>
          <w:highlight w:val="none"/>
          <w:u w:val="none"/>
        </w:rPr>
        <w:t>方式：自行下载</w:t>
      </w:r>
      <w:r>
        <w:rPr>
          <w:rFonts w:hint="eastAsia" w:ascii="宋体" w:hAnsi="宋体" w:cs="宋体"/>
          <w:i w:val="0"/>
          <w:iCs w:val="0"/>
          <w:color w:val="auto"/>
          <w:sz w:val="24"/>
          <w:highlight w:val="none"/>
          <w:u w:val="none"/>
          <w:lang w:eastAsia="zh-CN"/>
        </w:rPr>
        <w:t>；</w:t>
      </w:r>
    </w:p>
    <w:p w14:paraId="658DC57F">
      <w:pPr>
        <w:snapToGrid w:val="0"/>
        <w:spacing w:line="480" w:lineRule="exact"/>
        <w:ind w:firstLine="480" w:firstLineChars="200"/>
        <w:rPr>
          <w:rFonts w:hint="eastAsia" w:ascii="宋体" w:hAnsi="宋体" w:eastAsia="宋体" w:cs="宋体"/>
          <w:i w:val="0"/>
          <w:iCs w:val="0"/>
          <w:color w:val="auto"/>
          <w:sz w:val="24"/>
          <w:highlight w:val="none"/>
          <w:u w:val="none"/>
          <w:lang w:eastAsia="zh-CN"/>
        </w:rPr>
      </w:pPr>
      <w:r>
        <w:rPr>
          <w:rFonts w:hint="eastAsia" w:ascii="宋体" w:hAnsi="宋体" w:cs="宋体"/>
          <w:i w:val="0"/>
          <w:iCs w:val="0"/>
          <w:color w:val="auto"/>
          <w:sz w:val="24"/>
          <w:highlight w:val="none"/>
          <w:u w:val="none"/>
          <w:lang w:val="en-US" w:eastAsia="zh-CN"/>
        </w:rPr>
        <w:t>3.</w:t>
      </w:r>
      <w:r>
        <w:rPr>
          <w:rFonts w:hint="eastAsia" w:ascii="宋体" w:hAnsi="宋体" w:eastAsia="宋体" w:cs="宋体"/>
          <w:i w:val="0"/>
          <w:iCs w:val="0"/>
          <w:color w:val="auto"/>
          <w:sz w:val="24"/>
          <w:highlight w:val="none"/>
          <w:u w:val="none"/>
        </w:rPr>
        <w:t>售价：免费</w:t>
      </w:r>
      <w:r>
        <w:rPr>
          <w:rFonts w:hint="eastAsia" w:ascii="宋体" w:hAnsi="宋体" w:cs="宋体"/>
          <w:i w:val="0"/>
          <w:iCs w:val="0"/>
          <w:color w:val="auto"/>
          <w:sz w:val="24"/>
          <w:highlight w:val="none"/>
          <w:u w:val="none"/>
          <w:lang w:eastAsia="zh-CN"/>
        </w:rPr>
        <w:t>。</w:t>
      </w:r>
    </w:p>
    <w:p w14:paraId="45BEA904">
      <w:pPr>
        <w:snapToGrid w:val="0"/>
        <w:spacing w:line="480" w:lineRule="exact"/>
        <w:ind w:firstLine="482" w:firstLineChars="200"/>
        <w:rPr>
          <w:rFonts w:hint="eastAsia" w:ascii="宋体" w:hAnsi="宋体" w:eastAsia="宋体" w:cs="宋体"/>
          <w:b/>
          <w:i w:val="0"/>
          <w:iCs w:val="0"/>
          <w:color w:val="auto"/>
          <w:sz w:val="24"/>
          <w:highlight w:val="none"/>
          <w:u w:val="none"/>
        </w:rPr>
      </w:pPr>
      <w:r>
        <w:rPr>
          <w:rFonts w:hint="eastAsia" w:ascii="宋体" w:hAnsi="宋体" w:eastAsia="宋体" w:cs="宋体"/>
          <w:b/>
          <w:i w:val="0"/>
          <w:iCs w:val="0"/>
          <w:color w:val="auto"/>
          <w:sz w:val="24"/>
          <w:highlight w:val="none"/>
          <w:u w:val="none"/>
        </w:rPr>
        <w:t>四、</w:t>
      </w:r>
      <w:r>
        <w:rPr>
          <w:rFonts w:hint="eastAsia" w:ascii="宋体" w:hAnsi="宋体" w:cs="宋体"/>
          <w:b/>
          <w:i w:val="0"/>
          <w:iCs w:val="0"/>
          <w:color w:val="auto"/>
          <w:sz w:val="24"/>
          <w:highlight w:val="none"/>
          <w:u w:val="none"/>
          <w:lang w:eastAsia="zh-CN"/>
        </w:rPr>
        <w:t>参选</w:t>
      </w:r>
      <w:r>
        <w:rPr>
          <w:rFonts w:hint="eastAsia" w:ascii="宋体" w:hAnsi="宋体" w:eastAsia="宋体" w:cs="宋体"/>
          <w:b/>
          <w:i w:val="0"/>
          <w:iCs w:val="0"/>
          <w:color w:val="auto"/>
          <w:sz w:val="24"/>
          <w:highlight w:val="none"/>
          <w:u w:val="none"/>
        </w:rPr>
        <w:t>文件提交</w:t>
      </w:r>
    </w:p>
    <w:p w14:paraId="7E5C8574">
      <w:pPr>
        <w:snapToGrid w:val="0"/>
        <w:spacing w:line="480" w:lineRule="exact"/>
        <w:ind w:firstLine="480" w:firstLineChars="200"/>
        <w:rPr>
          <w:rFonts w:hint="eastAsia" w:ascii="宋体" w:hAnsi="宋体" w:eastAsia="宋体" w:cs="宋体"/>
          <w:i w:val="0"/>
          <w:iCs w:val="0"/>
          <w:color w:val="auto"/>
          <w:sz w:val="24"/>
          <w:highlight w:val="none"/>
          <w:u w:val="none"/>
        </w:rPr>
      </w:pPr>
      <w:r>
        <w:rPr>
          <w:rFonts w:hint="eastAsia" w:ascii="宋体" w:hAnsi="宋体" w:cs="宋体"/>
          <w:i w:val="0"/>
          <w:iCs w:val="0"/>
          <w:color w:val="auto"/>
          <w:sz w:val="24"/>
          <w:highlight w:val="none"/>
          <w:u w:val="none"/>
          <w:lang w:val="en-US" w:eastAsia="zh-CN"/>
        </w:rPr>
        <w:t>1.</w:t>
      </w:r>
      <w:r>
        <w:rPr>
          <w:rFonts w:hint="eastAsia" w:ascii="宋体" w:hAnsi="宋体" w:eastAsia="宋体" w:cs="宋体"/>
          <w:i w:val="0"/>
          <w:iCs w:val="0"/>
          <w:color w:val="auto"/>
          <w:sz w:val="24"/>
          <w:highlight w:val="none"/>
          <w:u w:val="none"/>
        </w:rPr>
        <w:t>截止时间：</w:t>
      </w:r>
      <w:r>
        <w:rPr>
          <w:rFonts w:hint="eastAsia" w:ascii="宋体" w:hAnsi="宋体" w:cs="宋体"/>
          <w:i w:val="0"/>
          <w:iCs w:val="0"/>
          <w:color w:val="auto"/>
          <w:sz w:val="24"/>
          <w:highlight w:val="none"/>
          <w:u w:val="none"/>
          <w:lang w:val="en-US" w:eastAsia="zh-CN"/>
        </w:rPr>
        <w:t>2026年1月5日14时00分</w:t>
      </w:r>
      <w:r>
        <w:rPr>
          <w:rFonts w:hint="eastAsia" w:ascii="宋体" w:hAnsi="宋体" w:eastAsia="宋体" w:cs="宋体"/>
          <w:i w:val="0"/>
          <w:iCs w:val="0"/>
          <w:color w:val="auto"/>
          <w:sz w:val="24"/>
          <w:highlight w:val="none"/>
          <w:u w:val="none"/>
        </w:rPr>
        <w:t>（北京时间），逾时拒绝接收</w:t>
      </w:r>
      <w:r>
        <w:rPr>
          <w:rFonts w:hint="eastAsia" w:ascii="宋体" w:hAnsi="宋体" w:cs="宋体"/>
          <w:i w:val="0"/>
          <w:iCs w:val="0"/>
          <w:color w:val="auto"/>
          <w:sz w:val="24"/>
          <w:highlight w:val="none"/>
          <w:u w:val="none"/>
          <w:lang w:eastAsia="zh-CN"/>
        </w:rPr>
        <w:t>参选人参选</w:t>
      </w:r>
      <w:r>
        <w:rPr>
          <w:rFonts w:hint="eastAsia" w:ascii="宋体" w:hAnsi="宋体" w:eastAsia="宋体" w:cs="宋体"/>
          <w:i w:val="0"/>
          <w:iCs w:val="0"/>
          <w:color w:val="auto"/>
          <w:sz w:val="24"/>
          <w:highlight w:val="none"/>
          <w:u w:val="none"/>
        </w:rPr>
        <w:t>文件。</w:t>
      </w:r>
    </w:p>
    <w:p w14:paraId="4461D964">
      <w:pPr>
        <w:snapToGrid w:val="0"/>
        <w:spacing w:line="480" w:lineRule="exact"/>
        <w:ind w:firstLine="480" w:firstLineChars="200"/>
        <w:rPr>
          <w:rFonts w:hint="eastAsia" w:ascii="宋体" w:hAnsi="宋体" w:eastAsia="宋体" w:cs="宋体"/>
          <w:i w:val="0"/>
          <w:iCs w:val="0"/>
          <w:color w:val="auto"/>
          <w:sz w:val="24"/>
          <w:highlight w:val="none"/>
          <w:u w:val="none"/>
        </w:rPr>
      </w:pPr>
      <w:r>
        <w:rPr>
          <w:rFonts w:hint="eastAsia" w:ascii="宋体" w:hAnsi="宋体" w:cs="宋体"/>
          <w:i w:val="0"/>
          <w:iCs w:val="0"/>
          <w:color w:val="auto"/>
          <w:sz w:val="24"/>
          <w:highlight w:val="none"/>
          <w:u w:val="none"/>
          <w:lang w:val="en-US" w:eastAsia="zh-CN"/>
        </w:rPr>
        <w:t>2.</w:t>
      </w:r>
      <w:r>
        <w:rPr>
          <w:rFonts w:hint="eastAsia" w:ascii="宋体" w:hAnsi="宋体" w:eastAsia="宋体" w:cs="宋体"/>
          <w:i w:val="0"/>
          <w:iCs w:val="0"/>
          <w:color w:val="auto"/>
          <w:sz w:val="24"/>
          <w:highlight w:val="none"/>
          <w:u w:val="none"/>
        </w:rPr>
        <w:t>地点：</w:t>
      </w:r>
      <w:r>
        <w:rPr>
          <w:rFonts w:hint="eastAsia" w:ascii="宋体" w:hAnsi="宋体" w:eastAsia="宋体" w:cs="宋体"/>
          <w:i w:val="0"/>
          <w:iCs w:val="0"/>
          <w:color w:val="auto"/>
          <w:sz w:val="24"/>
          <w:highlight w:val="none"/>
          <w:u w:val="none"/>
          <w:lang w:val="en-US" w:eastAsia="zh-CN"/>
        </w:rPr>
        <w:t>南通市崇川区</w:t>
      </w:r>
      <w:r>
        <w:rPr>
          <w:rFonts w:hint="eastAsia" w:ascii="宋体" w:hAnsi="宋体" w:cs="宋体"/>
          <w:i w:val="0"/>
          <w:iCs w:val="0"/>
          <w:color w:val="auto"/>
          <w:sz w:val="24"/>
          <w:highlight w:val="none"/>
          <w:u w:val="none"/>
          <w:lang w:val="en-US" w:eastAsia="zh-CN"/>
        </w:rPr>
        <w:t>和丰大厦B座8楼810</w:t>
      </w:r>
      <w:r>
        <w:rPr>
          <w:rFonts w:hint="eastAsia" w:ascii="宋体" w:hAnsi="宋体" w:eastAsia="宋体" w:cs="宋体"/>
          <w:i w:val="0"/>
          <w:iCs w:val="0"/>
          <w:color w:val="auto"/>
          <w:sz w:val="24"/>
          <w:highlight w:val="none"/>
          <w:u w:val="none"/>
          <w:lang w:val="en-US" w:eastAsia="zh-CN"/>
        </w:rPr>
        <w:t>会议室，</w:t>
      </w:r>
      <w:r>
        <w:rPr>
          <w:rFonts w:hint="eastAsia" w:ascii="宋体" w:hAnsi="宋体" w:eastAsia="宋体" w:cs="宋体"/>
          <w:i w:val="0"/>
          <w:iCs w:val="0"/>
          <w:color w:val="auto"/>
          <w:sz w:val="24"/>
          <w:highlight w:val="none"/>
          <w:u w:val="none"/>
        </w:rPr>
        <w:t>如有变动另行通知。</w:t>
      </w:r>
    </w:p>
    <w:p w14:paraId="2E879BF7">
      <w:pPr>
        <w:snapToGrid w:val="0"/>
        <w:spacing w:line="480" w:lineRule="exact"/>
        <w:ind w:firstLine="482" w:firstLineChars="200"/>
        <w:rPr>
          <w:rFonts w:hint="eastAsia" w:ascii="宋体" w:hAnsi="宋体" w:eastAsia="宋体" w:cs="宋体"/>
          <w:b/>
          <w:i w:val="0"/>
          <w:iCs w:val="0"/>
          <w:color w:val="auto"/>
          <w:sz w:val="24"/>
          <w:highlight w:val="none"/>
          <w:u w:val="none"/>
        </w:rPr>
      </w:pPr>
      <w:r>
        <w:rPr>
          <w:rFonts w:hint="eastAsia" w:ascii="宋体" w:hAnsi="宋体" w:eastAsia="宋体" w:cs="宋体"/>
          <w:b/>
          <w:i w:val="0"/>
          <w:iCs w:val="0"/>
          <w:color w:val="auto"/>
          <w:sz w:val="24"/>
          <w:highlight w:val="none"/>
          <w:u w:val="none"/>
        </w:rPr>
        <w:t>五、开启</w:t>
      </w:r>
    </w:p>
    <w:p w14:paraId="4B740C71">
      <w:pPr>
        <w:snapToGrid w:val="0"/>
        <w:spacing w:line="480" w:lineRule="exact"/>
        <w:ind w:firstLine="480" w:firstLineChars="200"/>
        <w:rPr>
          <w:rFonts w:hint="eastAsia" w:ascii="宋体" w:hAnsi="宋体" w:eastAsia="宋体" w:cs="宋体"/>
          <w:i w:val="0"/>
          <w:iCs w:val="0"/>
          <w:color w:val="auto"/>
          <w:sz w:val="24"/>
          <w:highlight w:val="none"/>
          <w:u w:val="none"/>
        </w:rPr>
      </w:pPr>
      <w:r>
        <w:rPr>
          <w:rFonts w:hint="eastAsia" w:ascii="宋体" w:hAnsi="宋体" w:cs="宋体"/>
          <w:i w:val="0"/>
          <w:iCs w:val="0"/>
          <w:color w:val="auto"/>
          <w:sz w:val="24"/>
          <w:highlight w:val="none"/>
          <w:u w:val="none"/>
          <w:lang w:val="en-US" w:eastAsia="zh-CN"/>
        </w:rPr>
        <w:t>1.</w:t>
      </w:r>
      <w:r>
        <w:rPr>
          <w:rFonts w:hint="eastAsia" w:ascii="宋体" w:hAnsi="宋体" w:eastAsia="宋体" w:cs="宋体"/>
          <w:i w:val="0"/>
          <w:iCs w:val="0"/>
          <w:color w:val="auto"/>
          <w:sz w:val="24"/>
          <w:highlight w:val="none"/>
          <w:u w:val="none"/>
        </w:rPr>
        <w:t>时间：</w:t>
      </w:r>
      <w:r>
        <w:rPr>
          <w:rFonts w:hint="eastAsia" w:ascii="宋体" w:hAnsi="宋体" w:cs="宋体"/>
          <w:i w:val="0"/>
          <w:iCs w:val="0"/>
          <w:color w:val="auto"/>
          <w:sz w:val="24"/>
          <w:highlight w:val="none"/>
          <w:u w:val="none"/>
          <w:lang w:val="en-US" w:eastAsia="zh-CN"/>
        </w:rPr>
        <w:t>2026年1月5日14时00分</w:t>
      </w:r>
      <w:r>
        <w:rPr>
          <w:rFonts w:hint="eastAsia" w:ascii="宋体" w:hAnsi="宋体" w:eastAsia="宋体" w:cs="宋体"/>
          <w:i w:val="0"/>
          <w:iCs w:val="0"/>
          <w:color w:val="auto"/>
          <w:sz w:val="24"/>
          <w:highlight w:val="none"/>
          <w:u w:val="none"/>
        </w:rPr>
        <w:t>（北京时间）</w:t>
      </w:r>
    </w:p>
    <w:p w14:paraId="5BC2126F">
      <w:pPr>
        <w:snapToGrid w:val="0"/>
        <w:spacing w:line="480" w:lineRule="exact"/>
        <w:ind w:firstLine="480" w:firstLineChars="200"/>
        <w:rPr>
          <w:rFonts w:hint="eastAsia" w:ascii="宋体" w:hAnsi="宋体" w:eastAsia="宋体" w:cs="宋体"/>
          <w:i w:val="0"/>
          <w:iCs w:val="0"/>
          <w:color w:val="auto"/>
          <w:sz w:val="24"/>
          <w:highlight w:val="none"/>
          <w:u w:val="none"/>
        </w:rPr>
      </w:pPr>
      <w:r>
        <w:rPr>
          <w:rFonts w:hint="eastAsia" w:ascii="宋体" w:hAnsi="宋体" w:cs="宋体"/>
          <w:i w:val="0"/>
          <w:iCs w:val="0"/>
          <w:color w:val="auto"/>
          <w:sz w:val="24"/>
          <w:highlight w:val="none"/>
          <w:u w:val="none"/>
          <w:lang w:val="en-US" w:eastAsia="zh-CN"/>
        </w:rPr>
        <w:t>2.</w:t>
      </w:r>
      <w:r>
        <w:rPr>
          <w:rFonts w:hint="eastAsia" w:ascii="宋体" w:hAnsi="宋体" w:eastAsia="宋体" w:cs="宋体"/>
          <w:i w:val="0"/>
          <w:iCs w:val="0"/>
          <w:color w:val="auto"/>
          <w:sz w:val="24"/>
          <w:highlight w:val="none"/>
          <w:u w:val="none"/>
        </w:rPr>
        <w:t>地点：</w:t>
      </w:r>
      <w:r>
        <w:rPr>
          <w:rFonts w:hint="eastAsia" w:ascii="宋体" w:hAnsi="宋体" w:eastAsia="宋体" w:cs="宋体"/>
          <w:i w:val="0"/>
          <w:iCs w:val="0"/>
          <w:color w:val="auto"/>
          <w:sz w:val="24"/>
          <w:highlight w:val="none"/>
          <w:u w:val="none"/>
          <w:lang w:val="en-US" w:eastAsia="zh-CN"/>
        </w:rPr>
        <w:t>南通市崇川区</w:t>
      </w:r>
      <w:r>
        <w:rPr>
          <w:rFonts w:hint="eastAsia" w:ascii="宋体" w:hAnsi="宋体" w:cs="宋体"/>
          <w:i w:val="0"/>
          <w:iCs w:val="0"/>
          <w:color w:val="auto"/>
          <w:sz w:val="24"/>
          <w:highlight w:val="none"/>
          <w:u w:val="none"/>
          <w:lang w:val="en-US" w:eastAsia="zh-CN"/>
        </w:rPr>
        <w:t>和丰大厦B座8楼810</w:t>
      </w:r>
      <w:r>
        <w:rPr>
          <w:rFonts w:hint="eastAsia" w:ascii="宋体" w:hAnsi="宋体" w:eastAsia="宋体" w:cs="宋体"/>
          <w:i w:val="0"/>
          <w:iCs w:val="0"/>
          <w:color w:val="auto"/>
          <w:sz w:val="24"/>
          <w:highlight w:val="none"/>
          <w:u w:val="none"/>
          <w:lang w:val="en-US" w:eastAsia="zh-CN"/>
        </w:rPr>
        <w:t>会议室，</w:t>
      </w:r>
      <w:r>
        <w:rPr>
          <w:rFonts w:hint="eastAsia" w:ascii="宋体" w:hAnsi="宋体" w:eastAsia="宋体" w:cs="宋体"/>
          <w:i w:val="0"/>
          <w:iCs w:val="0"/>
          <w:color w:val="auto"/>
          <w:sz w:val="24"/>
          <w:highlight w:val="none"/>
          <w:u w:val="none"/>
        </w:rPr>
        <w:t>如有变动另行通知。</w:t>
      </w:r>
    </w:p>
    <w:p w14:paraId="50B83F68">
      <w:pPr>
        <w:snapToGrid w:val="0"/>
        <w:spacing w:line="480" w:lineRule="exact"/>
        <w:ind w:firstLine="482" w:firstLineChars="200"/>
        <w:rPr>
          <w:rFonts w:hint="eastAsia" w:ascii="宋体" w:hAnsi="宋体" w:eastAsia="宋体" w:cs="宋体"/>
          <w:b/>
          <w:i w:val="0"/>
          <w:iCs w:val="0"/>
          <w:color w:val="auto"/>
          <w:sz w:val="24"/>
          <w:highlight w:val="none"/>
          <w:u w:val="none"/>
        </w:rPr>
      </w:pPr>
      <w:r>
        <w:rPr>
          <w:rFonts w:hint="eastAsia" w:ascii="宋体" w:hAnsi="宋体" w:eastAsia="宋体" w:cs="宋体"/>
          <w:b/>
          <w:i w:val="0"/>
          <w:iCs w:val="0"/>
          <w:color w:val="auto"/>
          <w:sz w:val="24"/>
          <w:highlight w:val="none"/>
          <w:u w:val="none"/>
        </w:rPr>
        <w:t>六、公告期限</w:t>
      </w:r>
    </w:p>
    <w:p w14:paraId="016384F7">
      <w:pPr>
        <w:snapToGrid w:val="0"/>
        <w:spacing w:line="480" w:lineRule="exact"/>
        <w:ind w:firstLine="480" w:firstLineChars="200"/>
        <w:rPr>
          <w:rFonts w:hint="eastAsia" w:ascii="宋体" w:hAnsi="宋体" w:eastAsia="宋体" w:cs="宋体"/>
          <w:i w:val="0"/>
          <w:iCs w:val="0"/>
          <w:color w:val="auto"/>
          <w:sz w:val="24"/>
          <w:highlight w:val="none"/>
          <w:u w:val="none"/>
        </w:rPr>
      </w:pPr>
      <w:r>
        <w:rPr>
          <w:rFonts w:hint="eastAsia" w:ascii="宋体" w:hAnsi="宋体" w:eastAsia="宋体" w:cs="宋体"/>
          <w:i w:val="0"/>
          <w:iCs w:val="0"/>
          <w:color w:val="auto"/>
          <w:sz w:val="24"/>
          <w:highlight w:val="none"/>
          <w:u w:val="none"/>
        </w:rPr>
        <w:t>自本公告发布之日起</w:t>
      </w:r>
      <w:r>
        <w:rPr>
          <w:rFonts w:hint="eastAsia" w:ascii="宋体" w:hAnsi="宋体" w:eastAsia="宋体" w:cs="宋体"/>
          <w:i w:val="0"/>
          <w:iCs w:val="0"/>
          <w:color w:val="auto"/>
          <w:sz w:val="24"/>
          <w:highlight w:val="none"/>
          <w:u w:val="none"/>
          <w:lang w:val="en-US" w:eastAsia="zh-CN"/>
        </w:rPr>
        <w:t>3</w:t>
      </w:r>
      <w:r>
        <w:rPr>
          <w:rFonts w:hint="eastAsia" w:ascii="宋体" w:hAnsi="宋体" w:eastAsia="宋体" w:cs="宋体"/>
          <w:i w:val="0"/>
          <w:iCs w:val="0"/>
          <w:color w:val="auto"/>
          <w:sz w:val="24"/>
          <w:highlight w:val="none"/>
          <w:u w:val="none"/>
        </w:rPr>
        <w:t>个工作日。</w:t>
      </w:r>
    </w:p>
    <w:p w14:paraId="00635973">
      <w:pPr>
        <w:snapToGrid w:val="0"/>
        <w:spacing w:line="480" w:lineRule="exact"/>
        <w:ind w:firstLine="482" w:firstLineChars="200"/>
        <w:rPr>
          <w:rFonts w:hint="eastAsia" w:ascii="宋体" w:hAnsi="宋体" w:eastAsia="宋体" w:cs="宋体"/>
          <w:b/>
          <w:i w:val="0"/>
          <w:iCs w:val="0"/>
          <w:color w:val="auto"/>
          <w:sz w:val="24"/>
          <w:highlight w:val="none"/>
          <w:u w:val="none"/>
        </w:rPr>
      </w:pPr>
      <w:r>
        <w:rPr>
          <w:rFonts w:hint="eastAsia" w:ascii="宋体" w:hAnsi="宋体" w:eastAsia="宋体" w:cs="宋体"/>
          <w:b/>
          <w:i w:val="0"/>
          <w:iCs w:val="0"/>
          <w:color w:val="auto"/>
          <w:sz w:val="24"/>
          <w:highlight w:val="none"/>
          <w:u w:val="none"/>
        </w:rPr>
        <w:t>七、其他补充事宜</w:t>
      </w:r>
    </w:p>
    <w:p w14:paraId="02D34AAE">
      <w:pPr>
        <w:snapToGrid w:val="0"/>
        <w:spacing w:line="480" w:lineRule="exact"/>
        <w:ind w:firstLine="480" w:firstLineChars="200"/>
        <w:rPr>
          <w:rFonts w:hint="eastAsia" w:ascii="宋体" w:hAnsi="宋体" w:eastAsia="宋体" w:cs="宋体"/>
          <w:i w:val="0"/>
          <w:iCs w:val="0"/>
          <w:color w:val="auto"/>
          <w:sz w:val="24"/>
          <w:highlight w:val="none"/>
          <w:u w:val="none"/>
          <w:lang w:eastAsia="zh-CN"/>
        </w:rPr>
      </w:pPr>
      <w:r>
        <w:rPr>
          <w:rFonts w:hint="eastAsia" w:ascii="宋体" w:hAnsi="宋体" w:eastAsia="宋体" w:cs="宋体"/>
          <w:i w:val="0"/>
          <w:iCs w:val="0"/>
          <w:color w:val="auto"/>
          <w:sz w:val="24"/>
          <w:highlight w:val="none"/>
          <w:u w:val="none"/>
          <w:lang w:val="en-US" w:eastAsia="zh-CN"/>
        </w:rPr>
        <w:t>1</w:t>
      </w:r>
      <w:r>
        <w:rPr>
          <w:rFonts w:hint="eastAsia" w:ascii="宋体" w:hAnsi="宋体" w:eastAsia="宋体" w:cs="宋体"/>
          <w:i w:val="0"/>
          <w:iCs w:val="0"/>
          <w:color w:val="auto"/>
          <w:sz w:val="24"/>
          <w:highlight w:val="none"/>
          <w:u w:val="none"/>
        </w:rPr>
        <w:t>.项目开标活动模式：现场</w:t>
      </w:r>
      <w:r>
        <w:rPr>
          <w:rFonts w:hint="eastAsia" w:ascii="宋体" w:hAnsi="宋体" w:cs="宋体"/>
          <w:i w:val="0"/>
          <w:iCs w:val="0"/>
          <w:color w:val="auto"/>
          <w:sz w:val="24"/>
          <w:highlight w:val="none"/>
          <w:u w:val="none"/>
          <w:lang w:val="en-US" w:eastAsia="zh-CN"/>
        </w:rPr>
        <w:t>开标</w:t>
      </w:r>
      <w:r>
        <w:rPr>
          <w:rFonts w:hint="eastAsia" w:ascii="宋体" w:hAnsi="宋体" w:eastAsia="宋体" w:cs="宋体"/>
          <w:i w:val="0"/>
          <w:iCs w:val="0"/>
          <w:color w:val="auto"/>
          <w:sz w:val="24"/>
          <w:highlight w:val="none"/>
          <w:u w:val="none"/>
        </w:rPr>
        <w:t>模式</w:t>
      </w:r>
      <w:r>
        <w:rPr>
          <w:rFonts w:hint="eastAsia" w:ascii="宋体" w:hAnsi="宋体" w:eastAsia="宋体" w:cs="宋体"/>
          <w:i w:val="0"/>
          <w:iCs w:val="0"/>
          <w:color w:val="auto"/>
          <w:sz w:val="24"/>
          <w:highlight w:val="none"/>
          <w:u w:val="none"/>
          <w:lang w:eastAsia="zh-CN"/>
        </w:rPr>
        <w:t>。</w:t>
      </w:r>
    </w:p>
    <w:p w14:paraId="10116A19">
      <w:pPr>
        <w:snapToGrid w:val="0"/>
        <w:spacing w:line="480" w:lineRule="exact"/>
        <w:ind w:firstLine="480" w:firstLineChars="200"/>
        <w:rPr>
          <w:rFonts w:hint="eastAsia" w:ascii="宋体" w:hAnsi="宋体" w:eastAsia="宋体" w:cs="宋体"/>
          <w:i w:val="0"/>
          <w:iCs w:val="0"/>
          <w:color w:val="auto"/>
          <w:sz w:val="24"/>
          <w:highlight w:val="none"/>
          <w:u w:val="none"/>
        </w:rPr>
      </w:pPr>
      <w:r>
        <w:rPr>
          <w:rFonts w:hint="eastAsia" w:ascii="宋体" w:hAnsi="宋体" w:cs="宋体"/>
          <w:i w:val="0"/>
          <w:iCs w:val="0"/>
          <w:color w:val="auto"/>
          <w:sz w:val="24"/>
          <w:highlight w:val="none"/>
          <w:u w:val="none"/>
          <w:lang w:val="en-US" w:eastAsia="zh-CN"/>
        </w:rPr>
        <w:t>2</w:t>
      </w:r>
      <w:r>
        <w:rPr>
          <w:rFonts w:hint="eastAsia" w:ascii="宋体" w:hAnsi="宋体" w:eastAsia="宋体" w:cs="宋体"/>
          <w:i w:val="0"/>
          <w:iCs w:val="0"/>
          <w:color w:val="auto"/>
          <w:sz w:val="24"/>
          <w:highlight w:val="none"/>
          <w:u w:val="none"/>
        </w:rPr>
        <w:t>.对项目需求部分（</w:t>
      </w:r>
      <w:r>
        <w:rPr>
          <w:rFonts w:hint="eastAsia" w:ascii="宋体" w:hAnsi="宋体" w:cs="宋体"/>
          <w:i w:val="0"/>
          <w:iCs w:val="0"/>
          <w:color w:val="auto"/>
          <w:sz w:val="24"/>
          <w:highlight w:val="none"/>
          <w:u w:val="none"/>
          <w:lang w:eastAsia="zh-CN"/>
        </w:rPr>
        <w:t>参选人</w:t>
      </w:r>
      <w:r>
        <w:rPr>
          <w:rFonts w:hint="eastAsia" w:ascii="宋体" w:hAnsi="宋体" w:eastAsia="宋体" w:cs="宋体"/>
          <w:i w:val="0"/>
          <w:iCs w:val="0"/>
          <w:color w:val="auto"/>
          <w:sz w:val="24"/>
          <w:highlight w:val="none"/>
          <w:u w:val="none"/>
        </w:rPr>
        <w:t>其他资格要求、项目需求）的询问、质疑请向</w:t>
      </w:r>
      <w:r>
        <w:rPr>
          <w:rFonts w:hint="eastAsia" w:ascii="宋体" w:hAnsi="宋体" w:cs="宋体"/>
          <w:i w:val="0"/>
          <w:iCs w:val="0"/>
          <w:color w:val="auto"/>
          <w:sz w:val="24"/>
          <w:highlight w:val="none"/>
          <w:u w:val="none"/>
          <w:lang w:eastAsia="zh-CN"/>
        </w:rPr>
        <w:t>比选</w:t>
      </w:r>
      <w:r>
        <w:rPr>
          <w:rFonts w:hint="eastAsia" w:ascii="宋体" w:hAnsi="宋体" w:eastAsia="宋体" w:cs="宋体"/>
          <w:i w:val="0"/>
          <w:iCs w:val="0"/>
          <w:color w:val="auto"/>
          <w:sz w:val="24"/>
          <w:highlight w:val="none"/>
          <w:u w:val="none"/>
        </w:rPr>
        <w:t>人提出，由</w:t>
      </w:r>
      <w:r>
        <w:rPr>
          <w:rFonts w:hint="eastAsia" w:ascii="宋体" w:hAnsi="宋体" w:cs="宋体"/>
          <w:i w:val="0"/>
          <w:iCs w:val="0"/>
          <w:color w:val="auto"/>
          <w:sz w:val="24"/>
          <w:highlight w:val="none"/>
          <w:u w:val="none"/>
          <w:lang w:eastAsia="zh-CN"/>
        </w:rPr>
        <w:t>比选</w:t>
      </w:r>
      <w:r>
        <w:rPr>
          <w:rFonts w:hint="eastAsia" w:ascii="宋体" w:hAnsi="宋体" w:eastAsia="宋体" w:cs="宋体"/>
          <w:i w:val="0"/>
          <w:iCs w:val="0"/>
          <w:color w:val="auto"/>
          <w:sz w:val="24"/>
          <w:highlight w:val="none"/>
          <w:u w:val="none"/>
        </w:rPr>
        <w:t>人负责答复；对项目</w:t>
      </w:r>
      <w:r>
        <w:rPr>
          <w:rFonts w:hint="eastAsia" w:ascii="宋体" w:hAnsi="宋体" w:cs="宋体"/>
          <w:i w:val="0"/>
          <w:iCs w:val="0"/>
          <w:color w:val="auto"/>
          <w:sz w:val="24"/>
          <w:highlight w:val="none"/>
          <w:u w:val="none"/>
          <w:lang w:eastAsia="zh-CN"/>
        </w:rPr>
        <w:t>比选</w:t>
      </w:r>
      <w:r>
        <w:rPr>
          <w:rFonts w:hint="eastAsia" w:ascii="宋体" w:hAnsi="宋体" w:eastAsia="宋体" w:cs="宋体"/>
          <w:i w:val="0"/>
          <w:iCs w:val="0"/>
          <w:color w:val="auto"/>
          <w:sz w:val="24"/>
          <w:highlight w:val="none"/>
          <w:u w:val="none"/>
        </w:rPr>
        <w:t>文件</w:t>
      </w:r>
      <w:r>
        <w:rPr>
          <w:rFonts w:hint="eastAsia" w:ascii="宋体" w:hAnsi="宋体" w:cs="宋体"/>
          <w:i w:val="0"/>
          <w:iCs w:val="0"/>
          <w:color w:val="auto"/>
          <w:sz w:val="24"/>
          <w:highlight w:val="none"/>
          <w:u w:val="none"/>
          <w:lang w:eastAsia="zh-CN"/>
        </w:rPr>
        <w:t>其他部分</w:t>
      </w:r>
      <w:r>
        <w:rPr>
          <w:rFonts w:hint="eastAsia" w:ascii="宋体" w:hAnsi="宋体" w:eastAsia="宋体" w:cs="宋体"/>
          <w:i w:val="0"/>
          <w:iCs w:val="0"/>
          <w:color w:val="auto"/>
          <w:sz w:val="24"/>
          <w:highlight w:val="none"/>
          <w:u w:val="none"/>
        </w:rPr>
        <w:t>的询问请向</w:t>
      </w:r>
      <w:r>
        <w:rPr>
          <w:rFonts w:hint="eastAsia" w:ascii="宋体" w:hAnsi="宋体" w:cs="宋体"/>
          <w:i w:val="0"/>
          <w:iCs w:val="0"/>
          <w:color w:val="auto"/>
          <w:sz w:val="24"/>
          <w:highlight w:val="none"/>
          <w:u w:val="none"/>
          <w:lang w:eastAsia="zh-CN"/>
        </w:rPr>
        <w:t>比选</w:t>
      </w:r>
      <w:r>
        <w:rPr>
          <w:rFonts w:hint="eastAsia" w:ascii="宋体" w:hAnsi="宋体" w:eastAsia="宋体" w:cs="宋体"/>
          <w:i w:val="0"/>
          <w:iCs w:val="0"/>
          <w:color w:val="auto"/>
          <w:sz w:val="24"/>
          <w:highlight w:val="none"/>
          <w:u w:val="none"/>
        </w:rPr>
        <w:t>人或项目联系人提出。</w:t>
      </w:r>
    </w:p>
    <w:p w14:paraId="23C0A61C">
      <w:pPr>
        <w:snapToGrid w:val="0"/>
        <w:spacing w:line="480" w:lineRule="exact"/>
        <w:ind w:firstLine="480" w:firstLineChars="200"/>
        <w:rPr>
          <w:rFonts w:hint="eastAsia" w:ascii="宋体" w:hAnsi="宋体" w:eastAsia="宋体" w:cs="宋体"/>
          <w:i w:val="0"/>
          <w:iCs w:val="0"/>
          <w:color w:val="auto"/>
          <w:sz w:val="24"/>
          <w:highlight w:val="none"/>
          <w:u w:val="none"/>
        </w:rPr>
      </w:pPr>
      <w:r>
        <w:rPr>
          <w:rFonts w:hint="eastAsia" w:ascii="宋体" w:hAnsi="宋体" w:cs="宋体"/>
          <w:i w:val="0"/>
          <w:iCs w:val="0"/>
          <w:color w:val="auto"/>
          <w:sz w:val="24"/>
          <w:highlight w:val="none"/>
          <w:u w:val="none"/>
          <w:lang w:val="en-US" w:eastAsia="zh-CN"/>
        </w:rPr>
        <w:t>3</w:t>
      </w:r>
      <w:r>
        <w:rPr>
          <w:rFonts w:hint="eastAsia" w:ascii="宋体" w:hAnsi="宋体" w:eastAsia="宋体" w:cs="宋体"/>
          <w:i w:val="0"/>
          <w:iCs w:val="0"/>
          <w:color w:val="auto"/>
          <w:sz w:val="24"/>
          <w:highlight w:val="none"/>
          <w:u w:val="none"/>
        </w:rPr>
        <w:t>.</w:t>
      </w:r>
      <w:r>
        <w:rPr>
          <w:rFonts w:hint="eastAsia" w:ascii="宋体" w:hAnsi="宋体" w:cs="宋体"/>
          <w:i w:val="0"/>
          <w:iCs w:val="0"/>
          <w:color w:val="auto"/>
          <w:sz w:val="24"/>
          <w:highlight w:val="none"/>
          <w:u w:val="none"/>
          <w:lang w:eastAsia="zh-CN"/>
        </w:rPr>
        <w:t>参选人</w:t>
      </w:r>
      <w:r>
        <w:rPr>
          <w:rFonts w:hint="eastAsia" w:ascii="宋体" w:hAnsi="宋体" w:eastAsia="宋体" w:cs="宋体"/>
          <w:i w:val="0"/>
          <w:iCs w:val="0"/>
          <w:color w:val="auto"/>
          <w:sz w:val="24"/>
          <w:highlight w:val="none"/>
          <w:u w:val="none"/>
        </w:rPr>
        <w:t>应依照规定提交各类声明函、承诺函，不再同时提供原件备查或提供有关部门出具的相关证明文件。但</w:t>
      </w:r>
      <w:r>
        <w:rPr>
          <w:rFonts w:hint="eastAsia" w:ascii="宋体" w:hAnsi="宋体" w:cs="宋体"/>
          <w:i w:val="0"/>
          <w:iCs w:val="0"/>
          <w:color w:val="auto"/>
          <w:sz w:val="24"/>
          <w:highlight w:val="none"/>
          <w:u w:val="none"/>
          <w:lang w:eastAsia="zh-CN"/>
        </w:rPr>
        <w:t>中选人</w:t>
      </w:r>
      <w:r>
        <w:rPr>
          <w:rFonts w:hint="eastAsia" w:ascii="宋体" w:hAnsi="宋体" w:eastAsia="宋体" w:cs="宋体"/>
          <w:i w:val="0"/>
          <w:iCs w:val="0"/>
          <w:color w:val="auto"/>
          <w:sz w:val="24"/>
          <w:highlight w:val="none"/>
          <w:u w:val="none"/>
        </w:rPr>
        <w:t>，应做好提交声明函、承诺</w:t>
      </w:r>
      <w:r>
        <w:rPr>
          <w:rFonts w:hint="eastAsia" w:ascii="宋体" w:hAnsi="宋体" w:cs="宋体"/>
          <w:i w:val="0"/>
          <w:iCs w:val="0"/>
          <w:color w:val="auto"/>
          <w:sz w:val="24"/>
          <w:highlight w:val="none"/>
          <w:u w:val="none"/>
          <w:lang w:eastAsia="zh-CN"/>
        </w:rPr>
        <w:t>函等</w:t>
      </w:r>
      <w:r>
        <w:rPr>
          <w:rFonts w:hint="eastAsia" w:ascii="宋体" w:hAnsi="宋体" w:eastAsia="宋体" w:cs="宋体"/>
          <w:i w:val="0"/>
          <w:iCs w:val="0"/>
          <w:color w:val="auto"/>
          <w:sz w:val="24"/>
          <w:highlight w:val="none"/>
          <w:u w:val="none"/>
        </w:rPr>
        <w:t>相应原件的核查准备；核查后发现虚假或违背承诺的，依照相关法律法规规定处理。</w:t>
      </w:r>
    </w:p>
    <w:p w14:paraId="4C2F4840">
      <w:pPr>
        <w:snapToGrid w:val="0"/>
        <w:spacing w:line="480" w:lineRule="exact"/>
        <w:ind w:firstLine="482" w:firstLineChars="200"/>
        <w:rPr>
          <w:rFonts w:hint="eastAsia" w:ascii="宋体" w:hAnsi="宋体" w:eastAsia="宋体" w:cs="宋体"/>
          <w:b/>
          <w:i w:val="0"/>
          <w:iCs w:val="0"/>
          <w:color w:val="auto"/>
          <w:sz w:val="24"/>
          <w:highlight w:val="none"/>
          <w:u w:val="none"/>
        </w:rPr>
      </w:pPr>
      <w:r>
        <w:rPr>
          <w:rFonts w:hint="eastAsia" w:ascii="宋体" w:hAnsi="宋体" w:eastAsia="宋体" w:cs="宋体"/>
          <w:b/>
          <w:i w:val="0"/>
          <w:iCs w:val="0"/>
          <w:color w:val="auto"/>
          <w:sz w:val="24"/>
          <w:highlight w:val="none"/>
          <w:u w:val="none"/>
        </w:rPr>
        <w:t>八、凡对本次</w:t>
      </w:r>
      <w:r>
        <w:rPr>
          <w:rFonts w:hint="eastAsia" w:ascii="宋体" w:hAnsi="宋体" w:cs="宋体"/>
          <w:b/>
          <w:i w:val="0"/>
          <w:iCs w:val="0"/>
          <w:color w:val="auto"/>
          <w:sz w:val="24"/>
          <w:highlight w:val="none"/>
          <w:u w:val="none"/>
          <w:lang w:eastAsia="zh-CN"/>
        </w:rPr>
        <w:t>比选</w:t>
      </w:r>
      <w:r>
        <w:rPr>
          <w:rFonts w:hint="eastAsia" w:ascii="宋体" w:hAnsi="宋体" w:eastAsia="宋体" w:cs="宋体"/>
          <w:b/>
          <w:i w:val="0"/>
          <w:iCs w:val="0"/>
          <w:color w:val="auto"/>
          <w:sz w:val="24"/>
          <w:highlight w:val="none"/>
          <w:u w:val="none"/>
        </w:rPr>
        <w:t>提出询问，请按以下方式联系。</w:t>
      </w:r>
    </w:p>
    <w:p w14:paraId="49AF65B0">
      <w:pPr>
        <w:snapToGrid w:val="0"/>
        <w:spacing w:line="480" w:lineRule="exact"/>
        <w:ind w:firstLine="480" w:firstLineChars="20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 xml:space="preserve">1. </w:t>
      </w:r>
      <w:r>
        <w:rPr>
          <w:rFonts w:hint="eastAsia" w:ascii="宋体" w:hAnsi="宋体" w:cs="宋体"/>
          <w:i w:val="0"/>
          <w:iCs w:val="0"/>
          <w:color w:val="auto"/>
          <w:sz w:val="24"/>
          <w:szCs w:val="24"/>
          <w:highlight w:val="none"/>
          <w:u w:val="none"/>
          <w:lang w:eastAsia="zh-CN"/>
        </w:rPr>
        <w:t>比选</w:t>
      </w:r>
      <w:r>
        <w:rPr>
          <w:rFonts w:hint="eastAsia" w:ascii="宋体" w:hAnsi="宋体" w:eastAsia="宋体" w:cs="宋体"/>
          <w:i w:val="0"/>
          <w:iCs w:val="0"/>
          <w:color w:val="auto"/>
          <w:sz w:val="24"/>
          <w:szCs w:val="24"/>
          <w:highlight w:val="none"/>
          <w:u w:val="none"/>
          <w:lang w:eastAsia="zh-CN"/>
        </w:rPr>
        <w:t>人信息</w:t>
      </w:r>
    </w:p>
    <w:p w14:paraId="38E83BFC">
      <w:pPr>
        <w:snapToGrid w:val="0"/>
        <w:spacing w:line="480" w:lineRule="exact"/>
        <w:ind w:firstLine="480" w:firstLineChars="20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eastAsia="zh-CN"/>
        </w:rPr>
        <w:t xml:space="preserve">名 称：南通市崇川区环境卫生管理处  </w:t>
      </w:r>
    </w:p>
    <w:p w14:paraId="6AB65C95">
      <w:pPr>
        <w:snapToGrid w:val="0"/>
        <w:spacing w:line="480" w:lineRule="exact"/>
        <w:ind w:firstLine="480" w:firstLineChars="200"/>
        <w:rPr>
          <w:rFonts w:hint="eastAsia" w:ascii="宋体" w:hAnsi="宋体" w:eastAsia="宋体" w:cs="宋体"/>
          <w:i w:val="0"/>
          <w:iCs w:val="0"/>
          <w:color w:val="auto"/>
          <w:sz w:val="24"/>
          <w:szCs w:val="24"/>
          <w:highlight w:val="none"/>
          <w:u w:val="none"/>
          <w:lang w:eastAsia="zh-CN"/>
        </w:rPr>
      </w:pPr>
      <w:r>
        <w:rPr>
          <w:rFonts w:hint="eastAsia" w:ascii="宋体" w:hAnsi="宋体" w:eastAsia="宋体" w:cs="宋体"/>
          <w:i w:val="0"/>
          <w:iCs w:val="0"/>
          <w:color w:val="auto"/>
          <w:sz w:val="24"/>
          <w:szCs w:val="24"/>
          <w:highlight w:val="none"/>
          <w:u w:val="none"/>
          <w:lang w:val="en-US" w:eastAsia="zh-CN"/>
        </w:rPr>
        <w:t>联系人</w:t>
      </w:r>
      <w:r>
        <w:rPr>
          <w:rFonts w:hint="eastAsia" w:ascii="宋体" w:hAnsi="宋体" w:eastAsia="宋体" w:cs="宋体"/>
          <w:i w:val="0"/>
          <w:iCs w:val="0"/>
          <w:color w:val="auto"/>
          <w:sz w:val="24"/>
          <w:szCs w:val="24"/>
          <w:highlight w:val="none"/>
          <w:u w:val="none"/>
          <w:lang w:eastAsia="zh-CN"/>
        </w:rPr>
        <w:t xml:space="preserve">：胡女士  </w:t>
      </w:r>
    </w:p>
    <w:p w14:paraId="40282055">
      <w:pPr>
        <w:snapToGrid w:val="0"/>
        <w:spacing w:line="480" w:lineRule="exact"/>
        <w:ind w:firstLine="480" w:firstLineChars="200"/>
        <w:rPr>
          <w:rFonts w:hint="eastAsia" w:ascii="宋体" w:hAnsi="宋体" w:eastAsia="宋体" w:cs="宋体"/>
          <w:i w:val="0"/>
          <w:iCs w:val="0"/>
          <w:color w:val="auto"/>
          <w:sz w:val="24"/>
          <w:highlight w:val="none"/>
          <w:u w:val="none"/>
        </w:rPr>
      </w:pPr>
      <w:r>
        <w:rPr>
          <w:rFonts w:hint="eastAsia" w:ascii="宋体" w:hAnsi="宋体" w:eastAsia="宋体" w:cs="宋体"/>
          <w:i w:val="0"/>
          <w:iCs w:val="0"/>
          <w:color w:val="auto"/>
          <w:sz w:val="24"/>
          <w:szCs w:val="24"/>
          <w:highlight w:val="none"/>
          <w:u w:val="none"/>
          <w:lang w:eastAsia="zh-CN"/>
        </w:rPr>
        <w:t>联系方式：0513-6</w:t>
      </w:r>
      <w:r>
        <w:rPr>
          <w:rFonts w:hint="eastAsia" w:ascii="宋体" w:hAnsi="宋体" w:cs="宋体"/>
          <w:i w:val="0"/>
          <w:iCs w:val="0"/>
          <w:color w:val="auto"/>
          <w:sz w:val="24"/>
          <w:szCs w:val="24"/>
          <w:highlight w:val="none"/>
          <w:u w:val="none"/>
          <w:lang w:val="en-US" w:eastAsia="zh-CN"/>
        </w:rPr>
        <w:t>9985101</w:t>
      </w:r>
      <w:r>
        <w:rPr>
          <w:rFonts w:hint="eastAsia" w:ascii="宋体" w:hAnsi="宋体" w:eastAsia="宋体" w:cs="宋体"/>
          <w:i w:val="0"/>
          <w:iCs w:val="0"/>
          <w:color w:val="auto"/>
          <w:sz w:val="24"/>
          <w:szCs w:val="24"/>
          <w:highlight w:val="none"/>
          <w:u w:val="none"/>
          <w:lang w:eastAsia="zh-CN"/>
        </w:rPr>
        <w:t xml:space="preserve">  </w:t>
      </w:r>
      <w:r>
        <w:rPr>
          <w:rFonts w:hint="eastAsia" w:ascii="宋体" w:hAnsi="宋体" w:eastAsia="宋体" w:cs="宋体"/>
          <w:i w:val="0"/>
          <w:iCs w:val="0"/>
          <w:color w:val="auto"/>
          <w:sz w:val="24"/>
          <w:highlight w:val="none"/>
          <w:u w:val="none"/>
        </w:rPr>
        <w:t xml:space="preserve"> </w:t>
      </w:r>
    </w:p>
    <w:p w14:paraId="2A96756E">
      <w:pPr>
        <w:widowControl/>
        <w:shd w:val="clear" w:color="auto" w:fill="auto"/>
        <w:adjustRightInd/>
        <w:snapToGrid w:val="0"/>
        <w:spacing w:line="480" w:lineRule="exact"/>
        <w:ind w:firstLine="480" w:firstLineChars="200"/>
        <w:jc w:val="left"/>
        <w:rPr>
          <w:rFonts w:hint="eastAsia" w:ascii="宋体" w:hAnsi="宋体" w:eastAsia="宋体" w:cs="宋体"/>
          <w:i w:val="0"/>
          <w:iCs w:val="0"/>
          <w:color w:val="auto"/>
          <w:sz w:val="24"/>
          <w:highlight w:val="none"/>
          <w:u w:val="none"/>
        </w:rPr>
      </w:pPr>
    </w:p>
    <w:p w14:paraId="1C46B3B2">
      <w:pPr>
        <w:pStyle w:val="2"/>
        <w:rPr>
          <w:rFonts w:hint="eastAsia"/>
        </w:rPr>
      </w:pPr>
    </w:p>
    <w:p w14:paraId="6567947C">
      <w:pPr>
        <w:widowControl/>
        <w:shd w:val="clear" w:color="auto" w:fill="auto"/>
        <w:adjustRightInd/>
        <w:snapToGrid w:val="0"/>
        <w:spacing w:line="480" w:lineRule="exact"/>
        <w:ind w:firstLine="480" w:firstLineChars="200"/>
        <w:jc w:val="right"/>
        <w:rPr>
          <w:rFonts w:hint="eastAsia" w:ascii="宋体" w:hAnsi="宋体" w:eastAsia="宋体" w:cs="宋体"/>
          <w:i w:val="0"/>
          <w:iCs w:val="0"/>
          <w:color w:val="auto"/>
          <w:sz w:val="24"/>
          <w:highlight w:val="none"/>
          <w:u w:val="none"/>
          <w:lang w:eastAsia="zh-CN"/>
        </w:rPr>
      </w:pPr>
      <w:r>
        <w:rPr>
          <w:rFonts w:hint="eastAsia" w:ascii="宋体" w:hAnsi="宋体" w:eastAsia="宋体" w:cs="宋体"/>
          <w:i w:val="0"/>
          <w:iCs w:val="0"/>
          <w:color w:val="auto"/>
          <w:sz w:val="24"/>
          <w:highlight w:val="none"/>
          <w:u w:val="none"/>
          <w:lang w:eastAsia="zh-CN"/>
        </w:rPr>
        <w:t>南通市崇川区环境卫生管理处</w:t>
      </w:r>
    </w:p>
    <w:p w14:paraId="49972CB0">
      <w:pPr>
        <w:widowControl/>
        <w:shd w:val="clear" w:color="auto" w:fill="auto"/>
        <w:adjustRightInd/>
        <w:snapToGrid w:val="0"/>
        <w:spacing w:line="480" w:lineRule="exact"/>
        <w:ind w:firstLine="480" w:firstLineChars="200"/>
        <w:jc w:val="center"/>
        <w:rPr>
          <w:rFonts w:hint="default" w:ascii="宋体" w:hAnsi="宋体" w:eastAsia="宋体" w:cs="宋体"/>
          <w:i w:val="0"/>
          <w:iCs w:val="0"/>
          <w:color w:val="auto"/>
          <w:sz w:val="24"/>
          <w:highlight w:val="none"/>
          <w:u w:val="none"/>
          <w:lang w:val="en-US" w:eastAsia="zh-CN"/>
        </w:rPr>
        <w:sectPr>
          <w:footerReference r:id="rId4" w:type="default"/>
          <w:pgSz w:w="11906" w:h="16838"/>
          <w:pgMar w:top="1440" w:right="1800" w:bottom="1440" w:left="1800" w:header="851" w:footer="992" w:gutter="0"/>
          <w:cols w:space="720" w:num="1"/>
          <w:docGrid w:type="lines" w:linePitch="312" w:charSpace="0"/>
        </w:sectPr>
      </w:pPr>
      <w:r>
        <w:rPr>
          <w:rFonts w:hint="eastAsia" w:ascii="宋体" w:hAnsi="宋体" w:cs="宋体"/>
          <w:i w:val="0"/>
          <w:iCs w:val="0"/>
          <w:color w:val="auto"/>
          <w:sz w:val="24"/>
          <w:highlight w:val="none"/>
          <w:u w:val="none"/>
          <w:lang w:val="en-US" w:eastAsia="zh-CN"/>
        </w:rPr>
        <w:t xml:space="preserve">                                         </w:t>
      </w:r>
      <w:r>
        <w:rPr>
          <w:rFonts w:hint="eastAsia" w:ascii="宋体" w:hAnsi="宋体" w:eastAsia="宋体" w:cs="宋体"/>
          <w:i w:val="0"/>
          <w:iCs w:val="0"/>
          <w:color w:val="auto"/>
          <w:sz w:val="24"/>
          <w:highlight w:val="none"/>
          <w:u w:val="none"/>
          <w:lang w:val="en-US" w:eastAsia="zh-CN"/>
        </w:rPr>
        <w:t>202</w:t>
      </w:r>
      <w:r>
        <w:rPr>
          <w:rFonts w:hint="eastAsia" w:ascii="宋体" w:hAnsi="宋体" w:cs="宋体"/>
          <w:i w:val="0"/>
          <w:iCs w:val="0"/>
          <w:color w:val="auto"/>
          <w:sz w:val="24"/>
          <w:highlight w:val="none"/>
          <w:u w:val="none"/>
          <w:lang w:val="en-US" w:eastAsia="zh-CN"/>
        </w:rPr>
        <w:t>5</w:t>
      </w:r>
      <w:r>
        <w:rPr>
          <w:rFonts w:hint="eastAsia" w:ascii="宋体" w:hAnsi="宋体" w:eastAsia="宋体" w:cs="宋体"/>
          <w:i w:val="0"/>
          <w:iCs w:val="0"/>
          <w:color w:val="auto"/>
          <w:sz w:val="24"/>
          <w:highlight w:val="none"/>
          <w:u w:val="none"/>
          <w:lang w:val="en-US" w:eastAsia="zh-CN"/>
        </w:rPr>
        <w:t>年</w:t>
      </w:r>
      <w:r>
        <w:rPr>
          <w:rFonts w:hint="eastAsia" w:ascii="宋体" w:hAnsi="宋体" w:cs="宋体"/>
          <w:i w:val="0"/>
          <w:iCs w:val="0"/>
          <w:color w:val="auto"/>
          <w:sz w:val="24"/>
          <w:highlight w:val="none"/>
          <w:u w:val="none"/>
          <w:lang w:val="en-US" w:eastAsia="zh-CN"/>
        </w:rPr>
        <w:t>12</w:t>
      </w:r>
      <w:r>
        <w:rPr>
          <w:rFonts w:hint="eastAsia" w:ascii="宋体" w:hAnsi="宋体" w:eastAsia="宋体" w:cs="宋体"/>
          <w:i w:val="0"/>
          <w:iCs w:val="0"/>
          <w:color w:val="auto"/>
          <w:sz w:val="24"/>
          <w:highlight w:val="none"/>
          <w:u w:val="none"/>
          <w:lang w:val="en-US" w:eastAsia="zh-CN"/>
        </w:rPr>
        <w:t>月</w:t>
      </w:r>
      <w:r>
        <w:rPr>
          <w:rFonts w:hint="eastAsia" w:ascii="宋体" w:hAnsi="宋体" w:cs="宋体"/>
          <w:i w:val="0"/>
          <w:iCs w:val="0"/>
          <w:color w:val="auto"/>
          <w:sz w:val="24"/>
          <w:highlight w:val="none"/>
          <w:u w:val="none"/>
          <w:lang w:val="en-US" w:eastAsia="zh-CN"/>
        </w:rPr>
        <w:t>29日</w:t>
      </w:r>
    </w:p>
    <w:bookmarkEnd w:id="0"/>
    <w:p w14:paraId="01A54CD1">
      <w:pPr>
        <w:widowControl/>
        <w:shd w:val="clear" w:color="auto" w:fill="auto"/>
        <w:spacing w:line="240" w:lineRule="auto"/>
        <w:ind w:firstLine="1446" w:firstLineChars="400"/>
        <w:jc w:val="center"/>
        <w:rPr>
          <w:rFonts w:hint="eastAsia" w:ascii="宋体" w:hAnsi="宋体" w:eastAsia="宋体" w:cs="宋体"/>
          <w:b/>
          <w:bCs/>
          <w:i w:val="0"/>
          <w:iCs w:val="0"/>
          <w:color w:val="auto"/>
          <w:sz w:val="36"/>
          <w:szCs w:val="36"/>
          <w:highlight w:val="none"/>
          <w:lang w:val="zh-CN"/>
        </w:rPr>
      </w:pPr>
      <w:r>
        <w:rPr>
          <w:rFonts w:hint="eastAsia" w:ascii="宋体" w:hAnsi="宋体" w:eastAsia="宋体" w:cs="宋体"/>
          <w:b/>
          <w:bCs/>
          <w:i w:val="0"/>
          <w:iCs w:val="0"/>
          <w:color w:val="auto"/>
          <w:sz w:val="36"/>
          <w:szCs w:val="36"/>
          <w:highlight w:val="none"/>
          <w:lang w:val="zh-CN"/>
        </w:rPr>
        <w:t xml:space="preserve">第二部分 </w:t>
      </w:r>
      <w:r>
        <w:rPr>
          <w:rFonts w:hint="eastAsia" w:ascii="宋体" w:hAnsi="宋体" w:cs="宋体"/>
          <w:b/>
          <w:bCs/>
          <w:i w:val="0"/>
          <w:iCs w:val="0"/>
          <w:color w:val="auto"/>
          <w:sz w:val="36"/>
          <w:szCs w:val="36"/>
          <w:highlight w:val="none"/>
          <w:lang w:val="zh-CN"/>
        </w:rPr>
        <w:t>参选人</w:t>
      </w:r>
      <w:r>
        <w:rPr>
          <w:rFonts w:hint="eastAsia" w:ascii="宋体" w:hAnsi="宋体" w:eastAsia="宋体" w:cs="宋体"/>
          <w:b/>
          <w:bCs/>
          <w:i w:val="0"/>
          <w:iCs w:val="0"/>
          <w:color w:val="auto"/>
          <w:sz w:val="36"/>
          <w:szCs w:val="36"/>
          <w:highlight w:val="none"/>
          <w:lang w:val="zh-CN"/>
        </w:rPr>
        <w:t>须知</w:t>
      </w:r>
    </w:p>
    <w:p w14:paraId="6DE452FC">
      <w:pPr>
        <w:snapToGrid w:val="0"/>
        <w:spacing w:line="480" w:lineRule="exact"/>
        <w:ind w:firstLine="482" w:firstLineChars="200"/>
        <w:contextualSpacing/>
        <w:outlineLvl w:val="0"/>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一、</w:t>
      </w:r>
      <w:r>
        <w:rPr>
          <w:rFonts w:hint="eastAsia" w:ascii="宋体" w:hAnsi="宋体" w:cs="宋体"/>
          <w:b/>
          <w:i w:val="0"/>
          <w:iCs w:val="0"/>
          <w:color w:val="auto"/>
          <w:sz w:val="24"/>
          <w:highlight w:val="none"/>
          <w:lang w:eastAsia="zh-CN"/>
        </w:rPr>
        <w:t>比选</w:t>
      </w:r>
      <w:r>
        <w:rPr>
          <w:rFonts w:hint="eastAsia" w:ascii="宋体" w:hAnsi="宋体" w:eastAsia="宋体" w:cs="宋体"/>
          <w:b/>
          <w:i w:val="0"/>
          <w:iCs w:val="0"/>
          <w:color w:val="auto"/>
          <w:sz w:val="24"/>
          <w:highlight w:val="none"/>
        </w:rPr>
        <w:t>文件由</w:t>
      </w:r>
      <w:r>
        <w:rPr>
          <w:rFonts w:hint="eastAsia" w:ascii="宋体" w:hAnsi="宋体" w:cs="宋体"/>
          <w:b/>
          <w:i w:val="0"/>
          <w:iCs w:val="0"/>
          <w:color w:val="auto"/>
          <w:sz w:val="24"/>
          <w:highlight w:val="none"/>
          <w:lang w:eastAsia="zh-CN"/>
        </w:rPr>
        <w:t>比选</w:t>
      </w:r>
      <w:r>
        <w:rPr>
          <w:rFonts w:hint="eastAsia" w:ascii="宋体" w:hAnsi="宋体" w:eastAsia="宋体" w:cs="宋体"/>
          <w:b/>
          <w:i w:val="0"/>
          <w:iCs w:val="0"/>
          <w:color w:val="auto"/>
          <w:sz w:val="24"/>
          <w:highlight w:val="none"/>
        </w:rPr>
        <w:t>人解释。</w:t>
      </w:r>
    </w:p>
    <w:p w14:paraId="4B712DBB">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1.</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在网上下载</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文件后，应仔细检查</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文件的所有内容，如对</w:t>
      </w:r>
      <w:r>
        <w:rPr>
          <w:rFonts w:hint="eastAsia" w:ascii="宋体" w:hAnsi="宋体" w:cs="宋体"/>
          <w:i w:val="0"/>
          <w:iCs w:val="0"/>
          <w:color w:val="auto"/>
          <w:sz w:val="24"/>
          <w:highlight w:val="none"/>
          <w:lang w:eastAsia="zh-CN"/>
        </w:rPr>
        <w:t>比选活动</w:t>
      </w:r>
      <w:r>
        <w:rPr>
          <w:rFonts w:hint="eastAsia" w:ascii="宋体" w:hAnsi="宋体" w:eastAsia="宋体" w:cs="宋体"/>
          <w:i w:val="0"/>
          <w:iCs w:val="0"/>
          <w:color w:val="auto"/>
          <w:sz w:val="24"/>
          <w:highlight w:val="none"/>
        </w:rPr>
        <w:t>事项有疑问的，应向</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人以书面形式提出，否则视同</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理解并接受本</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文件所有内容，并由此引起的损失自负。</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不得在</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结束后针对</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文件所有内容提出质疑事项。</w:t>
      </w:r>
    </w:p>
    <w:p w14:paraId="3A4D8CC7">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2.</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应认真审阅</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文件中所有的事项、格式、条款和规范要求等，如果</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没有按照</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文件要求提交</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文件，或者</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文件没有对</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文件做出实质性响应，将被拒绝参与</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w:t>
      </w:r>
    </w:p>
    <w:p w14:paraId="30049879">
      <w:pPr>
        <w:snapToGrid w:val="0"/>
        <w:spacing w:line="480" w:lineRule="exact"/>
        <w:ind w:firstLine="482" w:firstLineChars="200"/>
        <w:contextualSpacing/>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二、</w:t>
      </w:r>
      <w:r>
        <w:rPr>
          <w:rFonts w:hint="eastAsia" w:ascii="宋体" w:hAnsi="宋体" w:cs="宋体"/>
          <w:b/>
          <w:i w:val="0"/>
          <w:iCs w:val="0"/>
          <w:color w:val="auto"/>
          <w:sz w:val="24"/>
          <w:highlight w:val="none"/>
          <w:lang w:eastAsia="zh-CN"/>
        </w:rPr>
        <w:t>比选</w:t>
      </w:r>
      <w:r>
        <w:rPr>
          <w:rFonts w:hint="eastAsia" w:ascii="宋体" w:hAnsi="宋体" w:eastAsia="宋体" w:cs="宋体"/>
          <w:b/>
          <w:i w:val="0"/>
          <w:iCs w:val="0"/>
          <w:color w:val="auto"/>
          <w:sz w:val="24"/>
          <w:highlight w:val="none"/>
        </w:rPr>
        <w:t>文件的澄清、修改、答疑</w:t>
      </w:r>
    </w:p>
    <w:p w14:paraId="19F71800">
      <w:pPr>
        <w:snapToGrid w:val="0"/>
        <w:spacing w:line="480" w:lineRule="exact"/>
        <w:ind w:firstLine="480" w:firstLineChars="200"/>
        <w:contextualSpacing/>
        <w:rPr>
          <w:rFonts w:hint="eastAsia" w:ascii="宋体" w:hAnsi="宋体" w:eastAsia="宋体" w:cs="宋体"/>
          <w:i w:val="0"/>
          <w:iCs w:val="0"/>
          <w:color w:val="auto"/>
          <w:sz w:val="24"/>
          <w:highlight w:val="none"/>
          <w:lang w:eastAsia="zh-CN"/>
        </w:rPr>
      </w:pP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人可以对已发出的</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文件进行必要的澄清或者修改，澄清或者修改的内容作为</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文件的组成部分。澄清或者修改的内容可能影响</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文件编制的，</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人</w:t>
      </w:r>
      <w:r>
        <w:rPr>
          <w:rFonts w:hint="eastAsia" w:ascii="宋体" w:hAnsi="宋体" w:eastAsia="宋体" w:cs="宋体"/>
          <w:i w:val="0"/>
          <w:iCs w:val="0"/>
          <w:color w:val="auto"/>
          <w:sz w:val="24"/>
          <w:highlight w:val="none"/>
          <w:lang w:eastAsia="zh-CN"/>
        </w:rPr>
        <w:t>将</w:t>
      </w:r>
      <w:r>
        <w:rPr>
          <w:rFonts w:hint="eastAsia" w:ascii="宋体" w:hAnsi="宋体" w:eastAsia="宋体" w:cs="宋体"/>
          <w:i w:val="0"/>
          <w:iCs w:val="0"/>
          <w:color w:val="auto"/>
          <w:sz w:val="24"/>
          <w:highlight w:val="none"/>
        </w:rPr>
        <w:t>在提交首次</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文件截止之日3个工作日前，以</w:t>
      </w:r>
      <w:r>
        <w:rPr>
          <w:rFonts w:hint="eastAsia" w:ascii="宋体" w:hAnsi="宋体" w:eastAsia="宋体" w:cs="宋体"/>
          <w:i w:val="0"/>
          <w:iCs w:val="0"/>
          <w:color w:val="auto"/>
          <w:sz w:val="24"/>
          <w:highlight w:val="none"/>
          <w:lang w:eastAsia="zh-CN"/>
        </w:rPr>
        <w:t>网上公告</w:t>
      </w:r>
      <w:r>
        <w:rPr>
          <w:rFonts w:hint="eastAsia" w:ascii="宋体" w:hAnsi="宋体" w:eastAsia="宋体" w:cs="宋体"/>
          <w:i w:val="0"/>
          <w:iCs w:val="0"/>
          <w:color w:val="auto"/>
          <w:sz w:val="24"/>
          <w:highlight w:val="none"/>
        </w:rPr>
        <w:t>书面形式通知所有接收</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，不足3个工作日的，应当顺延提交首次</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文件截止之日。</w:t>
      </w:r>
    </w:p>
    <w:p w14:paraId="5CCB0104">
      <w:pPr>
        <w:snapToGrid w:val="0"/>
        <w:spacing w:line="480" w:lineRule="exact"/>
        <w:ind w:firstLine="480" w:firstLineChars="200"/>
        <w:contextualSpacing/>
        <w:rPr>
          <w:rFonts w:hint="eastAsia" w:ascii="宋体" w:hAnsi="宋体" w:eastAsia="宋体" w:cs="宋体"/>
          <w:i w:val="0"/>
          <w:iCs w:val="0"/>
          <w:color w:val="auto"/>
          <w:sz w:val="24"/>
          <w:highlight w:val="none"/>
          <w:lang w:val="zh-CN" w:eastAsia="zh-CN"/>
        </w:rPr>
      </w:pP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由于对</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文件的任何推论和误解以及</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人对有</w:t>
      </w:r>
      <w:r>
        <w:rPr>
          <w:rFonts w:hint="eastAsia" w:ascii="宋体" w:hAnsi="宋体" w:eastAsia="宋体" w:cs="宋体"/>
          <w:i w:val="0"/>
          <w:iCs w:val="0"/>
          <w:color w:val="auto"/>
          <w:sz w:val="24"/>
          <w:highlight w:val="none"/>
          <w:lang w:val="zh-CN"/>
        </w:rPr>
        <w:t>关问题的口头解释所造成的后果，均由</w:t>
      </w:r>
      <w:r>
        <w:rPr>
          <w:rFonts w:hint="eastAsia" w:ascii="宋体" w:hAnsi="宋体" w:cs="宋体"/>
          <w:i w:val="0"/>
          <w:iCs w:val="0"/>
          <w:color w:val="auto"/>
          <w:sz w:val="24"/>
          <w:highlight w:val="none"/>
          <w:lang w:val="zh-CN"/>
        </w:rPr>
        <w:t>参选人</w:t>
      </w:r>
      <w:r>
        <w:rPr>
          <w:rFonts w:hint="eastAsia" w:ascii="宋体" w:hAnsi="宋体" w:eastAsia="宋体" w:cs="宋体"/>
          <w:i w:val="0"/>
          <w:iCs w:val="0"/>
          <w:color w:val="auto"/>
          <w:sz w:val="24"/>
          <w:highlight w:val="none"/>
          <w:lang w:val="zh-CN"/>
        </w:rPr>
        <w:t>自负。</w:t>
      </w:r>
    </w:p>
    <w:p w14:paraId="750A2D64">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val="zh-CN"/>
        </w:rPr>
        <w:t>比选</w:t>
      </w:r>
      <w:r>
        <w:rPr>
          <w:rFonts w:hint="eastAsia" w:ascii="宋体" w:hAnsi="宋体" w:eastAsia="宋体" w:cs="宋体"/>
          <w:i w:val="0"/>
          <w:iCs w:val="0"/>
          <w:color w:val="auto"/>
          <w:sz w:val="24"/>
          <w:highlight w:val="none"/>
          <w:lang w:val="zh-CN"/>
        </w:rPr>
        <w:t>单位</w:t>
      </w:r>
      <w:r>
        <w:rPr>
          <w:rFonts w:hint="eastAsia" w:ascii="宋体" w:hAnsi="宋体" w:eastAsia="宋体" w:cs="宋体"/>
          <w:i w:val="0"/>
          <w:iCs w:val="0"/>
          <w:color w:val="auto"/>
          <w:sz w:val="24"/>
          <w:highlight w:val="none"/>
          <w:lang w:val="zh-CN" w:eastAsia="zh-CN"/>
        </w:rPr>
        <w:t>可</w:t>
      </w:r>
      <w:r>
        <w:rPr>
          <w:rFonts w:hint="eastAsia" w:ascii="宋体" w:hAnsi="宋体" w:eastAsia="宋体" w:cs="宋体"/>
          <w:i w:val="0"/>
          <w:iCs w:val="0"/>
          <w:color w:val="auto"/>
          <w:sz w:val="24"/>
          <w:highlight w:val="none"/>
          <w:lang w:val="zh-CN"/>
        </w:rPr>
        <w:t>视情组织答疑会。</w:t>
      </w:r>
    </w:p>
    <w:p w14:paraId="2458AE1F">
      <w:pPr>
        <w:autoSpaceDE w:val="0"/>
        <w:autoSpaceDN w:val="0"/>
        <w:adjustRightInd w:val="0"/>
        <w:snapToGrid w:val="0"/>
        <w:spacing w:after="120" w:line="480" w:lineRule="exact"/>
        <w:ind w:firstLine="562"/>
        <w:contextualSpacing/>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lang w:val="zh-CN"/>
        </w:rPr>
        <w:t>三、</w:t>
      </w:r>
      <w:r>
        <w:rPr>
          <w:rFonts w:hint="eastAsia" w:ascii="宋体" w:hAnsi="宋体" w:cs="宋体"/>
          <w:b/>
          <w:bCs/>
          <w:i w:val="0"/>
          <w:iCs w:val="0"/>
          <w:color w:val="auto"/>
          <w:sz w:val="24"/>
          <w:highlight w:val="none"/>
          <w:lang w:val="zh-CN"/>
        </w:rPr>
        <w:t>参选</w:t>
      </w:r>
      <w:r>
        <w:rPr>
          <w:rFonts w:hint="eastAsia" w:ascii="宋体" w:hAnsi="宋体" w:eastAsia="宋体" w:cs="宋体"/>
          <w:b/>
          <w:bCs/>
          <w:i w:val="0"/>
          <w:iCs w:val="0"/>
          <w:color w:val="auto"/>
          <w:sz w:val="24"/>
          <w:highlight w:val="none"/>
          <w:lang w:val="zh-CN"/>
        </w:rPr>
        <w:t>文件的编写、</w:t>
      </w:r>
      <w:r>
        <w:rPr>
          <w:rFonts w:hint="eastAsia" w:ascii="宋体" w:hAnsi="宋体" w:eastAsia="宋体" w:cs="宋体"/>
          <w:b/>
          <w:i w:val="0"/>
          <w:iCs w:val="0"/>
          <w:color w:val="auto"/>
          <w:sz w:val="24"/>
          <w:highlight w:val="none"/>
        </w:rPr>
        <w:t>递交</w:t>
      </w:r>
      <w:r>
        <w:rPr>
          <w:rFonts w:hint="eastAsia" w:ascii="宋体" w:hAnsi="宋体" w:eastAsia="宋体" w:cs="宋体"/>
          <w:b/>
          <w:bCs/>
          <w:i w:val="0"/>
          <w:iCs w:val="0"/>
          <w:color w:val="auto"/>
          <w:sz w:val="24"/>
          <w:highlight w:val="none"/>
          <w:lang w:val="zh-CN"/>
        </w:rPr>
        <w:t>、</w:t>
      </w:r>
      <w:r>
        <w:rPr>
          <w:rFonts w:hint="eastAsia" w:ascii="宋体" w:hAnsi="宋体" w:eastAsia="宋体" w:cs="宋体"/>
          <w:b/>
          <w:i w:val="0"/>
          <w:iCs w:val="0"/>
          <w:color w:val="auto"/>
          <w:sz w:val="24"/>
          <w:highlight w:val="none"/>
        </w:rPr>
        <w:t>上传</w:t>
      </w:r>
    </w:p>
    <w:p w14:paraId="089F4D42">
      <w:pPr>
        <w:autoSpaceDE w:val="0"/>
        <w:autoSpaceDN w:val="0"/>
        <w:adjustRightInd w:val="0"/>
        <w:snapToGrid w:val="0"/>
        <w:spacing w:line="480" w:lineRule="exact"/>
        <w:ind w:right="210" w:firstLine="560"/>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（一）</w:t>
      </w:r>
      <w:r>
        <w:rPr>
          <w:rFonts w:hint="eastAsia" w:ascii="宋体" w:hAnsi="宋体" w:cs="宋体"/>
          <w:b/>
          <w:i w:val="0"/>
          <w:iCs w:val="0"/>
          <w:color w:val="auto"/>
          <w:sz w:val="24"/>
          <w:highlight w:val="none"/>
          <w:lang w:eastAsia="zh-CN"/>
        </w:rPr>
        <w:t>参选</w:t>
      </w:r>
      <w:r>
        <w:rPr>
          <w:rFonts w:hint="eastAsia" w:ascii="宋体" w:hAnsi="宋体" w:eastAsia="宋体" w:cs="宋体"/>
          <w:b/>
          <w:i w:val="0"/>
          <w:iCs w:val="0"/>
          <w:color w:val="auto"/>
          <w:sz w:val="24"/>
          <w:highlight w:val="none"/>
        </w:rPr>
        <w:t>文件的编写</w:t>
      </w:r>
    </w:p>
    <w:p w14:paraId="71380D4D">
      <w:pPr>
        <w:autoSpaceDE w:val="0"/>
        <w:autoSpaceDN w:val="0"/>
        <w:adjustRightInd w:val="0"/>
        <w:snapToGrid w:val="0"/>
        <w:spacing w:line="480" w:lineRule="exact"/>
        <w:ind w:firstLine="480" w:firstLineChars="200"/>
        <w:contextualSpacing/>
        <w:jc w:val="left"/>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val="zh-CN"/>
        </w:rPr>
        <w:t>参选人</w:t>
      </w:r>
      <w:r>
        <w:rPr>
          <w:rFonts w:hint="eastAsia" w:ascii="宋体" w:hAnsi="宋体" w:eastAsia="宋体" w:cs="宋体"/>
          <w:i w:val="0"/>
          <w:iCs w:val="0"/>
          <w:color w:val="auto"/>
          <w:sz w:val="24"/>
          <w:highlight w:val="none"/>
          <w:lang w:val="zh-CN"/>
        </w:rPr>
        <w:t>按“第七部分</w:t>
      </w:r>
      <w:r>
        <w:rPr>
          <w:rFonts w:hint="eastAsia" w:ascii="宋体" w:hAnsi="宋体" w:cs="宋体"/>
          <w:i w:val="0"/>
          <w:iCs w:val="0"/>
          <w:color w:val="auto"/>
          <w:sz w:val="24"/>
          <w:highlight w:val="none"/>
          <w:lang w:val="zh-CN"/>
        </w:rPr>
        <w:t>参选</w:t>
      </w:r>
      <w:r>
        <w:rPr>
          <w:rFonts w:hint="eastAsia" w:ascii="宋体" w:hAnsi="宋体" w:eastAsia="宋体" w:cs="宋体"/>
          <w:i w:val="0"/>
          <w:iCs w:val="0"/>
          <w:color w:val="auto"/>
          <w:sz w:val="24"/>
          <w:highlight w:val="none"/>
          <w:lang w:val="zh-CN"/>
        </w:rPr>
        <w:t>文件组成”要求编写</w:t>
      </w:r>
      <w:r>
        <w:rPr>
          <w:rFonts w:hint="eastAsia" w:ascii="宋体" w:hAnsi="宋体" w:cs="宋体"/>
          <w:i w:val="0"/>
          <w:iCs w:val="0"/>
          <w:color w:val="auto"/>
          <w:sz w:val="24"/>
          <w:highlight w:val="none"/>
          <w:lang w:val="zh-CN"/>
        </w:rPr>
        <w:t>参选</w:t>
      </w:r>
      <w:r>
        <w:rPr>
          <w:rFonts w:hint="eastAsia" w:ascii="宋体" w:hAnsi="宋体" w:eastAsia="宋体" w:cs="宋体"/>
          <w:i w:val="0"/>
          <w:iCs w:val="0"/>
          <w:color w:val="auto"/>
          <w:sz w:val="24"/>
          <w:highlight w:val="none"/>
          <w:lang w:val="zh-CN"/>
        </w:rPr>
        <w:t>文件。</w:t>
      </w:r>
    </w:p>
    <w:p w14:paraId="5B20E03B">
      <w:pPr>
        <w:snapToGrid w:val="0"/>
        <w:spacing w:line="480" w:lineRule="exact"/>
        <w:ind w:firstLine="482" w:firstLineChars="200"/>
        <w:contextualSpacing/>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（二）</w:t>
      </w:r>
      <w:r>
        <w:rPr>
          <w:rFonts w:hint="eastAsia" w:ascii="宋体" w:hAnsi="宋体" w:cs="宋体"/>
          <w:b/>
          <w:i w:val="0"/>
          <w:iCs w:val="0"/>
          <w:color w:val="auto"/>
          <w:sz w:val="24"/>
          <w:highlight w:val="none"/>
          <w:lang w:eastAsia="zh-CN"/>
        </w:rPr>
        <w:t>参选</w:t>
      </w:r>
      <w:r>
        <w:rPr>
          <w:rFonts w:hint="eastAsia" w:ascii="宋体" w:hAnsi="宋体" w:eastAsia="宋体" w:cs="宋体"/>
          <w:b/>
          <w:i w:val="0"/>
          <w:iCs w:val="0"/>
          <w:color w:val="auto"/>
          <w:sz w:val="24"/>
          <w:highlight w:val="none"/>
        </w:rPr>
        <w:t>文件的递交</w:t>
      </w:r>
    </w:p>
    <w:p w14:paraId="353C454F">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1.</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文件三部分内容（资格审查文件、报价文件）须分别单独密封，</w:t>
      </w:r>
      <w:r>
        <w:rPr>
          <w:rFonts w:hint="eastAsia" w:ascii="宋体" w:hAnsi="宋体" w:eastAsia="宋体" w:cs="宋体"/>
          <w:i w:val="0"/>
          <w:iCs w:val="0"/>
          <w:color w:val="auto"/>
          <w:sz w:val="24"/>
          <w:highlight w:val="none"/>
          <w:lang w:val="zh-CN"/>
        </w:rPr>
        <w:t>并牢</w:t>
      </w:r>
      <w:r>
        <w:rPr>
          <w:rFonts w:hint="eastAsia" w:ascii="宋体" w:hAnsi="宋体" w:eastAsia="宋体" w:cs="宋体"/>
          <w:i w:val="0"/>
          <w:iCs w:val="0"/>
          <w:color w:val="auto"/>
          <w:sz w:val="24"/>
          <w:highlight w:val="none"/>
        </w:rPr>
        <w:t>固装订成册，不得相互混淆，文件自编目录并连续标注页码，不得将内容拆开。</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文件不得出现于其他</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文件中。</w:t>
      </w:r>
    </w:p>
    <w:p w14:paraId="2D2E5E64">
      <w:pPr>
        <w:snapToGrid w:val="0"/>
        <w:spacing w:line="480" w:lineRule="exact"/>
        <w:ind w:firstLine="480" w:firstLineChars="200"/>
        <w:rPr>
          <w:rFonts w:hint="eastAsia" w:ascii="宋体" w:hAnsi="宋体" w:eastAsia="宋体" w:cs="宋体"/>
          <w:i w:val="0"/>
          <w:iCs w:val="0"/>
          <w:color w:val="auto"/>
          <w:sz w:val="24"/>
          <w:highlight w:val="none"/>
          <w:lang w:eastAsia="zh-CN"/>
        </w:rPr>
      </w:pPr>
      <w:r>
        <w:rPr>
          <w:rFonts w:hint="eastAsia" w:ascii="宋体" w:hAnsi="宋体" w:eastAsia="宋体" w:cs="宋体"/>
          <w:i w:val="0"/>
          <w:iCs w:val="0"/>
          <w:color w:val="auto"/>
          <w:sz w:val="24"/>
          <w:highlight w:val="none"/>
          <w:lang w:eastAsia="zh-CN"/>
        </w:rPr>
        <w:t>2.</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文件每一部分内容均须提供“</w:t>
      </w:r>
      <w:r>
        <w:rPr>
          <w:rFonts w:hint="eastAsia" w:ascii="宋体" w:hAnsi="宋体" w:eastAsia="宋体" w:cs="宋体"/>
          <w:b/>
          <w:i w:val="0"/>
          <w:iCs w:val="0"/>
          <w:color w:val="auto"/>
          <w:sz w:val="24"/>
          <w:highlight w:val="none"/>
        </w:rPr>
        <w:t>一正、两副”</w:t>
      </w:r>
      <w:r>
        <w:rPr>
          <w:rFonts w:hint="eastAsia" w:ascii="宋体" w:hAnsi="宋体" w:eastAsia="宋体" w:cs="宋体"/>
          <w:i w:val="0"/>
          <w:iCs w:val="0"/>
          <w:color w:val="auto"/>
          <w:sz w:val="24"/>
          <w:highlight w:val="none"/>
        </w:rPr>
        <w:t>纸质</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w:t>
      </w:r>
      <w:r>
        <w:rPr>
          <w:rFonts w:hint="eastAsia" w:ascii="宋体" w:hAnsi="宋体" w:eastAsia="宋体" w:cs="宋体"/>
          <w:i w:val="0"/>
          <w:iCs w:val="0"/>
          <w:color w:val="auto"/>
          <w:sz w:val="24"/>
          <w:highlight w:val="none"/>
          <w:lang w:eastAsia="zh-CN"/>
        </w:rPr>
        <w:t>。</w:t>
      </w:r>
    </w:p>
    <w:p w14:paraId="78CE5144">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3.</w:t>
      </w:r>
      <w:r>
        <w:rPr>
          <w:rFonts w:hint="eastAsia" w:ascii="宋体" w:hAnsi="宋体" w:eastAsia="宋体" w:cs="宋体"/>
          <w:i w:val="0"/>
          <w:iCs w:val="0"/>
          <w:color w:val="auto"/>
          <w:sz w:val="24"/>
          <w:highlight w:val="none"/>
        </w:rPr>
        <w:t>纸质</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文件须</w:t>
      </w:r>
      <w:r>
        <w:rPr>
          <w:rFonts w:hint="eastAsia" w:ascii="宋体" w:hAnsi="宋体" w:eastAsia="宋体" w:cs="宋体"/>
          <w:i w:val="0"/>
          <w:iCs w:val="0"/>
          <w:color w:val="auto"/>
          <w:sz w:val="24"/>
          <w:highlight w:val="none"/>
          <w:lang w:val="zh-CN"/>
        </w:rPr>
        <w:t>采用A4纸（</w:t>
      </w:r>
      <w:r>
        <w:rPr>
          <w:rFonts w:hint="eastAsia" w:ascii="宋体" w:hAnsi="宋体" w:eastAsia="宋体" w:cs="宋体"/>
          <w:i w:val="0"/>
          <w:iCs w:val="0"/>
          <w:color w:val="auto"/>
          <w:sz w:val="24"/>
          <w:highlight w:val="none"/>
        </w:rPr>
        <w:t>图纸等除外），正本须打印并由法定代表人或授权人签字并加盖单位印章。副本可复印，但须加盖单位印章。文件内容中不得行间插字、涂改、增删，如修补错漏处，须由</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文件签署人签字并加盖公章。</w:t>
      </w:r>
    </w:p>
    <w:p w14:paraId="3579F8D5">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4.</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文件密封后应标明</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文件项目名称、边缝处加盖单位骑缝章或骑缝签字，并注明于谈判前不得启封。</w:t>
      </w:r>
    </w:p>
    <w:p w14:paraId="2296BFD4">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5.</w:t>
      </w:r>
      <w:r>
        <w:rPr>
          <w:rFonts w:hint="eastAsia" w:ascii="宋体" w:hAnsi="宋体" w:eastAsia="宋体" w:cs="宋体"/>
          <w:i w:val="0"/>
          <w:iCs w:val="0"/>
          <w:color w:val="auto"/>
          <w:sz w:val="24"/>
          <w:highlight w:val="none"/>
        </w:rPr>
        <w:t>递交时间：</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须在规定的</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文件接收截止时间前送达指定地点。</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递交</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文件，即视为已响应参加</w:t>
      </w:r>
      <w:r>
        <w:rPr>
          <w:rFonts w:hint="eastAsia" w:ascii="宋体" w:hAnsi="宋体" w:cs="宋体"/>
          <w:i w:val="0"/>
          <w:iCs w:val="0"/>
          <w:color w:val="auto"/>
          <w:sz w:val="24"/>
          <w:highlight w:val="none"/>
          <w:lang w:eastAsia="zh-CN"/>
        </w:rPr>
        <w:t>比选活动</w:t>
      </w:r>
      <w:r>
        <w:rPr>
          <w:rFonts w:hint="eastAsia" w:ascii="宋体" w:hAnsi="宋体" w:eastAsia="宋体" w:cs="宋体"/>
          <w:i w:val="0"/>
          <w:iCs w:val="0"/>
          <w:color w:val="auto"/>
          <w:sz w:val="24"/>
          <w:highlight w:val="none"/>
        </w:rPr>
        <w:t>。</w:t>
      </w:r>
    </w:p>
    <w:p w14:paraId="73F8FEF1">
      <w:pPr>
        <w:snapToGrid w:val="0"/>
        <w:spacing w:line="480" w:lineRule="exact"/>
        <w:ind w:firstLine="482" w:firstLineChars="200"/>
        <w:contextualSpacing/>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友情提醒：</w:t>
      </w:r>
      <w:r>
        <w:rPr>
          <w:rFonts w:hint="eastAsia" w:ascii="宋体" w:hAnsi="宋体" w:cs="宋体"/>
          <w:b/>
          <w:i w:val="0"/>
          <w:iCs w:val="0"/>
          <w:color w:val="auto"/>
          <w:sz w:val="24"/>
          <w:highlight w:val="none"/>
          <w:lang w:eastAsia="zh-CN"/>
        </w:rPr>
        <w:t>比选人</w:t>
      </w:r>
      <w:r>
        <w:rPr>
          <w:rFonts w:hint="eastAsia" w:ascii="宋体" w:hAnsi="宋体" w:eastAsia="宋体" w:cs="宋体"/>
          <w:b/>
          <w:i w:val="0"/>
          <w:iCs w:val="0"/>
          <w:color w:val="auto"/>
          <w:sz w:val="24"/>
          <w:highlight w:val="none"/>
        </w:rPr>
        <w:t>将拒绝接收未按照</w:t>
      </w:r>
      <w:r>
        <w:rPr>
          <w:rFonts w:hint="eastAsia" w:ascii="宋体" w:hAnsi="宋体" w:cs="宋体"/>
          <w:b/>
          <w:i w:val="0"/>
          <w:iCs w:val="0"/>
          <w:color w:val="auto"/>
          <w:sz w:val="24"/>
          <w:highlight w:val="none"/>
          <w:lang w:eastAsia="zh-CN"/>
        </w:rPr>
        <w:t>参选</w:t>
      </w:r>
      <w:r>
        <w:rPr>
          <w:rFonts w:hint="eastAsia" w:ascii="宋体" w:hAnsi="宋体" w:eastAsia="宋体" w:cs="宋体"/>
          <w:b/>
          <w:i w:val="0"/>
          <w:iCs w:val="0"/>
          <w:color w:val="auto"/>
          <w:sz w:val="24"/>
          <w:highlight w:val="none"/>
        </w:rPr>
        <w:t>文件要求密封的</w:t>
      </w:r>
      <w:r>
        <w:rPr>
          <w:rFonts w:hint="eastAsia" w:ascii="宋体" w:hAnsi="宋体" w:cs="宋体"/>
          <w:b/>
          <w:i w:val="0"/>
          <w:iCs w:val="0"/>
          <w:color w:val="auto"/>
          <w:sz w:val="24"/>
          <w:highlight w:val="none"/>
          <w:lang w:eastAsia="zh-CN"/>
        </w:rPr>
        <w:t>参选</w:t>
      </w:r>
      <w:r>
        <w:rPr>
          <w:rFonts w:hint="eastAsia" w:ascii="宋体" w:hAnsi="宋体" w:eastAsia="宋体" w:cs="宋体"/>
          <w:b/>
          <w:i w:val="0"/>
          <w:iCs w:val="0"/>
          <w:color w:val="auto"/>
          <w:sz w:val="24"/>
          <w:highlight w:val="none"/>
        </w:rPr>
        <w:t>文件，拒绝接收在</w:t>
      </w:r>
      <w:r>
        <w:rPr>
          <w:rFonts w:hint="eastAsia" w:ascii="宋体" w:hAnsi="宋体" w:cs="宋体"/>
          <w:b/>
          <w:i w:val="0"/>
          <w:iCs w:val="0"/>
          <w:color w:val="auto"/>
          <w:sz w:val="24"/>
          <w:highlight w:val="none"/>
          <w:lang w:eastAsia="zh-CN"/>
        </w:rPr>
        <w:t>参选</w:t>
      </w:r>
      <w:r>
        <w:rPr>
          <w:rFonts w:hint="eastAsia" w:ascii="宋体" w:hAnsi="宋体" w:eastAsia="宋体" w:cs="宋体"/>
          <w:b/>
          <w:i w:val="0"/>
          <w:iCs w:val="0"/>
          <w:color w:val="auto"/>
          <w:sz w:val="24"/>
          <w:highlight w:val="none"/>
        </w:rPr>
        <w:t>文件接收截止时间后递交的</w:t>
      </w:r>
      <w:r>
        <w:rPr>
          <w:rFonts w:hint="eastAsia" w:ascii="宋体" w:hAnsi="宋体" w:cs="宋体"/>
          <w:b/>
          <w:i w:val="0"/>
          <w:iCs w:val="0"/>
          <w:color w:val="auto"/>
          <w:sz w:val="24"/>
          <w:highlight w:val="none"/>
          <w:lang w:eastAsia="zh-CN"/>
        </w:rPr>
        <w:t>参选</w:t>
      </w:r>
      <w:r>
        <w:rPr>
          <w:rFonts w:hint="eastAsia" w:ascii="宋体" w:hAnsi="宋体" w:eastAsia="宋体" w:cs="宋体"/>
          <w:b/>
          <w:i w:val="0"/>
          <w:iCs w:val="0"/>
          <w:color w:val="auto"/>
          <w:sz w:val="24"/>
          <w:highlight w:val="none"/>
        </w:rPr>
        <w:t>文件。</w:t>
      </w:r>
    </w:p>
    <w:p w14:paraId="11A99D27">
      <w:pPr>
        <w:snapToGrid w:val="0"/>
        <w:spacing w:line="480" w:lineRule="exact"/>
        <w:ind w:firstLine="482" w:firstLineChars="200"/>
        <w:textAlignment w:val="baseline"/>
        <w:outlineLvl w:val="1"/>
        <w:rPr>
          <w:rFonts w:hint="eastAsia" w:ascii="宋体" w:hAnsi="宋体" w:eastAsia="宋体" w:cs="宋体"/>
          <w:i w:val="0"/>
          <w:iCs w:val="0"/>
          <w:color w:val="auto"/>
          <w:sz w:val="24"/>
          <w:highlight w:val="none"/>
        </w:rPr>
      </w:pPr>
      <w:r>
        <w:rPr>
          <w:rFonts w:hint="eastAsia" w:ascii="宋体" w:hAnsi="宋体" w:eastAsia="宋体" w:cs="宋体"/>
          <w:b/>
          <w:i w:val="0"/>
          <w:iCs w:val="0"/>
          <w:color w:val="auto"/>
          <w:sz w:val="24"/>
          <w:highlight w:val="none"/>
        </w:rPr>
        <w:t>四、</w:t>
      </w:r>
      <w:r>
        <w:rPr>
          <w:rFonts w:hint="eastAsia" w:ascii="宋体" w:hAnsi="宋体" w:cs="宋体"/>
          <w:b/>
          <w:i w:val="0"/>
          <w:iCs w:val="0"/>
          <w:color w:val="auto"/>
          <w:sz w:val="24"/>
          <w:highlight w:val="none"/>
          <w:lang w:eastAsia="zh-CN"/>
        </w:rPr>
        <w:t>参选</w:t>
      </w:r>
      <w:r>
        <w:rPr>
          <w:rFonts w:hint="eastAsia" w:ascii="宋体" w:hAnsi="宋体" w:eastAsia="宋体" w:cs="宋体"/>
          <w:b/>
          <w:i w:val="0"/>
          <w:iCs w:val="0"/>
          <w:color w:val="auto"/>
          <w:sz w:val="24"/>
          <w:highlight w:val="none"/>
        </w:rPr>
        <w:t>文件的有效期</w:t>
      </w:r>
    </w:p>
    <w:p w14:paraId="0ABA9229">
      <w:pPr>
        <w:snapToGrid w:val="0"/>
        <w:spacing w:line="480" w:lineRule="exact"/>
        <w:ind w:firstLine="480" w:firstLineChars="200"/>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1.</w:t>
      </w:r>
      <w:r>
        <w:rPr>
          <w:rFonts w:hint="eastAsia" w:ascii="宋体" w:hAnsi="宋体" w:eastAsia="宋体" w:cs="宋体"/>
          <w:i w:val="0"/>
          <w:iCs w:val="0"/>
          <w:color w:val="auto"/>
          <w:sz w:val="24"/>
          <w:highlight w:val="none"/>
        </w:rPr>
        <w:t>从</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文件接收截止之日算起，45个日历天内</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文件应保持有效。有效期短于这个规定期限的</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响应，将被拒绝。</w:t>
      </w:r>
    </w:p>
    <w:p w14:paraId="785443A1">
      <w:pPr>
        <w:snapToGrid w:val="0"/>
        <w:spacing w:line="480" w:lineRule="exact"/>
        <w:ind w:firstLine="494" w:firstLineChars="206"/>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2.</w:t>
      </w:r>
      <w:r>
        <w:rPr>
          <w:rFonts w:hint="eastAsia" w:ascii="宋体" w:hAnsi="宋体" w:eastAsia="宋体" w:cs="宋体"/>
          <w:i w:val="0"/>
          <w:iCs w:val="0"/>
          <w:color w:val="auto"/>
          <w:sz w:val="24"/>
          <w:highlight w:val="none"/>
        </w:rPr>
        <w:t>在特殊情况下，</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可与</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协商延长</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文件的有效期。这种要求和答复都应以书面、传真</w:t>
      </w:r>
      <w:r>
        <w:rPr>
          <w:rFonts w:hint="eastAsia" w:ascii="宋体" w:hAnsi="宋体" w:cs="宋体"/>
          <w:i w:val="0"/>
          <w:iCs w:val="0"/>
          <w:color w:val="auto"/>
          <w:sz w:val="24"/>
          <w:highlight w:val="none"/>
          <w:lang w:eastAsia="zh-CN"/>
        </w:rPr>
        <w:t>、</w:t>
      </w:r>
      <w:r>
        <w:rPr>
          <w:rFonts w:hint="eastAsia" w:ascii="宋体" w:hAnsi="宋体" w:eastAsia="宋体" w:cs="宋体"/>
          <w:i w:val="0"/>
          <w:iCs w:val="0"/>
          <w:color w:val="auto"/>
          <w:sz w:val="24"/>
          <w:highlight w:val="none"/>
        </w:rPr>
        <w:t>电报的形式进行。同意延长有效期的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不能修改</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文件。拒绝接受延期要求的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的</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响应将被拒绝。</w:t>
      </w:r>
    </w:p>
    <w:p w14:paraId="46903F4A">
      <w:pPr>
        <w:snapToGrid w:val="0"/>
        <w:spacing w:line="480" w:lineRule="exact"/>
        <w:ind w:firstLine="602" w:firstLineChars="250"/>
        <w:contextualSpacing/>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五、</w:t>
      </w:r>
      <w:r>
        <w:rPr>
          <w:rFonts w:hint="eastAsia" w:ascii="宋体" w:hAnsi="宋体" w:cs="宋体"/>
          <w:b/>
          <w:i w:val="0"/>
          <w:iCs w:val="0"/>
          <w:color w:val="auto"/>
          <w:sz w:val="24"/>
          <w:highlight w:val="none"/>
          <w:lang w:eastAsia="zh-CN"/>
        </w:rPr>
        <w:t>比选</w:t>
      </w:r>
      <w:r>
        <w:rPr>
          <w:rFonts w:hint="eastAsia" w:ascii="宋体" w:hAnsi="宋体" w:eastAsia="宋体" w:cs="宋体"/>
          <w:b/>
          <w:i w:val="0"/>
          <w:iCs w:val="0"/>
          <w:color w:val="auto"/>
          <w:sz w:val="24"/>
          <w:highlight w:val="none"/>
        </w:rPr>
        <w:t>报价</w:t>
      </w:r>
    </w:p>
    <w:p w14:paraId="1CA7AC50">
      <w:pPr>
        <w:snapToGrid w:val="0"/>
        <w:spacing w:line="420" w:lineRule="exact"/>
        <w:ind w:firstLine="494" w:firstLineChars="206"/>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1.</w:t>
      </w:r>
      <w:r>
        <w:rPr>
          <w:rFonts w:hint="eastAsia" w:ascii="宋体" w:hAnsi="宋体" w:eastAsia="宋体" w:cs="宋体"/>
          <w:i w:val="0"/>
          <w:iCs w:val="0"/>
          <w:color w:val="auto"/>
          <w:sz w:val="24"/>
          <w:highlight w:val="none"/>
        </w:rPr>
        <w:t>本项目只允许一个报价，不接受任何有选择的报价。</w:t>
      </w:r>
    </w:p>
    <w:p w14:paraId="1813529A">
      <w:pPr>
        <w:snapToGrid w:val="0"/>
        <w:spacing w:line="420" w:lineRule="exact"/>
        <w:ind w:firstLine="494" w:firstLineChars="206"/>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2.</w:t>
      </w:r>
      <w:r>
        <w:rPr>
          <w:rFonts w:hint="eastAsia" w:ascii="宋体" w:hAnsi="宋体" w:eastAsia="宋体" w:cs="宋体"/>
          <w:i w:val="0"/>
          <w:iCs w:val="0"/>
          <w:color w:val="auto"/>
          <w:sz w:val="24"/>
          <w:highlight w:val="none"/>
        </w:rPr>
        <w:t>报价均以人民币为报价的货币单位。</w:t>
      </w:r>
    </w:p>
    <w:p w14:paraId="498E403A">
      <w:pPr>
        <w:snapToGrid w:val="0"/>
        <w:spacing w:line="420" w:lineRule="exact"/>
        <w:ind w:firstLine="494" w:firstLineChars="206"/>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3.</w:t>
      </w:r>
      <w:r>
        <w:rPr>
          <w:rFonts w:hint="eastAsia" w:ascii="宋体" w:hAnsi="宋体" w:eastAsia="宋体" w:cs="宋体"/>
          <w:i w:val="0"/>
          <w:iCs w:val="0"/>
          <w:color w:val="auto"/>
          <w:sz w:val="24"/>
          <w:highlight w:val="none"/>
        </w:rPr>
        <w:t>报价表必须加盖</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公章且必须经法定代表人或其委托授权人签署。</w:t>
      </w:r>
    </w:p>
    <w:p w14:paraId="28448367">
      <w:pPr>
        <w:snapToGrid w:val="0"/>
        <w:spacing w:line="420" w:lineRule="exact"/>
        <w:ind w:firstLine="494" w:firstLineChars="206"/>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4.</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文件报价出现前后不一致的，按照下列规定修正：</w:t>
      </w:r>
    </w:p>
    <w:p w14:paraId="5382BFAA">
      <w:pPr>
        <w:snapToGrid w:val="0"/>
        <w:spacing w:line="420" w:lineRule="exact"/>
        <w:ind w:firstLine="494" w:firstLineChars="206"/>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文件中报价表内容与</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文件中明细内容不一致的，以报价表为准；</w:t>
      </w:r>
    </w:p>
    <w:p w14:paraId="3BB7D114">
      <w:pPr>
        <w:snapToGrid w:val="0"/>
        <w:spacing w:line="420" w:lineRule="exact"/>
        <w:ind w:firstLine="494" w:firstLineChars="206"/>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（2）大写金额和小写金额不一致的，以大写金额为准；</w:t>
      </w:r>
    </w:p>
    <w:p w14:paraId="274921BF">
      <w:pPr>
        <w:snapToGrid w:val="0"/>
        <w:spacing w:line="420" w:lineRule="exact"/>
        <w:ind w:firstLine="494" w:firstLineChars="206"/>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（3）单价金额小数点或者百分比有明显错位的，以</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报价总表中的总价为准，并修改单价；</w:t>
      </w:r>
    </w:p>
    <w:p w14:paraId="278FADB2">
      <w:pPr>
        <w:snapToGrid w:val="0"/>
        <w:spacing w:line="420" w:lineRule="exact"/>
        <w:ind w:firstLine="494" w:firstLineChars="206"/>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（4）总价金额与按单价汇总金额不一致的，以单价金额计算结果为准。</w:t>
      </w:r>
    </w:p>
    <w:p w14:paraId="5E770F4C">
      <w:pPr>
        <w:snapToGrid w:val="0"/>
        <w:spacing w:line="420" w:lineRule="exact"/>
        <w:ind w:firstLine="494" w:firstLineChars="206"/>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（5）同时出现两种以上不一致的，按照前款规定的顺序修正。修正后的报价经</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确认后产生约束力，</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不确认的，其</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响应无效。</w:t>
      </w:r>
    </w:p>
    <w:p w14:paraId="4A454E3E">
      <w:pPr>
        <w:snapToGrid w:val="0"/>
        <w:spacing w:line="420" w:lineRule="exact"/>
        <w:ind w:firstLine="494" w:firstLineChars="206"/>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5.</w:t>
      </w:r>
      <w:r>
        <w:rPr>
          <w:rFonts w:hint="eastAsia" w:ascii="宋体" w:hAnsi="宋体" w:cs="宋体"/>
          <w:i w:val="0"/>
          <w:iCs w:val="0"/>
          <w:color w:val="auto"/>
          <w:sz w:val="24"/>
          <w:highlight w:val="none"/>
          <w:lang w:eastAsia="zh-CN"/>
        </w:rPr>
        <w:t>参选</w:t>
      </w:r>
      <w:r>
        <w:rPr>
          <w:rFonts w:hint="eastAsia" w:ascii="宋体" w:hAnsi="宋体" w:eastAsia="宋体" w:cs="宋体"/>
          <w:i w:val="0"/>
          <w:iCs w:val="0"/>
          <w:color w:val="auto"/>
          <w:sz w:val="24"/>
          <w:highlight w:val="none"/>
        </w:rPr>
        <w:t>报价总价应包括本项目的全部费用及相关服务费等。</w:t>
      </w:r>
    </w:p>
    <w:p w14:paraId="14536FF4">
      <w:pPr>
        <w:snapToGrid w:val="0"/>
        <w:spacing w:line="420" w:lineRule="exact"/>
        <w:ind w:firstLine="496" w:firstLineChars="206"/>
        <w:textAlignment w:val="baseline"/>
        <w:rPr>
          <w:rFonts w:hint="eastAsia" w:ascii="宋体" w:hAnsi="宋体" w:eastAsia="宋体" w:cs="宋体"/>
          <w:i w:val="0"/>
          <w:iCs w:val="0"/>
          <w:color w:val="auto"/>
          <w:sz w:val="24"/>
          <w:highlight w:val="none"/>
        </w:rPr>
      </w:pPr>
      <w:r>
        <w:rPr>
          <w:rFonts w:hint="eastAsia" w:ascii="宋体" w:hAnsi="宋体" w:eastAsia="宋体" w:cs="宋体"/>
          <w:b/>
          <w:bCs/>
          <w:i w:val="0"/>
          <w:iCs w:val="0"/>
          <w:color w:val="auto"/>
          <w:sz w:val="24"/>
          <w:highlight w:val="none"/>
          <w:lang w:eastAsia="zh-CN"/>
        </w:rPr>
        <w:t>6.</w:t>
      </w:r>
      <w:r>
        <w:rPr>
          <w:rFonts w:hint="eastAsia" w:ascii="宋体" w:hAnsi="宋体" w:eastAsia="宋体" w:cs="宋体"/>
          <w:b/>
          <w:bCs/>
          <w:i w:val="0"/>
          <w:iCs w:val="0"/>
          <w:color w:val="auto"/>
          <w:sz w:val="24"/>
          <w:highlight w:val="none"/>
        </w:rPr>
        <w:t>本次</w:t>
      </w:r>
      <w:r>
        <w:rPr>
          <w:rFonts w:hint="eastAsia" w:ascii="宋体" w:hAnsi="宋体" w:cs="宋体"/>
          <w:b/>
          <w:bCs/>
          <w:i w:val="0"/>
          <w:iCs w:val="0"/>
          <w:color w:val="auto"/>
          <w:sz w:val="24"/>
          <w:highlight w:val="none"/>
          <w:lang w:eastAsia="zh-CN"/>
        </w:rPr>
        <w:t>比选</w:t>
      </w:r>
      <w:r>
        <w:rPr>
          <w:rFonts w:hint="eastAsia" w:ascii="宋体" w:hAnsi="宋体" w:eastAsia="宋体" w:cs="宋体"/>
          <w:b/>
          <w:bCs/>
          <w:i w:val="0"/>
          <w:iCs w:val="0"/>
          <w:color w:val="auto"/>
          <w:sz w:val="24"/>
          <w:highlight w:val="none"/>
        </w:rPr>
        <w:t>活动项目的报价为一次报</w:t>
      </w:r>
      <w:r>
        <w:rPr>
          <w:rFonts w:hint="eastAsia" w:ascii="宋体" w:hAnsi="宋体" w:cs="宋体"/>
          <w:b/>
          <w:bCs/>
          <w:i w:val="0"/>
          <w:iCs w:val="0"/>
          <w:color w:val="auto"/>
          <w:sz w:val="24"/>
          <w:highlight w:val="none"/>
          <w:lang w:eastAsia="zh-CN"/>
        </w:rPr>
        <w:t>价</w:t>
      </w:r>
      <w:r>
        <w:rPr>
          <w:rFonts w:hint="eastAsia" w:ascii="宋体" w:hAnsi="宋体" w:eastAsia="宋体" w:cs="宋体"/>
          <w:b/>
          <w:bCs/>
          <w:i w:val="0"/>
          <w:iCs w:val="0"/>
          <w:color w:val="auto"/>
          <w:sz w:val="24"/>
          <w:highlight w:val="none"/>
        </w:rPr>
        <w:t>。</w:t>
      </w:r>
      <w:r>
        <w:rPr>
          <w:rFonts w:hint="eastAsia" w:ascii="宋体" w:hAnsi="宋体" w:cs="宋体"/>
          <w:i w:val="0"/>
          <w:iCs w:val="0"/>
          <w:color w:val="auto"/>
          <w:sz w:val="24"/>
          <w:highlight w:val="none"/>
          <w:lang w:eastAsia="zh-CN"/>
        </w:rPr>
        <w:t>比选中选</w:t>
      </w:r>
      <w:r>
        <w:rPr>
          <w:rFonts w:hint="eastAsia" w:ascii="宋体" w:hAnsi="宋体" w:eastAsia="宋体" w:cs="宋体"/>
          <w:i w:val="0"/>
          <w:iCs w:val="0"/>
          <w:color w:val="auto"/>
          <w:sz w:val="24"/>
          <w:highlight w:val="none"/>
        </w:rPr>
        <w:t>后，报价即为</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价，除非因特殊原因并经买卖双方协商同意，</w:t>
      </w:r>
      <w:r>
        <w:rPr>
          <w:rFonts w:hint="eastAsia" w:ascii="宋体" w:hAnsi="宋体" w:cs="宋体"/>
          <w:i w:val="0"/>
          <w:iCs w:val="0"/>
          <w:color w:val="auto"/>
          <w:sz w:val="24"/>
          <w:highlight w:val="none"/>
          <w:lang w:eastAsia="zh-CN"/>
        </w:rPr>
        <w:t>中选人</w:t>
      </w:r>
      <w:r>
        <w:rPr>
          <w:rFonts w:hint="eastAsia" w:ascii="宋体" w:hAnsi="宋体" w:eastAsia="宋体" w:cs="宋体"/>
          <w:i w:val="0"/>
          <w:iCs w:val="0"/>
          <w:color w:val="auto"/>
          <w:sz w:val="24"/>
          <w:highlight w:val="none"/>
        </w:rPr>
        <w:t>不得再要求追加任何费用。同时，除非合同条款中另有规定，否则</w:t>
      </w:r>
      <w:r>
        <w:rPr>
          <w:rFonts w:hint="eastAsia" w:ascii="宋体" w:hAnsi="宋体" w:cs="宋体"/>
          <w:i w:val="0"/>
          <w:iCs w:val="0"/>
          <w:color w:val="auto"/>
          <w:sz w:val="24"/>
          <w:highlight w:val="none"/>
          <w:lang w:eastAsia="zh-CN"/>
        </w:rPr>
        <w:t>中选人</w:t>
      </w:r>
      <w:r>
        <w:rPr>
          <w:rFonts w:hint="eastAsia" w:ascii="宋体" w:hAnsi="宋体" w:eastAsia="宋体" w:cs="宋体"/>
          <w:i w:val="0"/>
          <w:iCs w:val="0"/>
          <w:color w:val="auto"/>
          <w:sz w:val="24"/>
          <w:highlight w:val="none"/>
        </w:rPr>
        <w:t>的</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在合同实施期间不因市场变化因素而变动。</w:t>
      </w:r>
    </w:p>
    <w:p w14:paraId="19A8FE28">
      <w:pPr>
        <w:snapToGrid w:val="0"/>
        <w:spacing w:line="480" w:lineRule="exact"/>
        <w:ind w:firstLine="482" w:firstLineChars="200"/>
        <w:rPr>
          <w:rFonts w:hint="eastAsia" w:ascii="宋体" w:hAnsi="宋体" w:eastAsia="宋体" w:cs="宋体"/>
          <w:i w:val="0"/>
          <w:iCs w:val="0"/>
          <w:color w:val="auto"/>
          <w:sz w:val="24"/>
          <w:highlight w:val="none"/>
        </w:rPr>
      </w:pPr>
      <w:r>
        <w:rPr>
          <w:rFonts w:hint="eastAsia" w:ascii="宋体" w:hAnsi="宋体" w:eastAsia="宋体" w:cs="宋体"/>
          <w:b/>
          <w:i w:val="0"/>
          <w:iCs w:val="0"/>
          <w:color w:val="auto"/>
          <w:sz w:val="24"/>
          <w:highlight w:val="none"/>
          <w:lang w:val="zh-CN"/>
        </w:rPr>
        <w:t>六、</w:t>
      </w:r>
      <w:r>
        <w:rPr>
          <w:rFonts w:hint="eastAsia" w:ascii="宋体" w:hAnsi="宋体" w:eastAsia="宋体" w:cs="宋体"/>
          <w:b/>
          <w:bCs/>
          <w:i w:val="0"/>
          <w:iCs w:val="0"/>
          <w:color w:val="auto"/>
          <w:sz w:val="24"/>
          <w:highlight w:val="none"/>
        </w:rPr>
        <w:t>相关费用</w:t>
      </w:r>
    </w:p>
    <w:p w14:paraId="08EC8221">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1.</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承担参与</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可能发生的全部费用，</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人在任何情况下均无义务和责任承担这些费用。</w:t>
      </w:r>
    </w:p>
    <w:p w14:paraId="41239DE2">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2.</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人不收取任何费用。</w:t>
      </w:r>
    </w:p>
    <w:p w14:paraId="3C2452F8">
      <w:pPr>
        <w:snapToGrid w:val="0"/>
        <w:spacing w:line="480" w:lineRule="exact"/>
        <w:ind w:firstLine="482" w:firstLineChars="200"/>
        <w:contextualSpacing/>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lang w:val="en-US" w:eastAsia="zh-CN"/>
        </w:rPr>
        <w:t>七</w:t>
      </w:r>
      <w:r>
        <w:rPr>
          <w:rFonts w:hint="eastAsia" w:ascii="宋体" w:hAnsi="宋体" w:eastAsia="宋体" w:cs="宋体"/>
          <w:b/>
          <w:i w:val="0"/>
          <w:iCs w:val="0"/>
          <w:color w:val="auto"/>
          <w:sz w:val="24"/>
          <w:highlight w:val="none"/>
        </w:rPr>
        <w:t>、</w:t>
      </w:r>
      <w:r>
        <w:rPr>
          <w:rFonts w:hint="eastAsia" w:ascii="宋体" w:hAnsi="宋体" w:cs="宋体"/>
          <w:b/>
          <w:i w:val="0"/>
          <w:iCs w:val="0"/>
          <w:color w:val="auto"/>
          <w:sz w:val="24"/>
          <w:highlight w:val="none"/>
          <w:lang w:eastAsia="zh-CN"/>
        </w:rPr>
        <w:t>比选</w:t>
      </w:r>
      <w:r>
        <w:rPr>
          <w:rFonts w:hint="eastAsia" w:ascii="宋体" w:hAnsi="宋体" w:eastAsia="宋体" w:cs="宋体"/>
          <w:b/>
          <w:i w:val="0"/>
          <w:iCs w:val="0"/>
          <w:color w:val="auto"/>
          <w:sz w:val="24"/>
          <w:highlight w:val="none"/>
        </w:rPr>
        <w:t>程序</w:t>
      </w:r>
    </w:p>
    <w:p w14:paraId="462857A1">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eastAsia="zh-CN"/>
        </w:rPr>
        <w:t>比选小组</w:t>
      </w:r>
      <w:r>
        <w:rPr>
          <w:rFonts w:hint="eastAsia" w:ascii="宋体" w:hAnsi="宋体" w:eastAsia="宋体" w:cs="宋体"/>
          <w:i w:val="0"/>
          <w:iCs w:val="0"/>
          <w:color w:val="auto"/>
          <w:sz w:val="24"/>
          <w:highlight w:val="none"/>
        </w:rPr>
        <w:t>先对资格审查文件进行拆封，对</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资格性、符合性审查，对未通过审查的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告知原因；</w:t>
      </w:r>
      <w:r>
        <w:rPr>
          <w:rFonts w:hint="eastAsia" w:ascii="宋体" w:hAnsi="宋体" w:cs="宋体"/>
          <w:i w:val="0"/>
          <w:iCs w:val="0"/>
          <w:color w:val="auto"/>
          <w:sz w:val="24"/>
          <w:highlight w:val="none"/>
          <w:lang w:eastAsia="zh-CN"/>
        </w:rPr>
        <w:t>比选小组</w:t>
      </w:r>
      <w:r>
        <w:rPr>
          <w:rFonts w:hint="eastAsia" w:ascii="宋体" w:hAnsi="宋体" w:eastAsia="宋体" w:cs="宋体"/>
          <w:i w:val="0"/>
          <w:iCs w:val="0"/>
          <w:color w:val="auto"/>
          <w:sz w:val="24"/>
          <w:highlight w:val="none"/>
        </w:rPr>
        <w:t>当众拆封价格标进行唱标，在质量和服务相等的前提下，最后报价最低者为</w:t>
      </w:r>
      <w:r>
        <w:rPr>
          <w:rFonts w:hint="eastAsia" w:ascii="宋体" w:hAnsi="宋体" w:cs="宋体"/>
          <w:i w:val="0"/>
          <w:iCs w:val="0"/>
          <w:color w:val="auto"/>
          <w:sz w:val="24"/>
          <w:highlight w:val="none"/>
          <w:lang w:eastAsia="zh-CN"/>
        </w:rPr>
        <w:t>中选人</w:t>
      </w:r>
      <w:r>
        <w:rPr>
          <w:rFonts w:hint="eastAsia" w:ascii="宋体" w:hAnsi="宋体" w:eastAsia="宋体" w:cs="宋体"/>
          <w:i w:val="0"/>
          <w:iCs w:val="0"/>
          <w:color w:val="auto"/>
          <w:sz w:val="24"/>
          <w:highlight w:val="none"/>
        </w:rPr>
        <w:t>。</w:t>
      </w:r>
    </w:p>
    <w:p w14:paraId="6866601D">
      <w:pPr>
        <w:pStyle w:val="15"/>
        <w:rPr>
          <w:rFonts w:hint="eastAsia" w:ascii="宋体" w:hAnsi="宋体" w:eastAsia="宋体" w:cs="宋体"/>
          <w:i w:val="0"/>
          <w:iCs w:val="0"/>
          <w:color w:val="auto"/>
          <w:highlight w:val="none"/>
        </w:rPr>
      </w:pPr>
    </w:p>
    <w:p w14:paraId="749ED3A1">
      <w:pPr>
        <w:rPr>
          <w:rFonts w:hint="eastAsia" w:ascii="宋体" w:hAnsi="宋体" w:eastAsia="宋体" w:cs="宋体"/>
          <w:b/>
          <w:bCs/>
          <w:i w:val="0"/>
          <w:iCs w:val="0"/>
          <w:color w:val="auto"/>
          <w:sz w:val="36"/>
          <w:szCs w:val="36"/>
          <w:highlight w:val="none"/>
          <w:lang w:val="zh-CN"/>
        </w:rPr>
      </w:pPr>
      <w:r>
        <w:rPr>
          <w:rFonts w:hint="eastAsia" w:ascii="宋体" w:hAnsi="宋体" w:eastAsia="宋体" w:cs="宋体"/>
          <w:b/>
          <w:bCs/>
          <w:i w:val="0"/>
          <w:iCs w:val="0"/>
          <w:color w:val="auto"/>
          <w:sz w:val="36"/>
          <w:szCs w:val="36"/>
          <w:highlight w:val="none"/>
          <w:lang w:val="zh-CN"/>
        </w:rPr>
        <w:br w:type="page"/>
      </w:r>
    </w:p>
    <w:p w14:paraId="6A9DD60D">
      <w:pPr>
        <w:autoSpaceDE w:val="0"/>
        <w:autoSpaceDN w:val="0"/>
        <w:adjustRightInd w:val="0"/>
        <w:snapToGrid w:val="0"/>
        <w:spacing w:line="300" w:lineRule="auto"/>
        <w:jc w:val="center"/>
        <w:outlineLvl w:val="0"/>
        <w:rPr>
          <w:rFonts w:hint="eastAsia" w:ascii="宋体" w:hAnsi="宋体" w:eastAsia="宋体" w:cs="宋体"/>
          <w:b/>
          <w:bCs/>
          <w:i w:val="0"/>
          <w:iCs w:val="0"/>
          <w:color w:val="auto"/>
          <w:szCs w:val="21"/>
          <w:highlight w:val="none"/>
          <w:lang w:val="zh-CN"/>
        </w:rPr>
      </w:pPr>
      <w:r>
        <w:rPr>
          <w:rFonts w:hint="eastAsia" w:ascii="宋体" w:hAnsi="宋体" w:eastAsia="宋体" w:cs="宋体"/>
          <w:b/>
          <w:bCs/>
          <w:i w:val="0"/>
          <w:iCs w:val="0"/>
          <w:color w:val="auto"/>
          <w:sz w:val="36"/>
          <w:szCs w:val="36"/>
          <w:highlight w:val="none"/>
          <w:lang w:val="zh-CN"/>
        </w:rPr>
        <w:t>第三部分 项目需求</w:t>
      </w:r>
    </w:p>
    <w:p w14:paraId="76D08FB4">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333333"/>
          <w:sz w:val="24"/>
          <w:szCs w:val="24"/>
          <w:highlight w:val="none"/>
          <w:shd w:val="clear" w:fill="FFFFFF"/>
          <w:lang w:val="en-US" w:eastAsia="zh-CN" w:bidi="ar-SA"/>
        </w:rPr>
      </w:pPr>
      <w:r>
        <w:rPr>
          <w:rFonts w:hint="eastAsia" w:ascii="宋体" w:hAnsi="宋体" w:cs="宋体"/>
          <w:b/>
          <w:bCs/>
          <w:color w:val="333333"/>
          <w:sz w:val="24"/>
          <w:szCs w:val="24"/>
          <w:shd w:val="clear" w:fill="FFFFFF"/>
          <w:lang w:val="en-US" w:eastAsia="zh-CN" w:bidi="ar-SA"/>
        </w:rPr>
        <w:t>一</w:t>
      </w:r>
      <w:r>
        <w:rPr>
          <w:rFonts w:hint="eastAsia" w:ascii="宋体" w:hAnsi="宋体" w:eastAsia="宋体" w:cs="宋体"/>
          <w:b/>
          <w:bCs/>
          <w:color w:val="333333"/>
          <w:sz w:val="24"/>
          <w:szCs w:val="24"/>
          <w:shd w:val="clear" w:fill="FFFFFF"/>
          <w:lang w:val="en-US" w:eastAsia="zh-CN" w:bidi="ar-SA"/>
        </w:rPr>
        <w:t>、</w:t>
      </w:r>
      <w:r>
        <w:rPr>
          <w:rFonts w:hint="eastAsia" w:ascii="宋体" w:hAnsi="宋体" w:cs="宋体"/>
          <w:b/>
          <w:bCs/>
          <w:color w:val="333333"/>
          <w:sz w:val="24"/>
          <w:szCs w:val="24"/>
          <w:shd w:val="clear" w:fill="FFFFFF"/>
          <w:lang w:val="en-US" w:eastAsia="zh-CN" w:bidi="ar-SA"/>
        </w:rPr>
        <w:t>项目要求及内容</w:t>
      </w:r>
    </w:p>
    <w:p w14:paraId="34B61965">
      <w:pPr>
        <w:snapToGrid w:val="0"/>
        <w:spacing w:line="480" w:lineRule="exact"/>
        <w:ind w:firstLine="480" w:firstLineChars="200"/>
        <w:contextualSpacing/>
        <w:rPr>
          <w:rFonts w:hint="default"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崇川区环卫处对南通市崇川区观音山及中南城片区环卫保洁一体化服务外包项目到期结算费用，现聘请第三方审计公司对该项目服务期内整体服务经费进行审计，内容如下：</w:t>
      </w:r>
    </w:p>
    <w:p w14:paraId="0F3B5785">
      <w:pPr>
        <w:snapToGrid w:val="0"/>
        <w:spacing w:line="480" w:lineRule="exact"/>
        <w:ind w:firstLine="480" w:firstLineChars="200"/>
        <w:contextualSpacing/>
        <w:rPr>
          <w:rFonts w:hint="default"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崇川区环卫处对南通市崇川区观音山及中南城片区环卫保洁一体化服务外包项目：服务期限为2022年12月12日至2025年12月11日（共3年）的服务经费进行审计。</w:t>
      </w:r>
    </w:p>
    <w:p w14:paraId="41A5CC83">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二、</w:t>
      </w:r>
      <w:r>
        <w:rPr>
          <w:rFonts w:hint="eastAsia" w:ascii="宋体" w:hAnsi="宋体" w:cs="宋体"/>
          <w:i w:val="0"/>
          <w:iCs w:val="0"/>
          <w:color w:val="auto"/>
          <w:sz w:val="24"/>
          <w:highlight w:val="none"/>
          <w:lang w:eastAsia="zh-CN"/>
        </w:rPr>
        <w:t>比选标的需满足的服务标准、期限、效率等要求</w:t>
      </w:r>
    </w:p>
    <w:p w14:paraId="1D7D4334">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eastAsia="zh-CN"/>
        </w:rPr>
        <w:t>1.服务期限：在合同签订后</w:t>
      </w:r>
      <w:r>
        <w:rPr>
          <w:rFonts w:hint="eastAsia" w:ascii="宋体" w:hAnsi="宋体" w:cs="宋体"/>
          <w:i w:val="0"/>
          <w:iCs w:val="0"/>
          <w:color w:val="auto"/>
          <w:sz w:val="24"/>
          <w:highlight w:val="none"/>
          <w:lang w:val="en-US" w:eastAsia="zh-CN"/>
        </w:rPr>
        <w:t>30天</w:t>
      </w:r>
      <w:r>
        <w:rPr>
          <w:rFonts w:hint="eastAsia" w:ascii="宋体" w:hAnsi="宋体" w:cs="宋体"/>
          <w:i w:val="0"/>
          <w:iCs w:val="0"/>
          <w:color w:val="auto"/>
          <w:sz w:val="24"/>
          <w:highlight w:val="none"/>
          <w:lang w:eastAsia="zh-CN"/>
        </w:rPr>
        <w:t>内出具审计报告</w:t>
      </w:r>
      <w:r>
        <w:rPr>
          <w:rFonts w:hint="eastAsia" w:ascii="宋体" w:hAnsi="宋体" w:cs="宋体"/>
          <w:i w:val="0"/>
          <w:iCs w:val="0"/>
          <w:color w:val="auto"/>
          <w:sz w:val="24"/>
          <w:highlight w:val="none"/>
          <w:lang w:val="en-US" w:eastAsia="zh-CN"/>
        </w:rPr>
        <w:t>。</w:t>
      </w:r>
    </w:p>
    <w:p w14:paraId="39D9A646">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lang w:eastAsia="zh-CN"/>
        </w:rPr>
        <w:t>.参选人应当按照国家有关规定，妥善保管好审计工作底稿及相关材料，并做好归档管理工作，以备查用。</w:t>
      </w:r>
    </w:p>
    <w:p w14:paraId="405947DD">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val="en-US" w:eastAsia="zh-CN"/>
        </w:rPr>
        <w:t>三、</w:t>
      </w:r>
      <w:r>
        <w:rPr>
          <w:rFonts w:hint="eastAsia" w:ascii="宋体" w:hAnsi="宋体" w:cs="宋体"/>
          <w:i w:val="0"/>
          <w:iCs w:val="0"/>
          <w:color w:val="auto"/>
          <w:sz w:val="24"/>
          <w:highlight w:val="none"/>
          <w:lang w:eastAsia="zh-CN"/>
        </w:rPr>
        <w:t>比选标的</w:t>
      </w:r>
      <w:r>
        <w:rPr>
          <w:rFonts w:hint="eastAsia" w:ascii="宋体" w:hAnsi="宋体" w:cs="宋体"/>
          <w:i w:val="0"/>
          <w:iCs w:val="0"/>
          <w:color w:val="auto"/>
          <w:sz w:val="24"/>
          <w:highlight w:val="none"/>
          <w:lang w:val="en-US" w:eastAsia="zh-CN"/>
        </w:rPr>
        <w:t>的</w:t>
      </w:r>
      <w:r>
        <w:rPr>
          <w:rFonts w:hint="eastAsia" w:ascii="宋体" w:hAnsi="宋体" w:cs="宋体"/>
          <w:i w:val="0"/>
          <w:iCs w:val="0"/>
          <w:color w:val="auto"/>
          <w:sz w:val="24"/>
          <w:highlight w:val="none"/>
          <w:lang w:eastAsia="zh-CN"/>
        </w:rPr>
        <w:t>其他技术、服务等要求</w:t>
      </w:r>
    </w:p>
    <w:p w14:paraId="21E09587">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eastAsia="zh-CN"/>
        </w:rPr>
        <w:t>1.参选人对于审计过程中获取的被审计对象选择不公示的信息，应当予以保密。擅自泄露信息的，依法追究其责任。</w:t>
      </w:r>
    </w:p>
    <w:p w14:paraId="68A0D736">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eastAsia="zh-CN"/>
        </w:rPr>
        <w:t>2.参选人不得以任何形式向被审计对象收取费用及由企业承担吃饭、住宿等费用。</w:t>
      </w:r>
    </w:p>
    <w:p w14:paraId="21986754">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eastAsia="zh-CN"/>
        </w:rPr>
        <w:t>3.参选人对本项目服务，严禁转包、分包。</w:t>
      </w:r>
    </w:p>
    <w:p w14:paraId="575BC440">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eastAsia="zh-CN"/>
        </w:rPr>
        <w:t>4.发生下列情形时，比选人有权追究参选人的违约责任：</w:t>
      </w:r>
    </w:p>
    <w:p w14:paraId="3A66A08F">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eastAsia="zh-CN"/>
        </w:rPr>
        <w:t>（1）参选人在规定的时间内无法完成受委托项目任务的。</w:t>
      </w:r>
    </w:p>
    <w:p w14:paraId="3D947CC2">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eastAsia="zh-CN"/>
        </w:rPr>
        <w:t>（2）参选人在开展审计工作中向被审计对象收取费用或其他利益，被查实的。</w:t>
      </w:r>
    </w:p>
    <w:p w14:paraId="68B14FF4">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eastAsia="zh-CN"/>
        </w:rPr>
        <w:t>（3）参选人所出具的报告存在重大疏漏或因未达到规范要求多次被退回的。</w:t>
      </w:r>
    </w:p>
    <w:p w14:paraId="6E5D2890">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eastAsia="zh-CN"/>
        </w:rPr>
        <w:t>四、其他要求</w:t>
      </w:r>
    </w:p>
    <w:p w14:paraId="5D36D17A">
      <w:pPr>
        <w:snapToGrid w:val="0"/>
        <w:spacing w:line="480" w:lineRule="exact"/>
        <w:ind w:firstLine="480" w:firstLineChars="200"/>
        <w:contextualSpacing/>
        <w:rPr>
          <w:rFonts w:hint="eastAsia" w:ascii="宋体" w:hAnsi="宋体" w:cs="宋体"/>
          <w:i w:val="0"/>
          <w:iCs w:val="0"/>
          <w:color w:val="auto"/>
          <w:sz w:val="24"/>
          <w:highlight w:val="none"/>
          <w:lang w:val="zh-CN" w:eastAsia="zh-CN"/>
        </w:rPr>
      </w:pPr>
      <w:r>
        <w:rPr>
          <w:rFonts w:hint="eastAsia" w:ascii="宋体" w:hAnsi="宋体" w:cs="宋体"/>
          <w:i w:val="0"/>
          <w:iCs w:val="0"/>
          <w:color w:val="auto"/>
          <w:sz w:val="24"/>
          <w:highlight w:val="none"/>
          <w:lang w:eastAsia="zh-CN"/>
        </w:rPr>
        <w:t>1.</w:t>
      </w:r>
      <w:r>
        <w:rPr>
          <w:rFonts w:hint="eastAsia" w:ascii="宋体" w:hAnsi="宋体" w:cs="宋体"/>
          <w:i w:val="0"/>
          <w:iCs w:val="0"/>
          <w:color w:val="auto"/>
          <w:sz w:val="24"/>
          <w:highlight w:val="none"/>
          <w:lang w:val="zh-CN" w:eastAsia="zh-CN"/>
        </w:rPr>
        <w:t>付款时间和条件</w:t>
      </w:r>
    </w:p>
    <w:p w14:paraId="39581571">
      <w:pPr>
        <w:snapToGrid w:val="0"/>
        <w:spacing w:line="480" w:lineRule="exact"/>
        <w:ind w:firstLine="480" w:firstLineChars="200"/>
        <w:contextualSpacing/>
        <w:rPr>
          <w:rFonts w:hint="eastAsia" w:ascii="宋体" w:hAnsi="宋体" w:cs="宋体"/>
          <w:i w:val="0"/>
          <w:iCs w:val="0"/>
          <w:color w:val="auto"/>
          <w:sz w:val="24"/>
          <w:highlight w:val="none"/>
          <w:lang w:eastAsia="zh-CN"/>
        </w:rPr>
      </w:pPr>
      <w:r>
        <w:rPr>
          <w:rFonts w:hint="eastAsia" w:ascii="宋体" w:hAnsi="宋体" w:cs="宋体"/>
          <w:i w:val="0"/>
          <w:iCs w:val="0"/>
          <w:color w:val="auto"/>
          <w:sz w:val="24"/>
          <w:highlight w:val="none"/>
          <w:lang w:eastAsia="zh-CN"/>
        </w:rPr>
        <w:t>付款：待出具正式审计报告且经比选</w:t>
      </w:r>
      <w:r>
        <w:rPr>
          <w:rFonts w:hint="eastAsia" w:ascii="宋体" w:hAnsi="宋体" w:cs="宋体"/>
          <w:i w:val="0"/>
          <w:iCs w:val="0"/>
          <w:color w:val="auto"/>
          <w:sz w:val="24"/>
          <w:highlight w:val="none"/>
          <w:lang w:val="en-US" w:eastAsia="zh-CN"/>
        </w:rPr>
        <w:t>人</w:t>
      </w:r>
      <w:r>
        <w:rPr>
          <w:rFonts w:hint="eastAsia" w:ascii="宋体" w:hAnsi="宋体" w:cs="宋体"/>
          <w:i w:val="0"/>
          <w:iCs w:val="0"/>
          <w:color w:val="auto"/>
          <w:sz w:val="24"/>
          <w:highlight w:val="none"/>
          <w:lang w:eastAsia="zh-CN"/>
        </w:rPr>
        <w:t>确认后支付合同金额。</w:t>
      </w:r>
    </w:p>
    <w:p w14:paraId="05625A28">
      <w:pPr>
        <w:snapToGrid w:val="0"/>
        <w:spacing w:line="480" w:lineRule="exact"/>
        <w:ind w:firstLine="480" w:firstLineChars="200"/>
        <w:contextualSpacing/>
        <w:rPr>
          <w:rFonts w:hint="eastAsia" w:ascii="宋体" w:hAnsi="宋体" w:cs="宋体"/>
          <w:i w:val="0"/>
          <w:iCs w:val="0"/>
          <w:color w:val="auto"/>
          <w:sz w:val="24"/>
          <w:highlight w:val="none"/>
          <w:lang w:val="zh-CN" w:eastAsia="zh-CN"/>
        </w:rPr>
      </w:pPr>
      <w:r>
        <w:rPr>
          <w:rFonts w:hint="eastAsia" w:ascii="宋体" w:hAnsi="宋体" w:cs="宋体"/>
          <w:i w:val="0"/>
          <w:iCs w:val="0"/>
          <w:color w:val="auto"/>
          <w:sz w:val="24"/>
          <w:highlight w:val="none"/>
          <w:lang w:val="en-US" w:eastAsia="zh-CN"/>
        </w:rPr>
        <w:t>2.</w:t>
      </w:r>
      <w:r>
        <w:rPr>
          <w:rFonts w:hint="eastAsia" w:ascii="宋体" w:hAnsi="宋体" w:cs="宋体"/>
          <w:i w:val="0"/>
          <w:iCs w:val="0"/>
          <w:color w:val="auto"/>
          <w:sz w:val="24"/>
          <w:highlight w:val="none"/>
          <w:lang w:val="zh-CN" w:eastAsia="zh-CN"/>
        </w:rPr>
        <w:t>履约保证金：</w:t>
      </w:r>
    </w:p>
    <w:p w14:paraId="627C2275">
      <w:pPr>
        <w:snapToGrid w:val="0"/>
        <w:spacing w:line="480" w:lineRule="exact"/>
        <w:ind w:firstLine="480" w:firstLineChars="200"/>
        <w:contextualSpacing/>
        <w:rPr>
          <w:rFonts w:hint="default" w:ascii="宋体" w:hAnsi="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本项目成交后的履约保证金为合同价10%。中选人的履约保证金须在中选通知书发出之日起至合同签订前汇入比选人账户，成交中选人凭中选通知书与比选人签订合同。超期则视为自动放弃成交资格。</w:t>
      </w:r>
    </w:p>
    <w:p w14:paraId="2F064AF3">
      <w:pPr>
        <w:snapToGrid w:val="0"/>
        <w:spacing w:line="480" w:lineRule="exact"/>
        <w:ind w:firstLine="480" w:firstLineChars="200"/>
        <w:contextualSpacing/>
        <w:rPr>
          <w:rFonts w:hint="eastAsia" w:ascii="宋体" w:hAnsi="宋体" w:cs="宋体"/>
          <w:b/>
          <w:bCs/>
          <w:i w:val="0"/>
          <w:iCs w:val="0"/>
          <w:color w:val="auto"/>
          <w:sz w:val="36"/>
          <w:szCs w:val="36"/>
          <w:highlight w:val="none"/>
          <w:lang w:val="zh-CN"/>
        </w:rPr>
      </w:pPr>
      <w:r>
        <w:rPr>
          <w:rFonts w:hint="eastAsia" w:ascii="宋体" w:hAnsi="宋体" w:cs="宋体"/>
          <w:i w:val="0"/>
          <w:iCs w:val="0"/>
          <w:color w:val="auto"/>
          <w:sz w:val="24"/>
          <w:highlight w:val="none"/>
          <w:lang w:val="en-US" w:eastAsia="zh-CN"/>
        </w:rPr>
        <w:t>若因被审计方原因导致未完成项目审计工作，按照已完成的进</w:t>
      </w:r>
      <w:r>
        <w:rPr>
          <w:rFonts w:hint="eastAsia" w:ascii="宋体" w:hAnsi="宋体" w:cs="Times New Roman"/>
          <w:b/>
          <w:color w:val="auto"/>
          <w:sz w:val="24"/>
          <w:szCs w:val="24"/>
          <w:highlight w:val="none"/>
          <w:lang w:val="en-US" w:eastAsia="zh-CN"/>
        </w:rPr>
        <w:t>度付款。</w:t>
      </w:r>
    </w:p>
    <w:p w14:paraId="7D2309AF">
      <w:pPr>
        <w:numPr>
          <w:ilvl w:val="0"/>
          <w:numId w:val="0"/>
        </w:numPr>
        <w:autoSpaceDE w:val="0"/>
        <w:autoSpaceDN w:val="0"/>
        <w:adjustRightInd w:val="0"/>
        <w:snapToGrid w:val="0"/>
        <w:spacing w:line="300" w:lineRule="auto"/>
        <w:jc w:val="both"/>
        <w:rPr>
          <w:rFonts w:hint="eastAsia" w:ascii="宋体" w:hAnsi="宋体" w:cs="宋体"/>
          <w:b/>
          <w:bCs/>
          <w:i w:val="0"/>
          <w:iCs w:val="0"/>
          <w:color w:val="auto"/>
          <w:sz w:val="36"/>
          <w:szCs w:val="36"/>
          <w:highlight w:val="none"/>
          <w:lang w:val="zh-CN"/>
        </w:rPr>
      </w:pPr>
    </w:p>
    <w:p w14:paraId="48862C80">
      <w:pPr>
        <w:pStyle w:val="2"/>
        <w:rPr>
          <w:rFonts w:hint="eastAsia" w:ascii="宋体" w:hAnsi="宋体" w:cs="宋体"/>
          <w:b/>
          <w:bCs/>
          <w:i w:val="0"/>
          <w:iCs w:val="0"/>
          <w:color w:val="auto"/>
          <w:sz w:val="36"/>
          <w:szCs w:val="36"/>
          <w:highlight w:val="none"/>
          <w:lang w:val="zh-CN"/>
        </w:rPr>
      </w:pPr>
    </w:p>
    <w:p w14:paraId="6B028521">
      <w:pPr>
        <w:rPr>
          <w:rFonts w:hint="eastAsia" w:ascii="宋体" w:hAnsi="宋体" w:cs="宋体"/>
          <w:b/>
          <w:bCs/>
          <w:i w:val="0"/>
          <w:iCs w:val="0"/>
          <w:color w:val="auto"/>
          <w:sz w:val="36"/>
          <w:szCs w:val="36"/>
          <w:highlight w:val="none"/>
          <w:lang w:val="zh-CN"/>
        </w:rPr>
      </w:pPr>
    </w:p>
    <w:p w14:paraId="097DFE28">
      <w:pPr>
        <w:pStyle w:val="2"/>
        <w:rPr>
          <w:rFonts w:hint="eastAsia" w:ascii="宋体" w:hAnsi="宋体" w:cs="宋体"/>
          <w:b/>
          <w:bCs/>
          <w:i w:val="0"/>
          <w:iCs w:val="0"/>
          <w:color w:val="auto"/>
          <w:sz w:val="36"/>
          <w:szCs w:val="36"/>
          <w:highlight w:val="none"/>
          <w:lang w:val="zh-CN"/>
        </w:rPr>
      </w:pPr>
    </w:p>
    <w:p w14:paraId="67DE7FFB">
      <w:pPr>
        <w:rPr>
          <w:rFonts w:hint="eastAsia" w:ascii="宋体" w:hAnsi="宋体" w:cs="宋体"/>
          <w:b/>
          <w:bCs/>
          <w:i w:val="0"/>
          <w:iCs w:val="0"/>
          <w:color w:val="auto"/>
          <w:sz w:val="36"/>
          <w:szCs w:val="36"/>
          <w:highlight w:val="none"/>
          <w:lang w:val="zh-CN"/>
        </w:rPr>
      </w:pPr>
    </w:p>
    <w:p w14:paraId="5CE52AD0">
      <w:pPr>
        <w:pStyle w:val="2"/>
        <w:rPr>
          <w:rFonts w:hint="eastAsia" w:ascii="宋体" w:hAnsi="宋体" w:cs="宋体"/>
          <w:b/>
          <w:bCs/>
          <w:i w:val="0"/>
          <w:iCs w:val="0"/>
          <w:color w:val="auto"/>
          <w:sz w:val="36"/>
          <w:szCs w:val="36"/>
          <w:highlight w:val="none"/>
          <w:lang w:val="zh-CN"/>
        </w:rPr>
      </w:pPr>
    </w:p>
    <w:p w14:paraId="057F140C">
      <w:pPr>
        <w:rPr>
          <w:rFonts w:hint="eastAsia" w:ascii="宋体" w:hAnsi="宋体" w:cs="宋体"/>
          <w:b/>
          <w:bCs/>
          <w:i w:val="0"/>
          <w:iCs w:val="0"/>
          <w:color w:val="auto"/>
          <w:sz w:val="36"/>
          <w:szCs w:val="36"/>
          <w:highlight w:val="none"/>
          <w:lang w:val="zh-CN"/>
        </w:rPr>
      </w:pPr>
    </w:p>
    <w:p w14:paraId="6A2DF676">
      <w:pPr>
        <w:pStyle w:val="2"/>
        <w:rPr>
          <w:rFonts w:hint="eastAsia" w:ascii="宋体" w:hAnsi="宋体" w:cs="宋体"/>
          <w:b/>
          <w:bCs/>
          <w:i w:val="0"/>
          <w:iCs w:val="0"/>
          <w:color w:val="auto"/>
          <w:sz w:val="36"/>
          <w:szCs w:val="36"/>
          <w:highlight w:val="none"/>
          <w:lang w:val="zh-CN"/>
        </w:rPr>
      </w:pPr>
    </w:p>
    <w:p w14:paraId="6693F10C">
      <w:pPr>
        <w:rPr>
          <w:rFonts w:hint="eastAsia" w:ascii="宋体" w:hAnsi="宋体" w:cs="宋体"/>
          <w:b/>
          <w:bCs/>
          <w:i w:val="0"/>
          <w:iCs w:val="0"/>
          <w:color w:val="auto"/>
          <w:sz w:val="36"/>
          <w:szCs w:val="36"/>
          <w:highlight w:val="none"/>
          <w:lang w:val="zh-CN"/>
        </w:rPr>
      </w:pPr>
    </w:p>
    <w:p w14:paraId="12834F3D">
      <w:pPr>
        <w:pStyle w:val="2"/>
        <w:rPr>
          <w:rFonts w:hint="eastAsia" w:ascii="宋体" w:hAnsi="宋体" w:cs="宋体"/>
          <w:b/>
          <w:bCs/>
          <w:i w:val="0"/>
          <w:iCs w:val="0"/>
          <w:color w:val="auto"/>
          <w:sz w:val="36"/>
          <w:szCs w:val="36"/>
          <w:highlight w:val="none"/>
          <w:lang w:val="zh-CN"/>
        </w:rPr>
      </w:pPr>
    </w:p>
    <w:p w14:paraId="78519CF9">
      <w:pPr>
        <w:rPr>
          <w:rFonts w:hint="eastAsia" w:ascii="宋体" w:hAnsi="宋体" w:cs="宋体"/>
          <w:b/>
          <w:bCs/>
          <w:i w:val="0"/>
          <w:iCs w:val="0"/>
          <w:color w:val="auto"/>
          <w:sz w:val="36"/>
          <w:szCs w:val="36"/>
          <w:highlight w:val="none"/>
          <w:lang w:val="zh-CN"/>
        </w:rPr>
      </w:pPr>
    </w:p>
    <w:p w14:paraId="3769058A">
      <w:pPr>
        <w:pStyle w:val="2"/>
        <w:rPr>
          <w:rFonts w:hint="eastAsia" w:ascii="宋体" w:hAnsi="宋体" w:cs="宋体"/>
          <w:b/>
          <w:bCs/>
          <w:i w:val="0"/>
          <w:iCs w:val="0"/>
          <w:color w:val="auto"/>
          <w:sz w:val="36"/>
          <w:szCs w:val="36"/>
          <w:highlight w:val="none"/>
          <w:lang w:val="zh-CN"/>
        </w:rPr>
      </w:pPr>
    </w:p>
    <w:p w14:paraId="0DF64D97">
      <w:pPr>
        <w:rPr>
          <w:rFonts w:hint="eastAsia" w:ascii="宋体" w:hAnsi="宋体" w:cs="宋体"/>
          <w:b/>
          <w:bCs/>
          <w:i w:val="0"/>
          <w:iCs w:val="0"/>
          <w:color w:val="auto"/>
          <w:sz w:val="36"/>
          <w:szCs w:val="36"/>
          <w:highlight w:val="none"/>
          <w:lang w:val="zh-CN"/>
        </w:rPr>
      </w:pPr>
    </w:p>
    <w:p w14:paraId="3903B969">
      <w:pPr>
        <w:numPr>
          <w:ilvl w:val="0"/>
          <w:numId w:val="0"/>
        </w:numPr>
        <w:autoSpaceDE w:val="0"/>
        <w:autoSpaceDN w:val="0"/>
        <w:adjustRightInd w:val="0"/>
        <w:snapToGrid w:val="0"/>
        <w:spacing w:line="300" w:lineRule="auto"/>
        <w:jc w:val="both"/>
        <w:rPr>
          <w:rFonts w:hint="eastAsia" w:ascii="宋体" w:hAnsi="宋体" w:eastAsia="宋体" w:cs="宋体"/>
          <w:b/>
          <w:bCs/>
          <w:i w:val="0"/>
          <w:iCs w:val="0"/>
          <w:color w:val="auto"/>
          <w:sz w:val="36"/>
          <w:szCs w:val="36"/>
          <w:highlight w:val="none"/>
          <w:lang w:val="zh-CN"/>
        </w:rPr>
      </w:pPr>
    </w:p>
    <w:p w14:paraId="73AFD9D2">
      <w:pPr>
        <w:numPr>
          <w:ilvl w:val="0"/>
          <w:numId w:val="0"/>
        </w:numPr>
        <w:autoSpaceDE w:val="0"/>
        <w:autoSpaceDN w:val="0"/>
        <w:adjustRightInd w:val="0"/>
        <w:snapToGrid w:val="0"/>
        <w:spacing w:line="300" w:lineRule="auto"/>
        <w:jc w:val="center"/>
        <w:rPr>
          <w:rFonts w:hint="eastAsia"/>
          <w:lang w:val="zh-CN"/>
        </w:rPr>
      </w:pPr>
      <w:r>
        <w:rPr>
          <w:rFonts w:hint="eastAsia" w:ascii="宋体" w:hAnsi="宋体" w:eastAsia="宋体" w:cs="宋体"/>
          <w:b/>
          <w:bCs/>
          <w:i w:val="0"/>
          <w:iCs w:val="0"/>
          <w:color w:val="auto"/>
          <w:sz w:val="36"/>
          <w:szCs w:val="36"/>
          <w:highlight w:val="none"/>
          <w:lang w:val="zh-CN"/>
        </w:rPr>
        <w:t xml:space="preserve">第四部分  </w:t>
      </w:r>
      <w:r>
        <w:rPr>
          <w:rFonts w:hint="eastAsia" w:ascii="宋体" w:hAnsi="宋体" w:cs="宋体"/>
          <w:b/>
          <w:bCs/>
          <w:i w:val="0"/>
          <w:iCs w:val="0"/>
          <w:color w:val="auto"/>
          <w:sz w:val="36"/>
          <w:szCs w:val="36"/>
          <w:highlight w:val="none"/>
          <w:lang w:val="zh-CN"/>
        </w:rPr>
        <w:t>比选</w:t>
      </w:r>
      <w:r>
        <w:rPr>
          <w:rFonts w:hint="eastAsia" w:ascii="宋体" w:hAnsi="宋体" w:eastAsia="宋体" w:cs="宋体"/>
          <w:b/>
          <w:bCs/>
          <w:i w:val="0"/>
          <w:iCs w:val="0"/>
          <w:color w:val="auto"/>
          <w:sz w:val="36"/>
          <w:szCs w:val="36"/>
          <w:highlight w:val="none"/>
          <w:lang w:val="zh-CN"/>
        </w:rPr>
        <w:t>程序和内容</w:t>
      </w:r>
    </w:p>
    <w:p w14:paraId="7B1951BE">
      <w:pPr>
        <w:autoSpaceDE w:val="0"/>
        <w:autoSpaceDN w:val="0"/>
        <w:adjustRightInd w:val="0"/>
        <w:snapToGrid w:val="0"/>
        <w:spacing w:line="480" w:lineRule="exact"/>
        <w:ind w:right="210" w:firstLine="472" w:firstLineChars="196"/>
        <w:rPr>
          <w:rFonts w:hint="eastAsia" w:ascii="宋体" w:hAnsi="宋体" w:eastAsia="宋体" w:cs="宋体"/>
          <w:b/>
          <w:i w:val="0"/>
          <w:iCs w:val="0"/>
          <w:color w:val="auto"/>
          <w:sz w:val="24"/>
          <w:highlight w:val="none"/>
          <w:lang w:val="zh-CN"/>
        </w:rPr>
      </w:pPr>
      <w:r>
        <w:rPr>
          <w:rFonts w:hint="eastAsia" w:ascii="宋体" w:hAnsi="宋体" w:eastAsia="宋体" w:cs="宋体"/>
          <w:b/>
          <w:i w:val="0"/>
          <w:iCs w:val="0"/>
          <w:color w:val="auto"/>
          <w:sz w:val="24"/>
          <w:highlight w:val="none"/>
          <w:lang w:val="zh-CN"/>
        </w:rPr>
        <w:t>一、</w:t>
      </w:r>
      <w:r>
        <w:rPr>
          <w:rFonts w:hint="eastAsia" w:ascii="宋体" w:hAnsi="宋体" w:cs="宋体"/>
          <w:b/>
          <w:i w:val="0"/>
          <w:iCs w:val="0"/>
          <w:color w:val="auto"/>
          <w:sz w:val="24"/>
          <w:highlight w:val="none"/>
          <w:lang w:val="zh-CN"/>
        </w:rPr>
        <w:t>比选人</w:t>
      </w:r>
      <w:r>
        <w:rPr>
          <w:rFonts w:hint="eastAsia" w:ascii="宋体" w:hAnsi="宋体" w:eastAsia="宋体" w:cs="宋体"/>
          <w:b/>
          <w:i w:val="0"/>
          <w:iCs w:val="0"/>
          <w:color w:val="auto"/>
          <w:sz w:val="24"/>
          <w:highlight w:val="none"/>
          <w:lang w:val="zh-CN"/>
        </w:rPr>
        <w:t>组织</w:t>
      </w:r>
      <w:r>
        <w:rPr>
          <w:rFonts w:hint="eastAsia" w:ascii="宋体" w:hAnsi="宋体" w:cs="宋体"/>
          <w:b/>
          <w:i w:val="0"/>
          <w:iCs w:val="0"/>
          <w:color w:val="auto"/>
          <w:sz w:val="24"/>
          <w:highlight w:val="none"/>
          <w:lang w:val="zh-CN"/>
        </w:rPr>
        <w:t>比选</w:t>
      </w:r>
      <w:r>
        <w:rPr>
          <w:rFonts w:hint="eastAsia" w:ascii="宋体" w:hAnsi="宋体" w:eastAsia="宋体" w:cs="宋体"/>
          <w:b/>
          <w:i w:val="0"/>
          <w:iCs w:val="0"/>
          <w:color w:val="auto"/>
          <w:sz w:val="24"/>
          <w:highlight w:val="none"/>
          <w:lang w:val="zh-CN"/>
        </w:rPr>
        <w:t>活动</w:t>
      </w:r>
    </w:p>
    <w:p w14:paraId="451B0B1C">
      <w:pPr>
        <w:pStyle w:val="20"/>
        <w:snapToGrid w:val="0"/>
        <w:spacing w:line="480" w:lineRule="exact"/>
        <w:ind w:firstLine="482" w:firstLineChars="200"/>
        <w:contextualSpacing/>
        <w:rPr>
          <w:rFonts w:hint="eastAsia" w:ascii="宋体" w:hAnsi="宋体" w:eastAsia="宋体" w:cs="宋体"/>
          <w:i w:val="0"/>
          <w:iCs w:val="0"/>
          <w:color w:val="auto"/>
          <w:kern w:val="0"/>
          <w:sz w:val="24"/>
          <w:szCs w:val="24"/>
          <w:highlight w:val="none"/>
          <w:lang w:val="zh-CN"/>
        </w:rPr>
      </w:pPr>
      <w:r>
        <w:rPr>
          <w:rFonts w:hint="eastAsia" w:ascii="宋体" w:hAnsi="宋体" w:eastAsia="宋体" w:cs="宋体"/>
          <w:b/>
          <w:i w:val="0"/>
          <w:iCs w:val="0"/>
          <w:color w:val="auto"/>
          <w:kern w:val="0"/>
          <w:sz w:val="24"/>
          <w:szCs w:val="24"/>
          <w:highlight w:val="none"/>
          <w:lang w:val="zh-CN"/>
        </w:rPr>
        <w:t>1.成立</w:t>
      </w:r>
      <w:r>
        <w:rPr>
          <w:rFonts w:hint="eastAsia" w:ascii="宋体" w:eastAsia="宋体" w:cs="宋体"/>
          <w:b/>
          <w:i w:val="0"/>
          <w:iCs w:val="0"/>
          <w:color w:val="auto"/>
          <w:kern w:val="0"/>
          <w:sz w:val="24"/>
          <w:szCs w:val="24"/>
          <w:highlight w:val="none"/>
          <w:lang w:val="zh-CN" w:eastAsia="zh-CN"/>
        </w:rPr>
        <w:t>比选</w:t>
      </w:r>
      <w:r>
        <w:rPr>
          <w:rFonts w:hint="eastAsia" w:ascii="宋体" w:hAnsi="宋体" w:eastAsia="宋体" w:cs="宋体"/>
          <w:b/>
          <w:i w:val="0"/>
          <w:iCs w:val="0"/>
          <w:color w:val="auto"/>
          <w:kern w:val="0"/>
          <w:sz w:val="24"/>
          <w:szCs w:val="24"/>
          <w:highlight w:val="none"/>
          <w:lang w:val="zh-CN"/>
        </w:rPr>
        <w:t>小组。</w:t>
      </w:r>
      <w:r>
        <w:rPr>
          <w:rFonts w:hint="eastAsia" w:ascii="宋体" w:eastAsia="宋体" w:cs="宋体"/>
          <w:i w:val="0"/>
          <w:iCs w:val="0"/>
          <w:color w:val="auto"/>
          <w:kern w:val="0"/>
          <w:sz w:val="24"/>
          <w:szCs w:val="24"/>
          <w:highlight w:val="none"/>
          <w:lang w:val="zh-CN" w:eastAsia="zh-CN"/>
        </w:rPr>
        <w:t>比选</w:t>
      </w:r>
      <w:r>
        <w:rPr>
          <w:rFonts w:hint="eastAsia" w:ascii="宋体" w:hAnsi="宋体" w:eastAsia="宋体" w:cs="宋体"/>
          <w:i w:val="0"/>
          <w:iCs w:val="0"/>
          <w:color w:val="auto"/>
          <w:kern w:val="0"/>
          <w:sz w:val="24"/>
          <w:szCs w:val="24"/>
          <w:highlight w:val="none"/>
          <w:lang w:val="zh-CN"/>
        </w:rPr>
        <w:t>小组由</w:t>
      </w:r>
      <w:r>
        <w:rPr>
          <w:rFonts w:hint="eastAsia" w:ascii="宋体" w:eastAsia="宋体" w:cs="宋体"/>
          <w:i w:val="0"/>
          <w:iCs w:val="0"/>
          <w:color w:val="auto"/>
          <w:kern w:val="0"/>
          <w:sz w:val="24"/>
          <w:szCs w:val="24"/>
          <w:highlight w:val="none"/>
          <w:lang w:val="zh-CN"/>
        </w:rPr>
        <w:t>比选人</w:t>
      </w:r>
      <w:r>
        <w:rPr>
          <w:rFonts w:hint="eastAsia" w:ascii="宋体" w:hAnsi="宋体" w:eastAsia="宋体" w:cs="宋体"/>
          <w:i w:val="0"/>
          <w:iCs w:val="0"/>
          <w:color w:val="auto"/>
          <w:kern w:val="0"/>
          <w:sz w:val="24"/>
          <w:szCs w:val="24"/>
          <w:highlight w:val="none"/>
          <w:lang w:val="zh-CN"/>
        </w:rPr>
        <w:t>代表共3人以上单数组成</w:t>
      </w:r>
      <w:r>
        <w:rPr>
          <w:rFonts w:hint="eastAsia" w:ascii="宋体" w:eastAsia="宋体" w:cs="宋体"/>
          <w:i w:val="0"/>
          <w:iCs w:val="0"/>
          <w:color w:val="auto"/>
          <w:kern w:val="0"/>
          <w:sz w:val="24"/>
          <w:szCs w:val="24"/>
          <w:highlight w:val="none"/>
          <w:lang w:val="zh-CN"/>
        </w:rPr>
        <w:t>。</w:t>
      </w:r>
    </w:p>
    <w:p w14:paraId="3386CE7A">
      <w:pPr>
        <w:pStyle w:val="20"/>
        <w:snapToGrid w:val="0"/>
        <w:spacing w:line="480" w:lineRule="exact"/>
        <w:ind w:firstLine="482" w:firstLineChars="200"/>
        <w:contextualSpacing/>
        <w:rPr>
          <w:rFonts w:hint="eastAsia" w:ascii="宋体" w:hAnsi="宋体" w:eastAsia="宋体" w:cs="宋体"/>
          <w:b/>
          <w:i w:val="0"/>
          <w:iCs w:val="0"/>
          <w:color w:val="auto"/>
          <w:kern w:val="0"/>
          <w:sz w:val="24"/>
          <w:szCs w:val="24"/>
          <w:highlight w:val="none"/>
          <w:lang w:val="zh-CN" w:eastAsia="zh-CN"/>
        </w:rPr>
      </w:pPr>
      <w:r>
        <w:rPr>
          <w:rFonts w:hint="eastAsia" w:ascii="宋体" w:hAnsi="宋体" w:eastAsia="宋体" w:cs="宋体"/>
          <w:b/>
          <w:i w:val="0"/>
          <w:iCs w:val="0"/>
          <w:color w:val="auto"/>
          <w:kern w:val="0"/>
          <w:sz w:val="24"/>
          <w:szCs w:val="24"/>
          <w:highlight w:val="none"/>
          <w:lang w:val="zh-CN" w:eastAsia="zh-CN"/>
        </w:rPr>
        <w:t>2.</w:t>
      </w:r>
      <w:r>
        <w:rPr>
          <w:rFonts w:hint="eastAsia" w:ascii="宋体" w:eastAsia="宋体" w:cs="宋体"/>
          <w:b/>
          <w:i w:val="0"/>
          <w:iCs w:val="0"/>
          <w:color w:val="auto"/>
          <w:kern w:val="0"/>
          <w:sz w:val="24"/>
          <w:szCs w:val="24"/>
          <w:highlight w:val="none"/>
          <w:lang w:val="zh-CN" w:eastAsia="zh-CN"/>
        </w:rPr>
        <w:t>比选</w:t>
      </w:r>
      <w:r>
        <w:rPr>
          <w:rFonts w:hint="eastAsia" w:ascii="宋体" w:hAnsi="宋体" w:eastAsia="宋体" w:cs="宋体"/>
          <w:b/>
          <w:i w:val="0"/>
          <w:iCs w:val="0"/>
          <w:color w:val="auto"/>
          <w:kern w:val="0"/>
          <w:sz w:val="24"/>
          <w:szCs w:val="24"/>
          <w:highlight w:val="none"/>
          <w:lang w:val="zh-CN"/>
        </w:rPr>
        <w:t>小组</w:t>
      </w:r>
      <w:r>
        <w:rPr>
          <w:rFonts w:hint="eastAsia" w:ascii="宋体" w:hAnsi="宋体" w:eastAsia="宋体" w:cs="宋体"/>
          <w:b/>
          <w:i w:val="0"/>
          <w:iCs w:val="0"/>
          <w:color w:val="auto"/>
          <w:kern w:val="0"/>
          <w:sz w:val="24"/>
          <w:szCs w:val="24"/>
          <w:highlight w:val="none"/>
          <w:lang w:val="zh-CN" w:eastAsia="zh-CN"/>
        </w:rPr>
        <w:t>的</w:t>
      </w:r>
      <w:r>
        <w:rPr>
          <w:rFonts w:hint="eastAsia" w:ascii="宋体" w:hAnsi="宋体" w:eastAsia="宋体" w:cs="宋体"/>
          <w:b/>
          <w:i w:val="0"/>
          <w:iCs w:val="0"/>
          <w:color w:val="auto"/>
          <w:kern w:val="0"/>
          <w:sz w:val="24"/>
          <w:szCs w:val="24"/>
          <w:highlight w:val="none"/>
          <w:lang w:val="zh-CN"/>
        </w:rPr>
        <w:t>职责：</w:t>
      </w:r>
    </w:p>
    <w:p w14:paraId="0FB8EAE7">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是否符合</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的要求，并</w:t>
      </w:r>
      <w:r>
        <w:rPr>
          <w:rFonts w:hint="eastAsia" w:ascii="宋体" w:hAnsi="宋体" w:cs="宋体"/>
          <w:i w:val="0"/>
          <w:iCs w:val="0"/>
          <w:color w:val="auto"/>
          <w:sz w:val="24"/>
          <w:highlight w:val="none"/>
          <w:lang w:eastAsia="zh-CN"/>
        </w:rPr>
        <w:t>作出评价</w:t>
      </w:r>
      <w:r>
        <w:rPr>
          <w:rFonts w:hint="eastAsia" w:ascii="宋体" w:hAnsi="宋体" w:eastAsia="宋体" w:cs="宋体"/>
          <w:i w:val="0"/>
          <w:iCs w:val="0"/>
          <w:color w:val="auto"/>
          <w:sz w:val="24"/>
          <w:highlight w:val="none"/>
        </w:rPr>
        <w:t>；</w:t>
      </w:r>
    </w:p>
    <w:p w14:paraId="6199E3A8">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（2）可以要求</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对</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有关事项</w:t>
      </w:r>
      <w:r>
        <w:rPr>
          <w:rFonts w:hint="eastAsia" w:ascii="宋体" w:hAnsi="宋体" w:cs="宋体"/>
          <w:i w:val="0"/>
          <w:iCs w:val="0"/>
          <w:color w:val="auto"/>
          <w:sz w:val="24"/>
          <w:highlight w:val="none"/>
          <w:lang w:eastAsia="zh-CN"/>
        </w:rPr>
        <w:t>作出解释</w:t>
      </w:r>
      <w:r>
        <w:rPr>
          <w:rFonts w:hint="eastAsia" w:ascii="宋体" w:hAnsi="宋体" w:eastAsia="宋体" w:cs="宋体"/>
          <w:i w:val="0"/>
          <w:iCs w:val="0"/>
          <w:color w:val="auto"/>
          <w:sz w:val="24"/>
          <w:highlight w:val="none"/>
        </w:rPr>
        <w:t>或澄清；</w:t>
      </w:r>
    </w:p>
    <w:p w14:paraId="3CA73D94">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（3）按</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载明的方法，价格由低到高按次序排列，推荐排名第一的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为本项目</w:t>
      </w:r>
      <w:r>
        <w:rPr>
          <w:rFonts w:hint="eastAsia" w:ascii="宋体" w:hAnsi="宋体" w:cs="宋体"/>
          <w:i w:val="0"/>
          <w:iCs w:val="0"/>
          <w:color w:val="auto"/>
          <w:sz w:val="24"/>
          <w:highlight w:val="none"/>
          <w:lang w:eastAsia="zh-CN"/>
        </w:rPr>
        <w:t>中选人</w:t>
      </w:r>
      <w:r>
        <w:rPr>
          <w:rFonts w:hint="eastAsia" w:ascii="宋体" w:hAnsi="宋体" w:eastAsia="宋体" w:cs="宋体"/>
          <w:i w:val="0"/>
          <w:iCs w:val="0"/>
          <w:color w:val="auto"/>
          <w:sz w:val="24"/>
          <w:highlight w:val="none"/>
        </w:rPr>
        <w:t>；</w:t>
      </w:r>
    </w:p>
    <w:p w14:paraId="0D4C0DB9">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活动开始后，直到就项目</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结果发出</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通知书并授予</w:t>
      </w:r>
      <w:r>
        <w:rPr>
          <w:rFonts w:hint="eastAsia" w:ascii="宋体" w:hAnsi="宋体" w:cs="宋体"/>
          <w:i w:val="0"/>
          <w:iCs w:val="0"/>
          <w:color w:val="auto"/>
          <w:sz w:val="24"/>
          <w:highlight w:val="none"/>
          <w:lang w:eastAsia="zh-CN"/>
        </w:rPr>
        <w:t>中选人</w:t>
      </w:r>
      <w:r>
        <w:rPr>
          <w:rFonts w:hint="eastAsia" w:ascii="宋体" w:hAnsi="宋体" w:eastAsia="宋体" w:cs="宋体"/>
          <w:i w:val="0"/>
          <w:iCs w:val="0"/>
          <w:color w:val="auto"/>
          <w:sz w:val="24"/>
          <w:highlight w:val="none"/>
        </w:rPr>
        <w:t>合同为止，凡属于评审、澄清、评价和比较</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响应的所有资料及有关授予合同等的相关信息，都不应向</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或与</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评</w:t>
      </w:r>
      <w:r>
        <w:rPr>
          <w:rFonts w:hint="eastAsia" w:ascii="宋体" w:hAnsi="宋体" w:cs="宋体"/>
          <w:i w:val="0"/>
          <w:iCs w:val="0"/>
          <w:color w:val="auto"/>
          <w:sz w:val="24"/>
          <w:highlight w:val="none"/>
          <w:lang w:eastAsia="zh-CN"/>
        </w:rPr>
        <w:t>审和</w:t>
      </w:r>
      <w:r>
        <w:rPr>
          <w:rFonts w:hint="eastAsia" w:ascii="宋体" w:hAnsi="宋体" w:eastAsia="宋体" w:cs="宋体"/>
          <w:i w:val="0"/>
          <w:iCs w:val="0"/>
          <w:color w:val="auto"/>
          <w:sz w:val="24"/>
          <w:highlight w:val="none"/>
        </w:rPr>
        <w:t>比较工作无关的</w:t>
      </w:r>
      <w:r>
        <w:rPr>
          <w:rFonts w:hint="eastAsia" w:ascii="宋体" w:hAnsi="宋体" w:cs="宋体"/>
          <w:i w:val="0"/>
          <w:iCs w:val="0"/>
          <w:color w:val="auto"/>
          <w:sz w:val="24"/>
          <w:highlight w:val="none"/>
          <w:lang w:eastAsia="zh-CN"/>
        </w:rPr>
        <w:t>其他</w:t>
      </w:r>
      <w:r>
        <w:rPr>
          <w:rFonts w:hint="eastAsia" w:ascii="宋体" w:hAnsi="宋体" w:eastAsia="宋体" w:cs="宋体"/>
          <w:i w:val="0"/>
          <w:iCs w:val="0"/>
          <w:color w:val="auto"/>
          <w:sz w:val="24"/>
          <w:highlight w:val="none"/>
        </w:rPr>
        <w:t>第三方及人员泄露；</w:t>
      </w:r>
    </w:p>
    <w:p w14:paraId="155F5D93">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（5）在</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的评审、澄清、评价和比较以及最终授予合同的过程中，</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对</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小组成员有施加影响的任何行为，都将取消其可能的成交资格。</w:t>
      </w:r>
    </w:p>
    <w:p w14:paraId="6BC5FE58">
      <w:pPr>
        <w:pStyle w:val="20"/>
        <w:snapToGrid w:val="0"/>
        <w:spacing w:line="480" w:lineRule="exact"/>
        <w:ind w:firstLine="482" w:firstLineChars="200"/>
        <w:contextualSpacing/>
        <w:rPr>
          <w:rFonts w:hint="eastAsia" w:ascii="宋体" w:hAnsi="宋体" w:eastAsia="宋体" w:cs="宋体"/>
          <w:b/>
          <w:i w:val="0"/>
          <w:iCs w:val="0"/>
          <w:color w:val="auto"/>
          <w:kern w:val="0"/>
          <w:sz w:val="24"/>
          <w:szCs w:val="24"/>
          <w:highlight w:val="none"/>
          <w:lang w:val="zh-CN"/>
        </w:rPr>
      </w:pPr>
      <w:r>
        <w:rPr>
          <w:rFonts w:hint="eastAsia" w:ascii="宋体" w:hAnsi="宋体" w:eastAsia="宋体" w:cs="宋体"/>
          <w:b/>
          <w:i w:val="0"/>
          <w:iCs w:val="0"/>
          <w:color w:val="auto"/>
          <w:kern w:val="0"/>
          <w:sz w:val="24"/>
          <w:szCs w:val="24"/>
          <w:highlight w:val="none"/>
          <w:lang w:val="zh-CN" w:eastAsia="zh-CN"/>
        </w:rPr>
        <w:t>3.</w:t>
      </w:r>
      <w:r>
        <w:rPr>
          <w:rFonts w:hint="eastAsia" w:ascii="宋体" w:eastAsia="宋体" w:cs="宋体"/>
          <w:b/>
          <w:i w:val="0"/>
          <w:iCs w:val="0"/>
          <w:color w:val="auto"/>
          <w:kern w:val="0"/>
          <w:sz w:val="24"/>
          <w:szCs w:val="24"/>
          <w:highlight w:val="none"/>
          <w:lang w:val="zh-CN" w:eastAsia="zh-CN"/>
        </w:rPr>
        <w:t>比选</w:t>
      </w:r>
      <w:r>
        <w:rPr>
          <w:rFonts w:hint="eastAsia" w:ascii="宋体" w:hAnsi="宋体" w:eastAsia="宋体" w:cs="宋体"/>
          <w:b/>
          <w:i w:val="0"/>
          <w:iCs w:val="0"/>
          <w:color w:val="auto"/>
          <w:kern w:val="0"/>
          <w:sz w:val="24"/>
          <w:szCs w:val="24"/>
          <w:highlight w:val="none"/>
          <w:lang w:val="zh-CN"/>
        </w:rPr>
        <w:t>小组</w:t>
      </w:r>
      <w:r>
        <w:rPr>
          <w:rFonts w:hint="eastAsia" w:ascii="宋体" w:hAnsi="宋体" w:eastAsia="宋体" w:cs="宋体"/>
          <w:b/>
          <w:i w:val="0"/>
          <w:iCs w:val="0"/>
          <w:color w:val="auto"/>
          <w:kern w:val="0"/>
          <w:sz w:val="24"/>
          <w:szCs w:val="24"/>
          <w:highlight w:val="none"/>
          <w:lang w:val="zh-CN" w:eastAsia="zh-CN"/>
        </w:rPr>
        <w:t>成员的义务</w:t>
      </w:r>
      <w:r>
        <w:rPr>
          <w:rFonts w:hint="eastAsia" w:ascii="宋体" w:hAnsi="宋体" w:eastAsia="宋体" w:cs="宋体"/>
          <w:b/>
          <w:i w:val="0"/>
          <w:iCs w:val="0"/>
          <w:color w:val="auto"/>
          <w:kern w:val="0"/>
          <w:sz w:val="24"/>
          <w:szCs w:val="24"/>
          <w:highlight w:val="none"/>
          <w:lang w:val="zh-CN"/>
        </w:rPr>
        <w:t>：</w:t>
      </w:r>
    </w:p>
    <w:p w14:paraId="5F6C3AAE">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（1）遵纪守法，客观、公正、廉洁地履行职责；</w:t>
      </w:r>
    </w:p>
    <w:p w14:paraId="520DB6CC">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（2）按照</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规定的方法进行，对</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评审与比较的意见承担个人责任；</w:t>
      </w:r>
    </w:p>
    <w:p w14:paraId="79030A01">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（3）对</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评审过程和结果，以及</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的商业秘密保密；</w:t>
      </w:r>
    </w:p>
    <w:p w14:paraId="4096419F">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（4）配合相关部门</w:t>
      </w:r>
      <w:r>
        <w:rPr>
          <w:rFonts w:hint="eastAsia" w:ascii="宋体" w:hAnsi="宋体" w:cs="宋体"/>
          <w:i w:val="0"/>
          <w:iCs w:val="0"/>
          <w:color w:val="auto"/>
          <w:sz w:val="24"/>
          <w:highlight w:val="none"/>
          <w:lang w:eastAsia="zh-CN"/>
        </w:rPr>
        <w:t>进行</w:t>
      </w:r>
      <w:r>
        <w:rPr>
          <w:rFonts w:hint="eastAsia" w:ascii="宋体" w:hAnsi="宋体" w:eastAsia="宋体" w:cs="宋体"/>
          <w:i w:val="0"/>
          <w:iCs w:val="0"/>
          <w:color w:val="auto"/>
          <w:sz w:val="24"/>
          <w:highlight w:val="none"/>
        </w:rPr>
        <w:t>投诉处理工作；</w:t>
      </w:r>
    </w:p>
    <w:p w14:paraId="35DBAA2D">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（5）配合答复</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提出的质疑。</w:t>
      </w:r>
    </w:p>
    <w:p w14:paraId="49C3047E">
      <w:pPr>
        <w:pStyle w:val="20"/>
        <w:snapToGrid w:val="0"/>
        <w:spacing w:line="480" w:lineRule="exact"/>
        <w:ind w:firstLine="482" w:firstLineChars="200"/>
        <w:contextualSpacing/>
        <w:rPr>
          <w:rFonts w:hint="eastAsia" w:ascii="宋体" w:hAnsi="宋体" w:eastAsia="宋体" w:cs="宋体"/>
          <w:b/>
          <w:i w:val="0"/>
          <w:iCs w:val="0"/>
          <w:color w:val="auto"/>
          <w:sz w:val="24"/>
          <w:szCs w:val="24"/>
          <w:highlight w:val="none"/>
          <w:lang w:eastAsia="zh-CN"/>
        </w:rPr>
      </w:pPr>
      <w:r>
        <w:rPr>
          <w:rFonts w:hint="eastAsia" w:ascii="宋体" w:hAnsi="宋体" w:eastAsia="宋体" w:cs="宋体"/>
          <w:b/>
          <w:i w:val="0"/>
          <w:iCs w:val="0"/>
          <w:color w:val="auto"/>
          <w:kern w:val="0"/>
          <w:sz w:val="24"/>
          <w:szCs w:val="24"/>
          <w:highlight w:val="none"/>
          <w:lang w:val="zh-CN" w:eastAsia="zh-CN"/>
        </w:rPr>
        <w:t>二、</w:t>
      </w:r>
      <w:r>
        <w:rPr>
          <w:rFonts w:hint="eastAsia" w:ascii="宋体" w:eastAsia="宋体" w:cs="宋体"/>
          <w:b/>
          <w:i w:val="0"/>
          <w:iCs w:val="0"/>
          <w:color w:val="auto"/>
          <w:sz w:val="24"/>
          <w:szCs w:val="24"/>
          <w:highlight w:val="none"/>
          <w:lang w:eastAsia="zh-CN"/>
        </w:rPr>
        <w:t>参选人</w:t>
      </w:r>
      <w:r>
        <w:rPr>
          <w:rFonts w:hint="eastAsia" w:ascii="宋体" w:hAnsi="宋体" w:eastAsia="宋体" w:cs="宋体"/>
          <w:b/>
          <w:i w:val="0"/>
          <w:iCs w:val="0"/>
          <w:color w:val="auto"/>
          <w:sz w:val="24"/>
          <w:szCs w:val="24"/>
          <w:highlight w:val="none"/>
        </w:rPr>
        <w:t>参加</w:t>
      </w:r>
      <w:r>
        <w:rPr>
          <w:rFonts w:hint="eastAsia" w:ascii="宋体" w:eastAsia="宋体" w:cs="宋体"/>
          <w:b/>
          <w:i w:val="0"/>
          <w:iCs w:val="0"/>
          <w:color w:val="auto"/>
          <w:sz w:val="24"/>
          <w:szCs w:val="24"/>
          <w:highlight w:val="none"/>
          <w:lang w:eastAsia="zh-CN"/>
        </w:rPr>
        <w:t>比选</w:t>
      </w:r>
      <w:r>
        <w:rPr>
          <w:rFonts w:hint="eastAsia" w:ascii="宋体" w:hAnsi="宋体" w:eastAsia="宋体" w:cs="宋体"/>
          <w:b/>
          <w:i w:val="0"/>
          <w:iCs w:val="0"/>
          <w:color w:val="auto"/>
          <w:sz w:val="24"/>
          <w:szCs w:val="24"/>
          <w:highlight w:val="none"/>
          <w:lang w:eastAsia="zh-CN"/>
        </w:rPr>
        <w:t>活动</w:t>
      </w:r>
      <w:r>
        <w:rPr>
          <w:rFonts w:hint="eastAsia" w:ascii="宋体" w:hAnsi="宋体" w:eastAsia="宋体" w:cs="宋体"/>
          <w:b/>
          <w:i w:val="0"/>
          <w:iCs w:val="0"/>
          <w:color w:val="auto"/>
          <w:sz w:val="24"/>
          <w:szCs w:val="24"/>
          <w:highlight w:val="none"/>
        </w:rPr>
        <w:t>。</w:t>
      </w:r>
    </w:p>
    <w:p w14:paraId="793441E0">
      <w:pPr>
        <w:tabs>
          <w:tab w:val="left" w:pos="3585"/>
        </w:tabs>
        <w:snapToGrid w:val="0"/>
        <w:spacing w:line="480" w:lineRule="exact"/>
        <w:ind w:firstLine="460" w:firstLineChars="192"/>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lang w:val="zh-CN"/>
        </w:rPr>
        <w:t>现场模式：</w:t>
      </w:r>
      <w:r>
        <w:rPr>
          <w:rFonts w:hint="eastAsia" w:ascii="宋体" w:hAnsi="宋体" w:cs="宋体"/>
          <w:i w:val="0"/>
          <w:iCs w:val="0"/>
          <w:color w:val="auto"/>
          <w:kern w:val="0"/>
          <w:sz w:val="24"/>
          <w:highlight w:val="none"/>
          <w:lang w:val="zh-CN"/>
        </w:rPr>
        <w:t>参选人</w:t>
      </w:r>
      <w:r>
        <w:rPr>
          <w:rFonts w:hint="eastAsia" w:ascii="宋体" w:hAnsi="宋体" w:eastAsia="宋体" w:cs="宋体"/>
          <w:i w:val="0"/>
          <w:iCs w:val="0"/>
          <w:color w:val="auto"/>
          <w:kern w:val="0"/>
          <w:sz w:val="24"/>
          <w:highlight w:val="none"/>
          <w:lang w:val="zh-CN"/>
        </w:rPr>
        <w:t>授权人须持有效身份证参加</w:t>
      </w:r>
      <w:r>
        <w:rPr>
          <w:rFonts w:hint="eastAsia" w:ascii="宋体" w:hAnsi="宋体" w:cs="宋体"/>
          <w:i w:val="0"/>
          <w:iCs w:val="0"/>
          <w:color w:val="auto"/>
          <w:kern w:val="0"/>
          <w:sz w:val="24"/>
          <w:highlight w:val="none"/>
          <w:lang w:val="zh-CN"/>
        </w:rPr>
        <w:t>比选</w:t>
      </w:r>
      <w:r>
        <w:rPr>
          <w:rFonts w:hint="eastAsia" w:ascii="宋体" w:hAnsi="宋体" w:eastAsia="宋体" w:cs="宋体"/>
          <w:i w:val="0"/>
          <w:iCs w:val="0"/>
          <w:color w:val="auto"/>
          <w:kern w:val="0"/>
          <w:sz w:val="24"/>
          <w:highlight w:val="none"/>
          <w:lang w:val="zh-CN"/>
        </w:rPr>
        <w:t>活动。</w:t>
      </w:r>
    </w:p>
    <w:p w14:paraId="089F8011">
      <w:pPr>
        <w:autoSpaceDE w:val="0"/>
        <w:autoSpaceDN w:val="0"/>
        <w:adjustRightInd w:val="0"/>
        <w:snapToGrid w:val="0"/>
        <w:spacing w:line="480" w:lineRule="exact"/>
        <w:ind w:right="210" w:firstLine="482" w:firstLineChars="200"/>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三、</w:t>
      </w:r>
      <w:r>
        <w:rPr>
          <w:rFonts w:hint="eastAsia" w:ascii="宋体" w:hAnsi="宋体" w:cs="宋体"/>
          <w:b/>
          <w:i w:val="0"/>
          <w:iCs w:val="0"/>
          <w:color w:val="auto"/>
          <w:sz w:val="24"/>
          <w:highlight w:val="none"/>
          <w:lang w:eastAsia="zh-CN"/>
        </w:rPr>
        <w:t>比选</w:t>
      </w:r>
      <w:r>
        <w:rPr>
          <w:rFonts w:hint="eastAsia" w:ascii="宋体" w:hAnsi="宋体" w:eastAsia="宋体" w:cs="宋体"/>
          <w:b/>
          <w:i w:val="0"/>
          <w:iCs w:val="0"/>
          <w:color w:val="auto"/>
          <w:sz w:val="24"/>
          <w:highlight w:val="none"/>
        </w:rPr>
        <w:t>评审方法</w:t>
      </w:r>
    </w:p>
    <w:p w14:paraId="7A3169BC">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1.</w:t>
      </w:r>
      <w:r>
        <w:rPr>
          <w:rFonts w:hint="eastAsia" w:ascii="宋体" w:hAnsi="宋体" w:eastAsia="宋体" w:cs="宋体"/>
          <w:i w:val="0"/>
          <w:iCs w:val="0"/>
          <w:color w:val="auto"/>
          <w:sz w:val="24"/>
          <w:highlight w:val="none"/>
        </w:rPr>
        <w:t>对合格</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所提供的</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内的</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技术响文件进行评选。</w:t>
      </w:r>
    </w:p>
    <w:p w14:paraId="4623B5C2">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2.</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小组严格按照</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的规定要求、条件标准，对</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所提供的完整计划标的物采购的服务是否符合采购需求，对其质量和服务等实质性响应内容进行比较评价。</w:t>
      </w:r>
    </w:p>
    <w:p w14:paraId="5EE39E35">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3.</w:t>
      </w:r>
      <w:r>
        <w:rPr>
          <w:rFonts w:hint="eastAsia" w:ascii="宋体" w:hAnsi="宋体" w:eastAsia="宋体" w:cs="宋体"/>
          <w:i w:val="0"/>
          <w:iCs w:val="0"/>
          <w:color w:val="auto"/>
          <w:sz w:val="24"/>
          <w:highlight w:val="none"/>
        </w:rPr>
        <w:t>判定符合</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需求、质量和服务相等的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后，针对其报价进行最终判定。</w:t>
      </w:r>
    </w:p>
    <w:p w14:paraId="71F394C7">
      <w:pPr>
        <w:snapToGrid w:val="0"/>
        <w:spacing w:line="480" w:lineRule="exact"/>
        <w:ind w:firstLine="487" w:firstLineChars="202"/>
        <w:textAlignment w:val="baseline"/>
        <w:rPr>
          <w:rFonts w:hint="eastAsia" w:ascii="宋体" w:hAnsi="宋体" w:eastAsia="宋体" w:cs="宋体"/>
          <w:b/>
          <w:bCs/>
          <w:i w:val="0"/>
          <w:iCs w:val="0"/>
          <w:color w:val="auto"/>
          <w:sz w:val="24"/>
          <w:highlight w:val="none"/>
          <w:u w:val="thick" w:color="FF0000"/>
        </w:rPr>
      </w:pPr>
      <w:r>
        <w:rPr>
          <w:rFonts w:hint="eastAsia" w:ascii="宋体" w:hAnsi="宋体" w:eastAsia="宋体" w:cs="宋体"/>
          <w:b/>
          <w:bCs/>
          <w:i w:val="0"/>
          <w:iCs w:val="0"/>
          <w:color w:val="auto"/>
          <w:sz w:val="24"/>
          <w:highlight w:val="none"/>
          <w:lang w:eastAsia="zh-CN"/>
        </w:rPr>
        <w:t>4.</w:t>
      </w:r>
      <w:r>
        <w:rPr>
          <w:rFonts w:hint="eastAsia" w:ascii="宋体" w:hAnsi="宋体" w:eastAsia="宋体" w:cs="宋体"/>
          <w:b/>
          <w:bCs/>
          <w:i w:val="0"/>
          <w:iCs w:val="0"/>
          <w:color w:val="auto"/>
          <w:sz w:val="24"/>
          <w:highlight w:val="none"/>
        </w:rPr>
        <w:t>本次项目最高限价人民币</w:t>
      </w:r>
      <w:r>
        <w:rPr>
          <w:rFonts w:hint="eastAsia" w:ascii="宋体" w:hAnsi="宋体" w:eastAsia="宋体" w:cs="宋体"/>
          <w:b/>
          <w:bCs/>
          <w:i w:val="0"/>
          <w:iCs w:val="0"/>
          <w:color w:val="auto"/>
          <w:sz w:val="24"/>
          <w:highlight w:val="none"/>
          <w:u w:val="thick" w:color="FF0000"/>
          <w:lang w:val="en-US" w:eastAsia="zh-CN"/>
        </w:rPr>
        <w:t>3万元；等于或高于最高限价均作无效</w:t>
      </w:r>
      <w:r>
        <w:rPr>
          <w:rFonts w:hint="eastAsia" w:ascii="宋体" w:hAnsi="宋体" w:cs="宋体"/>
          <w:b/>
          <w:bCs/>
          <w:i w:val="0"/>
          <w:iCs w:val="0"/>
          <w:color w:val="auto"/>
          <w:sz w:val="24"/>
          <w:highlight w:val="none"/>
          <w:u w:val="thick" w:color="FF0000"/>
          <w:lang w:val="en-US" w:eastAsia="zh-CN"/>
        </w:rPr>
        <w:t>比选</w:t>
      </w:r>
      <w:r>
        <w:rPr>
          <w:rFonts w:hint="eastAsia" w:ascii="宋体" w:hAnsi="宋体" w:eastAsia="宋体" w:cs="宋体"/>
          <w:b/>
          <w:bCs/>
          <w:i w:val="0"/>
          <w:iCs w:val="0"/>
          <w:color w:val="auto"/>
          <w:sz w:val="24"/>
          <w:highlight w:val="none"/>
          <w:u w:val="thick" w:color="FF0000"/>
          <w:lang w:val="en-US" w:eastAsia="zh-CN"/>
        </w:rPr>
        <w:t>响应处理。</w:t>
      </w:r>
    </w:p>
    <w:p w14:paraId="71C9FE83">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5.</w:t>
      </w:r>
      <w:r>
        <w:rPr>
          <w:rFonts w:hint="eastAsia" w:ascii="宋体" w:hAnsi="宋体" w:eastAsia="宋体" w:cs="宋体"/>
          <w:i w:val="0"/>
          <w:iCs w:val="0"/>
          <w:color w:val="auto"/>
          <w:sz w:val="24"/>
          <w:highlight w:val="none"/>
        </w:rPr>
        <w:t xml:space="preserve">价格评审 </w:t>
      </w:r>
    </w:p>
    <w:p w14:paraId="2A37197D">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（1）价格评审内容包括分析项目需求各产品单价是否合理，价格所含范围是否完整，有无重大错漏项。如果</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未实质性响应</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要求的，按无效</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处理。</w:t>
      </w:r>
    </w:p>
    <w:p w14:paraId="0924F6FF">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cs="宋体"/>
          <w:b/>
          <w:bCs/>
          <w:i w:val="0"/>
          <w:iCs w:val="0"/>
          <w:color w:val="auto"/>
          <w:sz w:val="24"/>
          <w:highlight w:val="none"/>
          <w:u w:val="thick" w:color="FF0000"/>
          <w:lang w:eastAsia="zh-CN"/>
        </w:rPr>
        <w:t>比选</w:t>
      </w:r>
      <w:r>
        <w:rPr>
          <w:rFonts w:hint="eastAsia" w:ascii="宋体" w:hAnsi="宋体" w:eastAsia="宋体" w:cs="宋体"/>
          <w:b/>
          <w:bCs/>
          <w:i w:val="0"/>
          <w:iCs w:val="0"/>
          <w:color w:val="auto"/>
          <w:sz w:val="24"/>
          <w:highlight w:val="none"/>
          <w:u w:val="thick" w:color="FF0000"/>
        </w:rPr>
        <w:t>小组认为</w:t>
      </w:r>
      <w:r>
        <w:rPr>
          <w:rFonts w:hint="eastAsia" w:ascii="宋体" w:hAnsi="宋体" w:cs="宋体"/>
          <w:b/>
          <w:bCs/>
          <w:i w:val="0"/>
          <w:iCs w:val="0"/>
          <w:color w:val="auto"/>
          <w:sz w:val="24"/>
          <w:highlight w:val="none"/>
          <w:u w:val="thick" w:color="FF0000"/>
          <w:lang w:eastAsia="zh-CN"/>
        </w:rPr>
        <w:t>参选人</w:t>
      </w:r>
      <w:r>
        <w:rPr>
          <w:rFonts w:hint="eastAsia" w:ascii="宋体" w:hAnsi="宋体" w:eastAsia="宋体" w:cs="宋体"/>
          <w:b/>
          <w:bCs/>
          <w:i w:val="0"/>
          <w:iCs w:val="0"/>
          <w:color w:val="auto"/>
          <w:sz w:val="24"/>
          <w:highlight w:val="none"/>
          <w:u w:val="thick" w:color="FF0000"/>
        </w:rPr>
        <w:t>报价明显低于其他</w:t>
      </w:r>
      <w:r>
        <w:rPr>
          <w:rFonts w:hint="eastAsia" w:ascii="宋体" w:hAnsi="宋体" w:cs="宋体"/>
          <w:b/>
          <w:bCs/>
          <w:i w:val="0"/>
          <w:iCs w:val="0"/>
          <w:color w:val="auto"/>
          <w:sz w:val="24"/>
          <w:highlight w:val="none"/>
          <w:u w:val="thick" w:color="FF0000"/>
          <w:lang w:eastAsia="zh-CN"/>
        </w:rPr>
        <w:t>参选人</w:t>
      </w:r>
      <w:r>
        <w:rPr>
          <w:rFonts w:hint="eastAsia" w:ascii="宋体" w:hAnsi="宋体" w:eastAsia="宋体" w:cs="宋体"/>
          <w:b/>
          <w:bCs/>
          <w:i w:val="0"/>
          <w:iCs w:val="0"/>
          <w:color w:val="auto"/>
          <w:sz w:val="24"/>
          <w:highlight w:val="none"/>
          <w:u w:val="thick" w:color="FF0000"/>
        </w:rPr>
        <w:t>的报价，有可能影响服务的质量或者不能诚信履约的，应当要求其“在评审现场”合理的时间内提供“书面”说明，必要时提交“相关证明”材料；被要求的</w:t>
      </w:r>
      <w:r>
        <w:rPr>
          <w:rFonts w:hint="eastAsia" w:ascii="宋体" w:hAnsi="宋体" w:cs="宋体"/>
          <w:b/>
          <w:bCs/>
          <w:i w:val="0"/>
          <w:iCs w:val="0"/>
          <w:color w:val="auto"/>
          <w:sz w:val="24"/>
          <w:highlight w:val="none"/>
          <w:u w:val="thick" w:color="FF0000"/>
          <w:lang w:eastAsia="zh-CN"/>
        </w:rPr>
        <w:t>参选人</w:t>
      </w:r>
      <w:r>
        <w:rPr>
          <w:rFonts w:hint="eastAsia" w:ascii="宋体" w:hAnsi="宋体" w:eastAsia="宋体" w:cs="宋体"/>
          <w:b/>
          <w:bCs/>
          <w:i w:val="0"/>
          <w:iCs w:val="0"/>
          <w:color w:val="auto"/>
          <w:sz w:val="24"/>
          <w:highlight w:val="none"/>
          <w:u w:val="thick" w:color="FF0000"/>
        </w:rPr>
        <w:t>不能证明其“报价合理性”的，</w:t>
      </w:r>
      <w:r>
        <w:rPr>
          <w:rFonts w:hint="eastAsia" w:ascii="宋体" w:hAnsi="宋体" w:cs="宋体"/>
          <w:b/>
          <w:bCs/>
          <w:i w:val="0"/>
          <w:iCs w:val="0"/>
          <w:color w:val="auto"/>
          <w:sz w:val="24"/>
          <w:highlight w:val="none"/>
          <w:u w:val="thick" w:color="FF0000"/>
          <w:lang w:eastAsia="zh-CN"/>
        </w:rPr>
        <w:t>比选</w:t>
      </w:r>
      <w:r>
        <w:rPr>
          <w:rFonts w:hint="eastAsia" w:ascii="宋体" w:hAnsi="宋体" w:eastAsia="宋体" w:cs="宋体"/>
          <w:b/>
          <w:bCs/>
          <w:i w:val="0"/>
          <w:iCs w:val="0"/>
          <w:color w:val="auto"/>
          <w:sz w:val="24"/>
          <w:highlight w:val="none"/>
          <w:u w:val="thick" w:color="FF0000"/>
        </w:rPr>
        <w:t>小组应当将其作为无效</w:t>
      </w:r>
      <w:r>
        <w:rPr>
          <w:rFonts w:hint="eastAsia" w:ascii="宋体" w:hAnsi="宋体" w:cs="宋体"/>
          <w:b/>
          <w:bCs/>
          <w:i w:val="0"/>
          <w:iCs w:val="0"/>
          <w:color w:val="auto"/>
          <w:sz w:val="24"/>
          <w:highlight w:val="none"/>
          <w:u w:val="thick" w:color="FF0000"/>
          <w:lang w:eastAsia="zh-CN"/>
        </w:rPr>
        <w:t>比选</w:t>
      </w:r>
      <w:r>
        <w:rPr>
          <w:rFonts w:hint="eastAsia" w:ascii="宋体" w:hAnsi="宋体" w:eastAsia="宋体" w:cs="宋体"/>
          <w:b/>
          <w:bCs/>
          <w:i w:val="0"/>
          <w:iCs w:val="0"/>
          <w:color w:val="auto"/>
          <w:sz w:val="24"/>
          <w:highlight w:val="none"/>
          <w:u w:val="thick" w:color="FF0000"/>
        </w:rPr>
        <w:t>处理。</w:t>
      </w:r>
    </w:p>
    <w:p w14:paraId="47083CAF">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6.</w:t>
      </w:r>
      <w:r>
        <w:rPr>
          <w:rFonts w:hint="eastAsia" w:ascii="宋体" w:hAnsi="宋体" w:eastAsia="宋体" w:cs="宋体"/>
          <w:b/>
          <w:bCs/>
          <w:i w:val="0"/>
          <w:iCs w:val="0"/>
          <w:color w:val="auto"/>
          <w:sz w:val="24"/>
          <w:highlight w:val="none"/>
        </w:rPr>
        <w:t>本项目在全部满足</w:t>
      </w:r>
      <w:r>
        <w:rPr>
          <w:rFonts w:hint="eastAsia" w:ascii="宋体" w:hAnsi="宋体" w:cs="宋体"/>
          <w:b/>
          <w:bCs/>
          <w:i w:val="0"/>
          <w:iCs w:val="0"/>
          <w:color w:val="auto"/>
          <w:sz w:val="24"/>
          <w:highlight w:val="none"/>
          <w:lang w:eastAsia="zh-CN"/>
        </w:rPr>
        <w:t>比选文件</w:t>
      </w:r>
      <w:r>
        <w:rPr>
          <w:rFonts w:hint="eastAsia" w:ascii="宋体" w:hAnsi="宋体" w:eastAsia="宋体" w:cs="宋体"/>
          <w:b/>
          <w:bCs/>
          <w:i w:val="0"/>
          <w:iCs w:val="0"/>
          <w:color w:val="auto"/>
          <w:sz w:val="24"/>
          <w:highlight w:val="none"/>
        </w:rPr>
        <w:t>实质性要求前提下，</w:t>
      </w:r>
      <w:r>
        <w:rPr>
          <w:rFonts w:hint="eastAsia" w:ascii="宋体" w:hAnsi="宋体" w:eastAsia="宋体" w:cs="宋体"/>
          <w:b/>
          <w:bCs/>
          <w:i w:val="0"/>
          <w:iCs w:val="0"/>
          <w:color w:val="auto"/>
          <w:sz w:val="24"/>
          <w:highlight w:val="none"/>
          <w:u w:val="thick" w:color="FF0000"/>
        </w:rPr>
        <w:t>依据“符合采购需求、质量和服务相等且报价最低的原则”，</w:t>
      </w:r>
      <w:r>
        <w:rPr>
          <w:rFonts w:hint="eastAsia" w:ascii="宋体" w:hAnsi="宋体" w:cs="宋体"/>
          <w:b/>
          <w:bCs/>
          <w:i w:val="0"/>
          <w:iCs w:val="0"/>
          <w:color w:val="auto"/>
          <w:sz w:val="24"/>
          <w:highlight w:val="none"/>
          <w:u w:val="thick" w:color="FF0000"/>
          <w:lang w:eastAsia="zh-CN"/>
        </w:rPr>
        <w:t>比选人</w:t>
      </w:r>
      <w:r>
        <w:rPr>
          <w:rFonts w:hint="eastAsia" w:ascii="宋体" w:hAnsi="宋体" w:eastAsia="宋体" w:cs="宋体"/>
          <w:b/>
          <w:bCs/>
          <w:i w:val="0"/>
          <w:iCs w:val="0"/>
          <w:color w:val="auto"/>
          <w:sz w:val="24"/>
          <w:highlight w:val="none"/>
          <w:u w:val="thick" w:color="FF0000"/>
        </w:rPr>
        <w:t>授权</w:t>
      </w:r>
      <w:r>
        <w:rPr>
          <w:rFonts w:hint="eastAsia" w:ascii="宋体" w:hAnsi="宋体" w:cs="宋体"/>
          <w:b/>
          <w:bCs/>
          <w:i w:val="0"/>
          <w:iCs w:val="0"/>
          <w:color w:val="auto"/>
          <w:sz w:val="24"/>
          <w:highlight w:val="none"/>
          <w:u w:val="thick" w:color="FF0000"/>
          <w:lang w:eastAsia="zh-CN"/>
        </w:rPr>
        <w:t>比选</w:t>
      </w:r>
      <w:r>
        <w:rPr>
          <w:rFonts w:hint="eastAsia" w:ascii="宋体" w:hAnsi="宋体" w:eastAsia="宋体" w:cs="宋体"/>
          <w:b/>
          <w:bCs/>
          <w:i w:val="0"/>
          <w:iCs w:val="0"/>
          <w:color w:val="auto"/>
          <w:sz w:val="24"/>
          <w:highlight w:val="none"/>
          <w:u w:val="thick" w:color="FF0000"/>
        </w:rPr>
        <w:t>小组确定</w:t>
      </w:r>
      <w:r>
        <w:rPr>
          <w:rFonts w:hint="eastAsia" w:ascii="宋体" w:hAnsi="宋体" w:cs="宋体"/>
          <w:b/>
          <w:bCs/>
          <w:i w:val="0"/>
          <w:iCs w:val="0"/>
          <w:color w:val="auto"/>
          <w:sz w:val="24"/>
          <w:highlight w:val="none"/>
          <w:u w:val="thick" w:color="FF0000"/>
          <w:lang w:eastAsia="zh-CN"/>
        </w:rPr>
        <w:t>中选人</w:t>
      </w:r>
      <w:r>
        <w:rPr>
          <w:rFonts w:hint="eastAsia" w:ascii="宋体" w:hAnsi="宋体" w:eastAsia="宋体" w:cs="宋体"/>
          <w:b/>
          <w:bCs/>
          <w:i w:val="0"/>
          <w:iCs w:val="0"/>
          <w:color w:val="auto"/>
          <w:sz w:val="24"/>
          <w:highlight w:val="none"/>
          <w:u w:val="thick" w:color="FF0000"/>
        </w:rPr>
        <w:t>，并编写评审报告。</w:t>
      </w:r>
    </w:p>
    <w:p w14:paraId="1AF133A8">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7.</w:t>
      </w:r>
      <w:r>
        <w:rPr>
          <w:rFonts w:hint="eastAsia" w:ascii="宋体" w:hAnsi="宋体" w:eastAsia="宋体" w:cs="宋体"/>
          <w:i w:val="0"/>
          <w:iCs w:val="0"/>
          <w:color w:val="auto"/>
          <w:sz w:val="24"/>
          <w:highlight w:val="none"/>
        </w:rPr>
        <w:t>评审时的特殊情况处理：</w:t>
      </w:r>
    </w:p>
    <w:p w14:paraId="68E90153">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报价由低到高的顺序排列；报价相同的并列；排序并列第一的，则采取现场抽签的方式确定（</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的抽签顺序分别为各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递交竞</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签到顺序号）。</w:t>
      </w:r>
    </w:p>
    <w:p w14:paraId="23648B71">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8.</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小组对</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的判定，只依据</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内容本身，不依靠</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活动开始后的任何外来证明【本章第三条第5点第（2）款除外】。</w:t>
      </w:r>
    </w:p>
    <w:p w14:paraId="25E997C7">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9.</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活动开始后，</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小组对</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的细则若有争议，由</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小组成员集体讨论确定。</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小组成员对需要共同认定的事项存有争议，应当按照少数服从多数的原则</w:t>
      </w:r>
      <w:r>
        <w:rPr>
          <w:rFonts w:hint="eastAsia" w:ascii="宋体" w:hAnsi="宋体" w:cs="宋体"/>
          <w:i w:val="0"/>
          <w:iCs w:val="0"/>
          <w:color w:val="auto"/>
          <w:sz w:val="24"/>
          <w:highlight w:val="none"/>
          <w:lang w:eastAsia="zh-CN"/>
        </w:rPr>
        <w:t>作出</w:t>
      </w:r>
      <w:r>
        <w:rPr>
          <w:rFonts w:hint="eastAsia" w:ascii="宋体" w:hAnsi="宋体" w:eastAsia="宋体" w:cs="宋体"/>
          <w:i w:val="0"/>
          <w:iCs w:val="0"/>
          <w:color w:val="auto"/>
          <w:sz w:val="24"/>
          <w:highlight w:val="none"/>
        </w:rPr>
        <w:t>结论。持不同意见的</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小组成员应当在评审报告上签署不同意见及理由，否则视为同意评审报告。</w:t>
      </w:r>
    </w:p>
    <w:p w14:paraId="72A25F63">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sz w:val="24"/>
          <w:highlight w:val="none"/>
          <w:lang w:eastAsia="zh-CN"/>
        </w:rPr>
        <w:t>0.</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小组对评审未尽情况有最终解释权，且对落标的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不做落标原因的解释。</w:t>
      </w:r>
    </w:p>
    <w:p w14:paraId="0A3A1B7A">
      <w:pPr>
        <w:snapToGrid w:val="0"/>
        <w:spacing w:line="480" w:lineRule="exact"/>
        <w:ind w:firstLine="482" w:firstLineChars="200"/>
        <w:textAlignment w:val="baseline"/>
        <w:outlineLvl w:val="1"/>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lang w:val="en-US" w:eastAsia="zh-CN"/>
        </w:rPr>
        <w:t>四</w:t>
      </w:r>
      <w:r>
        <w:rPr>
          <w:rFonts w:hint="eastAsia" w:ascii="宋体" w:hAnsi="宋体" w:eastAsia="宋体" w:cs="宋体"/>
          <w:b/>
          <w:i w:val="0"/>
          <w:iCs w:val="0"/>
          <w:color w:val="auto"/>
          <w:sz w:val="24"/>
          <w:highlight w:val="none"/>
        </w:rPr>
        <w:t>、出现下列情形之一的，作无效</w:t>
      </w:r>
      <w:r>
        <w:rPr>
          <w:rFonts w:hint="eastAsia" w:ascii="宋体" w:hAnsi="宋体" w:cs="宋体"/>
          <w:b/>
          <w:i w:val="0"/>
          <w:iCs w:val="0"/>
          <w:color w:val="auto"/>
          <w:sz w:val="24"/>
          <w:highlight w:val="none"/>
          <w:lang w:eastAsia="zh-CN"/>
        </w:rPr>
        <w:t>比选</w:t>
      </w:r>
      <w:r>
        <w:rPr>
          <w:rFonts w:hint="eastAsia" w:ascii="宋体" w:hAnsi="宋体" w:eastAsia="宋体" w:cs="宋体"/>
          <w:b/>
          <w:i w:val="0"/>
          <w:iCs w:val="0"/>
          <w:color w:val="auto"/>
          <w:sz w:val="24"/>
          <w:highlight w:val="none"/>
        </w:rPr>
        <w:t>响应处理</w:t>
      </w:r>
    </w:p>
    <w:p w14:paraId="6D279B5C">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1.</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未按规定要求密封、签署、盖章的；</w:t>
      </w:r>
    </w:p>
    <w:p w14:paraId="6F5795AC">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2.</w:t>
      </w:r>
      <w:r>
        <w:rPr>
          <w:rFonts w:hint="eastAsia" w:ascii="宋体" w:hAnsi="宋体" w:eastAsia="宋体" w:cs="宋体"/>
          <w:i w:val="0"/>
          <w:iCs w:val="0"/>
          <w:color w:val="auto"/>
          <w:sz w:val="24"/>
          <w:highlight w:val="none"/>
        </w:rPr>
        <w:t>不具备</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规定的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资格要求的；</w:t>
      </w:r>
    </w:p>
    <w:p w14:paraId="6387FB11">
      <w:pPr>
        <w:snapToGrid w:val="0"/>
        <w:spacing w:line="480" w:lineRule="exact"/>
        <w:ind w:firstLine="484" w:firstLineChars="202"/>
        <w:textAlignment w:val="baseline"/>
        <w:rPr>
          <w:rFonts w:hint="eastAsia" w:ascii="宋体" w:hAnsi="宋体" w:eastAsia="宋体" w:cs="宋体"/>
          <w:i w:val="0"/>
          <w:iCs w:val="0"/>
          <w:color w:val="auto"/>
          <w:sz w:val="26"/>
          <w:szCs w:val="20"/>
          <w:highlight w:val="none"/>
        </w:rPr>
      </w:pPr>
      <w:r>
        <w:rPr>
          <w:rFonts w:hint="eastAsia" w:ascii="宋体" w:hAnsi="宋体" w:eastAsia="宋体" w:cs="宋体"/>
          <w:i w:val="0"/>
          <w:iCs w:val="0"/>
          <w:color w:val="auto"/>
          <w:sz w:val="24"/>
          <w:highlight w:val="none"/>
          <w:lang w:eastAsia="zh-CN"/>
        </w:rPr>
        <w:t>3.</w:t>
      </w:r>
      <w:r>
        <w:rPr>
          <w:rFonts w:hint="eastAsia" w:ascii="宋体" w:hAnsi="宋体" w:eastAsia="宋体" w:cs="宋体"/>
          <w:i w:val="0"/>
          <w:iCs w:val="0"/>
          <w:color w:val="auto"/>
          <w:sz w:val="24"/>
          <w:highlight w:val="none"/>
        </w:rPr>
        <w:t>不符合</w:t>
      </w:r>
      <w:r>
        <w:rPr>
          <w:rFonts w:hint="eastAsia" w:ascii="宋体" w:hAnsi="宋体" w:cs="宋体"/>
          <w:i w:val="0"/>
          <w:iCs w:val="0"/>
          <w:color w:val="auto"/>
          <w:sz w:val="24"/>
          <w:highlight w:val="none"/>
          <w:lang w:eastAsia="zh-CN"/>
        </w:rPr>
        <w:t>法律法规</w:t>
      </w:r>
      <w:r>
        <w:rPr>
          <w:rFonts w:hint="eastAsia" w:ascii="宋体" w:hAnsi="宋体" w:eastAsia="宋体" w:cs="宋体"/>
          <w:i w:val="0"/>
          <w:iCs w:val="0"/>
          <w:color w:val="auto"/>
          <w:sz w:val="24"/>
          <w:highlight w:val="none"/>
        </w:rPr>
        <w:t>和</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中规定的其他实质性要求的</w:t>
      </w:r>
    </w:p>
    <w:p w14:paraId="55EF5BB4">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4.</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技术</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出现报价内容的；</w:t>
      </w:r>
    </w:p>
    <w:p w14:paraId="64852685">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5.</w:t>
      </w:r>
      <w:r>
        <w:rPr>
          <w:rFonts w:hint="eastAsia" w:ascii="宋体" w:hAnsi="宋体" w:eastAsia="宋体" w:cs="宋体"/>
          <w:i w:val="0"/>
          <w:iCs w:val="0"/>
          <w:color w:val="auto"/>
          <w:sz w:val="24"/>
          <w:highlight w:val="none"/>
        </w:rPr>
        <w:t>报价超过</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中规定的预算金额或者最高限价的；</w:t>
      </w:r>
    </w:p>
    <w:p w14:paraId="1793ADE7">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6.</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含有</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不能接受的附加条件的；</w:t>
      </w:r>
    </w:p>
    <w:p w14:paraId="7A6CB76D">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7.</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小组可以认定为无效</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响应的其他情况；</w:t>
      </w:r>
    </w:p>
    <w:p w14:paraId="4232BD10">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8.</w:t>
      </w:r>
      <w:r>
        <w:rPr>
          <w:rFonts w:hint="eastAsia" w:ascii="宋体" w:hAnsi="宋体" w:cs="宋体"/>
          <w:i w:val="0"/>
          <w:iCs w:val="0"/>
          <w:color w:val="auto"/>
          <w:sz w:val="24"/>
          <w:highlight w:val="none"/>
          <w:lang w:eastAsia="zh-CN"/>
        </w:rPr>
        <w:t>法律法规</w:t>
      </w:r>
      <w:r>
        <w:rPr>
          <w:rFonts w:hint="eastAsia" w:ascii="宋体" w:hAnsi="宋体" w:eastAsia="宋体" w:cs="宋体"/>
          <w:i w:val="0"/>
          <w:iCs w:val="0"/>
          <w:color w:val="auto"/>
          <w:sz w:val="24"/>
          <w:highlight w:val="none"/>
        </w:rPr>
        <w:t>和</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规定的其他无效情形。</w:t>
      </w:r>
    </w:p>
    <w:p w14:paraId="6F4283B6">
      <w:pPr>
        <w:snapToGrid w:val="0"/>
        <w:spacing w:line="480" w:lineRule="exact"/>
        <w:ind w:firstLine="482" w:firstLineChars="200"/>
        <w:textAlignment w:val="baseline"/>
        <w:outlineLvl w:val="1"/>
        <w:rPr>
          <w:rFonts w:hint="eastAsia" w:ascii="宋体" w:hAnsi="宋体" w:eastAsia="宋体" w:cs="宋体"/>
          <w:i w:val="0"/>
          <w:iCs w:val="0"/>
          <w:color w:val="auto"/>
          <w:sz w:val="24"/>
          <w:highlight w:val="none"/>
        </w:rPr>
      </w:pPr>
      <w:r>
        <w:rPr>
          <w:rFonts w:hint="eastAsia" w:ascii="宋体" w:hAnsi="宋体" w:eastAsia="宋体" w:cs="宋体"/>
          <w:b/>
          <w:i w:val="0"/>
          <w:iCs w:val="0"/>
          <w:color w:val="auto"/>
          <w:sz w:val="24"/>
          <w:highlight w:val="none"/>
          <w:lang w:val="en-US" w:eastAsia="zh-CN"/>
        </w:rPr>
        <w:t>五</w:t>
      </w:r>
      <w:r>
        <w:rPr>
          <w:rFonts w:hint="eastAsia" w:ascii="宋体" w:hAnsi="宋体" w:eastAsia="宋体" w:cs="宋体"/>
          <w:b/>
          <w:i w:val="0"/>
          <w:iCs w:val="0"/>
          <w:color w:val="auto"/>
          <w:sz w:val="24"/>
          <w:highlight w:val="none"/>
        </w:rPr>
        <w:t>、有下列情形之一的，视为</w:t>
      </w:r>
      <w:r>
        <w:rPr>
          <w:rFonts w:hint="eastAsia" w:ascii="宋体" w:hAnsi="宋体" w:cs="宋体"/>
          <w:b/>
          <w:i w:val="0"/>
          <w:iCs w:val="0"/>
          <w:color w:val="auto"/>
          <w:sz w:val="24"/>
          <w:highlight w:val="none"/>
          <w:lang w:eastAsia="zh-CN"/>
        </w:rPr>
        <w:t>参选人</w:t>
      </w:r>
      <w:r>
        <w:rPr>
          <w:rFonts w:hint="eastAsia" w:ascii="宋体" w:hAnsi="宋体" w:eastAsia="宋体" w:cs="宋体"/>
          <w:b/>
          <w:i w:val="0"/>
          <w:iCs w:val="0"/>
          <w:color w:val="auto"/>
          <w:sz w:val="24"/>
          <w:highlight w:val="none"/>
        </w:rPr>
        <w:t>恶意串通竞标，其</w:t>
      </w:r>
      <w:r>
        <w:rPr>
          <w:rFonts w:hint="eastAsia" w:ascii="宋体" w:hAnsi="宋体" w:cs="宋体"/>
          <w:b/>
          <w:i w:val="0"/>
          <w:iCs w:val="0"/>
          <w:color w:val="auto"/>
          <w:sz w:val="24"/>
          <w:highlight w:val="none"/>
          <w:lang w:eastAsia="zh-CN"/>
        </w:rPr>
        <w:t>比选</w:t>
      </w:r>
      <w:r>
        <w:rPr>
          <w:rFonts w:hint="eastAsia" w:ascii="宋体" w:hAnsi="宋体" w:eastAsia="宋体" w:cs="宋体"/>
          <w:b/>
          <w:i w:val="0"/>
          <w:iCs w:val="0"/>
          <w:color w:val="auto"/>
          <w:sz w:val="24"/>
          <w:highlight w:val="none"/>
        </w:rPr>
        <w:t>无效</w:t>
      </w:r>
    </w:p>
    <w:p w14:paraId="38859F8A">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1.</w:t>
      </w:r>
      <w:r>
        <w:rPr>
          <w:rFonts w:hint="eastAsia" w:ascii="宋体" w:hAnsi="宋体" w:eastAsia="宋体" w:cs="宋体"/>
          <w:i w:val="0"/>
          <w:iCs w:val="0"/>
          <w:color w:val="auto"/>
          <w:sz w:val="24"/>
          <w:highlight w:val="none"/>
        </w:rPr>
        <w:t>直接或者间接从</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处获得其他</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的相关情况并修改其</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w:t>
      </w:r>
    </w:p>
    <w:p w14:paraId="276EDF05">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2.</w:t>
      </w:r>
      <w:r>
        <w:rPr>
          <w:rFonts w:hint="eastAsia" w:ascii="宋体" w:hAnsi="宋体" w:eastAsia="宋体" w:cs="宋体"/>
          <w:i w:val="0"/>
          <w:iCs w:val="0"/>
          <w:color w:val="auto"/>
          <w:sz w:val="24"/>
          <w:highlight w:val="none"/>
        </w:rPr>
        <w:t>按照</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的授意撤换、修改</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w:t>
      </w:r>
    </w:p>
    <w:p w14:paraId="7BE1665C">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3.</w:t>
      </w:r>
      <w:r>
        <w:rPr>
          <w:rFonts w:hint="eastAsia" w:ascii="宋体" w:hAnsi="宋体" w:eastAsia="宋体" w:cs="宋体"/>
          <w:i w:val="0"/>
          <w:iCs w:val="0"/>
          <w:color w:val="auto"/>
          <w:sz w:val="24"/>
          <w:highlight w:val="none"/>
        </w:rPr>
        <w:t>与</w:t>
      </w:r>
      <w:r>
        <w:rPr>
          <w:rFonts w:hint="eastAsia" w:ascii="宋体" w:hAnsi="宋体" w:cs="宋体"/>
          <w:i w:val="0"/>
          <w:iCs w:val="0"/>
          <w:color w:val="auto"/>
          <w:sz w:val="24"/>
          <w:highlight w:val="none"/>
          <w:lang w:eastAsia="zh-CN"/>
        </w:rPr>
        <w:t>其他参选人</w:t>
      </w:r>
      <w:r>
        <w:rPr>
          <w:rFonts w:hint="eastAsia" w:ascii="宋体" w:hAnsi="宋体" w:eastAsia="宋体" w:cs="宋体"/>
          <w:i w:val="0"/>
          <w:iCs w:val="0"/>
          <w:color w:val="auto"/>
          <w:sz w:val="24"/>
          <w:highlight w:val="none"/>
        </w:rPr>
        <w:t>协商进行报价、技术方案编制等</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的实质性内容；</w:t>
      </w:r>
    </w:p>
    <w:p w14:paraId="2CDC2F27">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4.</w:t>
      </w:r>
      <w:r>
        <w:rPr>
          <w:rFonts w:hint="eastAsia" w:ascii="宋体" w:hAnsi="宋体" w:eastAsia="宋体" w:cs="宋体"/>
          <w:i w:val="0"/>
          <w:iCs w:val="0"/>
          <w:color w:val="auto"/>
          <w:sz w:val="24"/>
          <w:highlight w:val="none"/>
        </w:rPr>
        <w:t>属于同一集团、协会、商会等组织成员的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，按照该组织要求协同参加</w:t>
      </w:r>
      <w:r>
        <w:rPr>
          <w:rFonts w:hint="eastAsia" w:ascii="宋体" w:hAnsi="宋体" w:cs="宋体"/>
          <w:i w:val="0"/>
          <w:iCs w:val="0"/>
          <w:color w:val="auto"/>
          <w:sz w:val="24"/>
          <w:highlight w:val="none"/>
          <w:lang w:eastAsia="zh-CN"/>
        </w:rPr>
        <w:t>采购活动</w:t>
      </w:r>
      <w:r>
        <w:rPr>
          <w:rFonts w:hint="eastAsia" w:ascii="宋体" w:hAnsi="宋体" w:eastAsia="宋体" w:cs="宋体"/>
          <w:i w:val="0"/>
          <w:iCs w:val="0"/>
          <w:color w:val="auto"/>
          <w:sz w:val="24"/>
          <w:highlight w:val="none"/>
        </w:rPr>
        <w:t>；</w:t>
      </w:r>
    </w:p>
    <w:p w14:paraId="235F6141">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5.</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之间事先约定由某一特定</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成交；</w:t>
      </w:r>
    </w:p>
    <w:p w14:paraId="3DD14244">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6.</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之间商定部分</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放弃参加</w:t>
      </w:r>
      <w:r>
        <w:rPr>
          <w:rFonts w:hint="eastAsia" w:ascii="宋体" w:hAnsi="宋体" w:cs="宋体"/>
          <w:i w:val="0"/>
          <w:iCs w:val="0"/>
          <w:color w:val="auto"/>
          <w:sz w:val="24"/>
          <w:highlight w:val="none"/>
          <w:lang w:eastAsia="zh-CN"/>
        </w:rPr>
        <w:t>比选活动</w:t>
      </w:r>
      <w:r>
        <w:rPr>
          <w:rFonts w:hint="eastAsia" w:ascii="宋体" w:hAnsi="宋体" w:eastAsia="宋体" w:cs="宋体"/>
          <w:i w:val="0"/>
          <w:iCs w:val="0"/>
          <w:color w:val="auto"/>
          <w:sz w:val="24"/>
          <w:highlight w:val="none"/>
        </w:rPr>
        <w:t>或者放弃成交；</w:t>
      </w:r>
    </w:p>
    <w:p w14:paraId="5CF56F5A">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7.</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与</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之间、</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相互之间，为谋求特定</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成交或者排斥其他</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的其他串通行为；</w:t>
      </w:r>
    </w:p>
    <w:p w14:paraId="2D837CD6">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8.</w:t>
      </w:r>
      <w:r>
        <w:rPr>
          <w:rFonts w:hint="eastAsia" w:ascii="宋体" w:hAnsi="宋体" w:eastAsia="宋体" w:cs="宋体"/>
          <w:i w:val="0"/>
          <w:iCs w:val="0"/>
          <w:color w:val="auto"/>
          <w:sz w:val="24"/>
          <w:highlight w:val="none"/>
        </w:rPr>
        <w:t>不同</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的</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由同一单位或者个人编制；</w:t>
      </w:r>
    </w:p>
    <w:p w14:paraId="09074A44">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9.</w:t>
      </w:r>
      <w:r>
        <w:rPr>
          <w:rFonts w:hint="eastAsia" w:ascii="宋体" w:hAnsi="宋体" w:eastAsia="宋体" w:cs="宋体"/>
          <w:i w:val="0"/>
          <w:iCs w:val="0"/>
          <w:color w:val="auto"/>
          <w:sz w:val="24"/>
          <w:highlight w:val="none"/>
        </w:rPr>
        <w:t>不同</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委托同一单位或者个人办理</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竞标事宜；</w:t>
      </w:r>
    </w:p>
    <w:p w14:paraId="2EC47B55">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sz w:val="24"/>
          <w:highlight w:val="none"/>
          <w:lang w:eastAsia="zh-CN"/>
        </w:rPr>
        <w:t>0.</w:t>
      </w:r>
      <w:r>
        <w:rPr>
          <w:rFonts w:hint="eastAsia" w:ascii="宋体" w:hAnsi="宋体" w:eastAsia="宋体" w:cs="宋体"/>
          <w:i w:val="0"/>
          <w:iCs w:val="0"/>
          <w:color w:val="auto"/>
          <w:sz w:val="24"/>
          <w:highlight w:val="none"/>
        </w:rPr>
        <w:t>不同</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的</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载明的项目管理成员或者联系人员为同一人；</w:t>
      </w:r>
    </w:p>
    <w:p w14:paraId="63023F2A">
      <w:pPr>
        <w:snapToGrid w:val="0"/>
        <w:spacing w:line="480" w:lineRule="exact"/>
        <w:ind w:firstLine="484" w:firstLineChars="202"/>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sz w:val="24"/>
          <w:highlight w:val="none"/>
          <w:lang w:eastAsia="zh-CN"/>
        </w:rPr>
        <w:t>1.</w:t>
      </w:r>
      <w:r>
        <w:rPr>
          <w:rFonts w:hint="eastAsia" w:ascii="宋体" w:hAnsi="宋体" w:eastAsia="宋体" w:cs="宋体"/>
          <w:i w:val="0"/>
          <w:iCs w:val="0"/>
          <w:color w:val="auto"/>
          <w:sz w:val="24"/>
          <w:highlight w:val="none"/>
        </w:rPr>
        <w:t>不同</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的</w:t>
      </w:r>
      <w:r>
        <w:rPr>
          <w:rFonts w:hint="eastAsia" w:ascii="宋体" w:hAnsi="宋体" w:cs="宋体"/>
          <w:i w:val="0"/>
          <w:iCs w:val="0"/>
          <w:color w:val="auto"/>
          <w:sz w:val="24"/>
          <w:highlight w:val="none"/>
          <w:lang w:eastAsia="zh-CN"/>
        </w:rPr>
        <w:t>参选文件</w:t>
      </w:r>
      <w:r>
        <w:rPr>
          <w:rFonts w:hint="eastAsia" w:ascii="宋体" w:hAnsi="宋体" w:eastAsia="宋体" w:cs="宋体"/>
          <w:i w:val="0"/>
          <w:iCs w:val="0"/>
          <w:color w:val="auto"/>
          <w:sz w:val="24"/>
          <w:highlight w:val="none"/>
        </w:rPr>
        <w:t>异常一致或者报价呈规律性差异；</w:t>
      </w:r>
    </w:p>
    <w:p w14:paraId="146BA720">
      <w:pPr>
        <w:pStyle w:val="20"/>
        <w:snapToGrid w:val="0"/>
        <w:spacing w:line="480" w:lineRule="exact"/>
        <w:ind w:firstLine="494"/>
        <w:contextualSpacing/>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eastAsia="zh-CN"/>
        </w:rPr>
        <w:t>2.</w:t>
      </w:r>
      <w:r>
        <w:rPr>
          <w:rFonts w:hint="eastAsia" w:ascii="宋体" w:hAnsi="宋体" w:eastAsia="宋体" w:cs="宋体"/>
          <w:i w:val="0"/>
          <w:iCs w:val="0"/>
          <w:color w:val="auto"/>
          <w:sz w:val="24"/>
          <w:szCs w:val="24"/>
          <w:highlight w:val="none"/>
        </w:rPr>
        <w:t>不同</w:t>
      </w:r>
      <w:r>
        <w:rPr>
          <w:rFonts w:hint="eastAsia" w:ascii="宋体" w:eastAsia="宋体" w:cs="宋体"/>
          <w:i w:val="0"/>
          <w:iCs w:val="0"/>
          <w:color w:val="auto"/>
          <w:sz w:val="24"/>
          <w:szCs w:val="24"/>
          <w:highlight w:val="none"/>
          <w:lang w:eastAsia="zh-CN"/>
        </w:rPr>
        <w:t>参选人</w:t>
      </w:r>
      <w:r>
        <w:rPr>
          <w:rFonts w:hint="eastAsia" w:ascii="宋体" w:hAnsi="宋体" w:eastAsia="宋体" w:cs="宋体"/>
          <w:i w:val="0"/>
          <w:iCs w:val="0"/>
          <w:color w:val="auto"/>
          <w:sz w:val="24"/>
          <w:szCs w:val="24"/>
          <w:highlight w:val="none"/>
        </w:rPr>
        <w:t>的</w:t>
      </w:r>
      <w:r>
        <w:rPr>
          <w:rFonts w:hint="eastAsia" w:ascii="宋体" w:eastAsia="宋体" w:cs="宋体"/>
          <w:i w:val="0"/>
          <w:iCs w:val="0"/>
          <w:color w:val="auto"/>
          <w:sz w:val="24"/>
          <w:szCs w:val="24"/>
          <w:highlight w:val="none"/>
          <w:lang w:eastAsia="zh-CN"/>
        </w:rPr>
        <w:t>参选文件</w:t>
      </w:r>
      <w:r>
        <w:rPr>
          <w:rFonts w:hint="eastAsia" w:ascii="宋体" w:hAnsi="宋体" w:eastAsia="宋体" w:cs="宋体"/>
          <w:i w:val="0"/>
          <w:iCs w:val="0"/>
          <w:color w:val="auto"/>
          <w:sz w:val="24"/>
          <w:szCs w:val="24"/>
          <w:highlight w:val="none"/>
        </w:rPr>
        <w:t>相互混装。</w:t>
      </w:r>
    </w:p>
    <w:p w14:paraId="180CA579">
      <w:pPr>
        <w:pStyle w:val="20"/>
        <w:snapToGrid w:val="0"/>
        <w:spacing w:line="480" w:lineRule="exact"/>
        <w:ind w:firstLine="496"/>
        <w:contextualSpacing/>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lang w:val="en-US" w:eastAsia="zh-CN"/>
        </w:rPr>
        <w:t>六</w:t>
      </w:r>
      <w:r>
        <w:rPr>
          <w:rFonts w:hint="eastAsia" w:ascii="宋体" w:hAnsi="宋体" w:eastAsia="宋体" w:cs="宋体"/>
          <w:b/>
          <w:i w:val="0"/>
          <w:iCs w:val="0"/>
          <w:color w:val="auto"/>
          <w:sz w:val="24"/>
          <w:szCs w:val="24"/>
          <w:highlight w:val="none"/>
        </w:rPr>
        <w:t>、出现下列情形之一的，</w:t>
      </w:r>
      <w:r>
        <w:rPr>
          <w:rFonts w:hint="eastAsia" w:ascii="宋体" w:eastAsia="宋体" w:cs="宋体"/>
          <w:b/>
          <w:i w:val="0"/>
          <w:iCs w:val="0"/>
          <w:color w:val="auto"/>
          <w:sz w:val="24"/>
          <w:szCs w:val="24"/>
          <w:highlight w:val="none"/>
          <w:lang w:eastAsia="zh-CN"/>
        </w:rPr>
        <w:t>比选</w:t>
      </w:r>
      <w:r>
        <w:rPr>
          <w:rFonts w:hint="eastAsia" w:ascii="宋体" w:hAnsi="宋体" w:eastAsia="宋体" w:cs="宋体"/>
          <w:b/>
          <w:i w:val="0"/>
          <w:iCs w:val="0"/>
          <w:color w:val="auto"/>
          <w:sz w:val="24"/>
          <w:szCs w:val="24"/>
          <w:highlight w:val="none"/>
        </w:rPr>
        <w:t>活动终止，发布项目终止公告并说明原因，重新开展</w:t>
      </w:r>
      <w:r>
        <w:rPr>
          <w:rFonts w:hint="eastAsia" w:ascii="宋体" w:eastAsia="宋体" w:cs="宋体"/>
          <w:b/>
          <w:i w:val="0"/>
          <w:iCs w:val="0"/>
          <w:color w:val="auto"/>
          <w:sz w:val="24"/>
          <w:szCs w:val="24"/>
          <w:highlight w:val="none"/>
          <w:lang w:eastAsia="zh-CN"/>
        </w:rPr>
        <w:t>比选</w:t>
      </w:r>
      <w:r>
        <w:rPr>
          <w:rFonts w:hint="eastAsia" w:ascii="宋体" w:hAnsi="宋体" w:eastAsia="宋体" w:cs="宋体"/>
          <w:b/>
          <w:i w:val="0"/>
          <w:iCs w:val="0"/>
          <w:color w:val="auto"/>
          <w:sz w:val="24"/>
          <w:szCs w:val="24"/>
          <w:highlight w:val="none"/>
        </w:rPr>
        <w:t>活动：</w:t>
      </w:r>
    </w:p>
    <w:p w14:paraId="1399B2DF">
      <w:pPr>
        <w:snapToGrid w:val="0"/>
        <w:spacing w:line="480" w:lineRule="exact"/>
        <w:ind w:firstLine="480" w:firstLineChars="200"/>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1.</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或者对</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作实质响应的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不足3家的；</w:t>
      </w:r>
    </w:p>
    <w:p w14:paraId="556E61DB">
      <w:pPr>
        <w:snapToGrid w:val="0"/>
        <w:spacing w:line="480" w:lineRule="exact"/>
        <w:ind w:firstLine="480" w:firstLineChars="200"/>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2.</w:t>
      </w:r>
      <w:r>
        <w:rPr>
          <w:rFonts w:hint="eastAsia" w:ascii="宋体" w:hAnsi="宋体" w:eastAsia="宋体" w:cs="宋体"/>
          <w:i w:val="0"/>
          <w:iCs w:val="0"/>
          <w:color w:val="auto"/>
          <w:sz w:val="24"/>
          <w:highlight w:val="none"/>
        </w:rPr>
        <w:t>出现影响采购公正的违法违规行为的；</w:t>
      </w:r>
    </w:p>
    <w:p w14:paraId="1067692B">
      <w:pPr>
        <w:snapToGrid w:val="0"/>
        <w:spacing w:line="480" w:lineRule="exact"/>
        <w:ind w:firstLine="480" w:firstLineChars="200"/>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3.</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报价均超出采购预算价的；</w:t>
      </w:r>
    </w:p>
    <w:p w14:paraId="54C532F6">
      <w:pPr>
        <w:snapToGrid w:val="0"/>
        <w:spacing w:line="480" w:lineRule="exact"/>
        <w:ind w:firstLine="480" w:firstLineChars="200"/>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4.</w:t>
      </w:r>
      <w:r>
        <w:rPr>
          <w:rFonts w:hint="eastAsia" w:ascii="宋体" w:hAnsi="宋体" w:eastAsia="宋体" w:cs="宋体"/>
          <w:i w:val="0"/>
          <w:iCs w:val="0"/>
          <w:color w:val="auto"/>
          <w:sz w:val="24"/>
          <w:highlight w:val="none"/>
        </w:rPr>
        <w:t>因重大变故，</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任务被取消的；</w:t>
      </w:r>
    </w:p>
    <w:p w14:paraId="6DB7C545">
      <w:pPr>
        <w:snapToGrid w:val="0"/>
        <w:spacing w:line="480" w:lineRule="exact"/>
        <w:ind w:firstLine="480" w:firstLineChars="200"/>
        <w:textAlignment w:val="baseline"/>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eastAsia="zh-CN"/>
        </w:rPr>
        <w:t>5.</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小组依据法律法规可以认定为废标的其他情况。</w:t>
      </w:r>
    </w:p>
    <w:p w14:paraId="02A81358">
      <w:pPr>
        <w:autoSpaceDE w:val="0"/>
        <w:autoSpaceDN w:val="0"/>
        <w:adjustRightInd w:val="0"/>
        <w:snapToGrid w:val="0"/>
        <w:spacing w:line="480" w:lineRule="exact"/>
        <w:ind w:left="-178" w:right="210" w:firstLine="636"/>
        <w:rPr>
          <w:rFonts w:hint="eastAsia" w:ascii="宋体" w:hAnsi="宋体" w:eastAsia="宋体" w:cs="宋体"/>
          <w:b/>
          <w:i w:val="0"/>
          <w:iCs w:val="0"/>
          <w:color w:val="auto"/>
          <w:sz w:val="24"/>
          <w:highlight w:val="none"/>
          <w:lang w:val="zh-CN"/>
        </w:rPr>
      </w:pPr>
      <w:r>
        <w:rPr>
          <w:rFonts w:hint="eastAsia" w:ascii="宋体" w:hAnsi="宋体" w:eastAsia="宋体" w:cs="宋体"/>
          <w:b/>
          <w:i w:val="0"/>
          <w:iCs w:val="0"/>
          <w:color w:val="auto"/>
          <w:sz w:val="24"/>
          <w:highlight w:val="none"/>
          <w:lang w:val="en-US" w:eastAsia="zh-CN"/>
        </w:rPr>
        <w:t>七</w:t>
      </w:r>
      <w:r>
        <w:rPr>
          <w:rFonts w:hint="eastAsia" w:ascii="宋体" w:hAnsi="宋体" w:eastAsia="宋体" w:cs="宋体"/>
          <w:b/>
          <w:i w:val="0"/>
          <w:iCs w:val="0"/>
          <w:color w:val="auto"/>
          <w:sz w:val="24"/>
          <w:highlight w:val="none"/>
          <w:lang w:val="zh-CN"/>
        </w:rPr>
        <w:t>、</w:t>
      </w:r>
      <w:r>
        <w:rPr>
          <w:rFonts w:hint="eastAsia" w:ascii="宋体" w:hAnsi="宋体" w:cs="宋体"/>
          <w:b/>
          <w:i w:val="0"/>
          <w:iCs w:val="0"/>
          <w:color w:val="auto"/>
          <w:sz w:val="24"/>
          <w:highlight w:val="none"/>
          <w:lang w:val="zh-CN"/>
        </w:rPr>
        <w:t>中选</w:t>
      </w:r>
      <w:r>
        <w:rPr>
          <w:rFonts w:hint="eastAsia" w:ascii="宋体" w:hAnsi="宋体" w:eastAsia="宋体" w:cs="宋体"/>
          <w:b/>
          <w:i w:val="0"/>
          <w:iCs w:val="0"/>
          <w:color w:val="auto"/>
          <w:sz w:val="24"/>
          <w:highlight w:val="none"/>
          <w:lang w:val="zh-CN"/>
        </w:rPr>
        <w:t>通知</w:t>
      </w:r>
    </w:p>
    <w:p w14:paraId="7B1F8D7A">
      <w:pPr>
        <w:pStyle w:val="15"/>
        <w:ind w:left="0" w:leftChars="0" w:firstLine="480" w:firstLineChars="200"/>
        <w:rPr>
          <w:rFonts w:hint="eastAsia" w:ascii="宋体" w:hAnsi="宋体" w:eastAsia="宋体" w:cs="宋体"/>
          <w:i w:val="0"/>
          <w:iCs w:val="0"/>
          <w:color w:val="auto"/>
          <w:kern w:val="2"/>
          <w:sz w:val="24"/>
          <w:szCs w:val="24"/>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val="0"/>
          <w:bCs/>
          <w:i w:val="0"/>
          <w:iCs w:val="0"/>
          <w:color w:val="auto"/>
          <w:highlight w:val="none"/>
          <w:lang w:val="zh-CN" w:eastAsia="zh-CN"/>
        </w:rPr>
        <w:t>中选</w:t>
      </w:r>
      <w:r>
        <w:rPr>
          <w:rFonts w:hint="eastAsia" w:ascii="宋体" w:hAnsi="宋体" w:eastAsia="宋体" w:cs="宋体"/>
          <w:b w:val="0"/>
          <w:bCs/>
          <w:i w:val="0"/>
          <w:iCs w:val="0"/>
          <w:color w:val="auto"/>
          <w:highlight w:val="none"/>
          <w:lang w:val="en-US" w:eastAsia="zh-CN"/>
        </w:rPr>
        <w:t>结果在崇川区人民政府网上公告，公告期限为1个工作日。《</w:t>
      </w:r>
      <w:r>
        <w:rPr>
          <w:rFonts w:hint="eastAsia" w:ascii="宋体" w:hAnsi="宋体" w:eastAsia="宋体" w:cs="宋体"/>
          <w:b w:val="0"/>
          <w:bCs/>
          <w:i w:val="0"/>
          <w:iCs w:val="0"/>
          <w:color w:val="auto"/>
          <w:highlight w:val="none"/>
          <w:lang w:val="zh-CN" w:eastAsia="zh-CN"/>
        </w:rPr>
        <w:t>中选</w:t>
      </w:r>
      <w:r>
        <w:rPr>
          <w:rFonts w:hint="eastAsia" w:ascii="宋体" w:hAnsi="宋体" w:eastAsia="宋体" w:cs="宋体"/>
          <w:b w:val="0"/>
          <w:bCs/>
          <w:i w:val="0"/>
          <w:iCs w:val="0"/>
          <w:color w:val="auto"/>
          <w:highlight w:val="none"/>
          <w:lang w:val="en-US" w:eastAsia="zh-CN"/>
        </w:rPr>
        <w:t>通知书》一经发出，比选人改变中选结果，或者中选人放弃中选的，各自承担相</w:t>
      </w:r>
      <w:r>
        <w:rPr>
          <w:rFonts w:hint="eastAsia" w:ascii="宋体" w:hAnsi="宋体" w:eastAsia="宋体" w:cs="宋体"/>
          <w:i w:val="0"/>
          <w:iCs w:val="0"/>
          <w:color w:val="auto"/>
          <w:highlight w:val="none"/>
          <w:lang w:val="en-US" w:eastAsia="zh-CN"/>
        </w:rPr>
        <w:t xml:space="preserve">应的法律责任。《中选通知书》是采购合同的组成部分。 </w:t>
      </w:r>
      <w:r>
        <w:rPr>
          <w:rFonts w:hint="eastAsia" w:ascii="宋体" w:hAnsi="宋体" w:eastAsia="宋体" w:cs="宋体"/>
          <w:i w:val="0"/>
          <w:iCs w:val="0"/>
          <w:color w:val="auto"/>
          <w:kern w:val="2"/>
          <w:sz w:val="24"/>
          <w:szCs w:val="24"/>
          <w:highlight w:val="none"/>
          <w:lang w:val="en-US" w:eastAsia="zh-CN" w:bidi="ar-SA"/>
        </w:rPr>
        <w:t xml:space="preserve">  </w:t>
      </w:r>
    </w:p>
    <w:p w14:paraId="71E9EF01">
      <w:pPr>
        <w:autoSpaceDE w:val="0"/>
        <w:autoSpaceDN w:val="0"/>
        <w:adjustRightInd w:val="0"/>
        <w:snapToGrid w:val="0"/>
        <w:spacing w:line="300" w:lineRule="auto"/>
        <w:jc w:val="center"/>
        <w:rPr>
          <w:rFonts w:eastAsia="黑体"/>
          <w:color w:val="0D0D0D"/>
          <w:sz w:val="32"/>
          <w:szCs w:val="32"/>
          <w:u w:val="single"/>
        </w:rPr>
      </w:pPr>
      <w:r>
        <w:rPr>
          <w:rFonts w:hint="eastAsia" w:ascii="宋体" w:hAnsi="宋体" w:cs="宋体"/>
          <w:b/>
          <w:bCs/>
          <w:i w:val="0"/>
          <w:iCs w:val="0"/>
          <w:color w:val="auto"/>
          <w:sz w:val="36"/>
          <w:szCs w:val="36"/>
          <w:highlight w:val="none"/>
          <w:lang w:val="zh-CN"/>
        </w:rPr>
        <w:t>第五部分</w:t>
      </w:r>
      <w:r>
        <w:rPr>
          <w:rFonts w:hint="eastAsia" w:ascii="宋体" w:hAnsi="宋体" w:eastAsia="宋体" w:cs="宋体"/>
          <w:b/>
          <w:bCs/>
          <w:i w:val="0"/>
          <w:iCs w:val="0"/>
          <w:color w:val="auto"/>
          <w:sz w:val="36"/>
          <w:szCs w:val="36"/>
          <w:highlight w:val="none"/>
          <w:lang w:val="zh-CN"/>
        </w:rPr>
        <w:t xml:space="preserve"> </w:t>
      </w:r>
      <w:r>
        <w:rPr>
          <w:rFonts w:hint="eastAsia" w:ascii="宋体" w:hAnsi="宋体"/>
          <w:b/>
          <w:color w:val="0D0D0D"/>
          <w:sz w:val="28"/>
          <w:szCs w:val="28"/>
        </w:rPr>
        <w:t xml:space="preserve"> </w:t>
      </w:r>
      <w:r>
        <w:rPr>
          <w:rFonts w:hint="eastAsia" w:ascii="宋体" w:hAnsi="宋体" w:eastAsia="宋体" w:cs="宋体"/>
          <w:b/>
          <w:bCs/>
          <w:i w:val="0"/>
          <w:iCs w:val="0"/>
          <w:color w:val="auto"/>
          <w:sz w:val="36"/>
          <w:szCs w:val="36"/>
          <w:highlight w:val="none"/>
          <w:lang w:val="zh-CN"/>
        </w:rPr>
        <w:t>合同签订与付款</w:t>
      </w:r>
    </w:p>
    <w:p w14:paraId="485BD54F">
      <w:pPr>
        <w:autoSpaceDE w:val="0"/>
        <w:autoSpaceDN w:val="0"/>
        <w:adjustRightInd w:val="0"/>
        <w:snapToGrid w:val="0"/>
        <w:spacing w:line="300" w:lineRule="auto"/>
        <w:jc w:val="center"/>
        <w:rPr>
          <w:rFonts w:hint="eastAsia"/>
        </w:rPr>
      </w:pPr>
    </w:p>
    <w:p w14:paraId="287904CE">
      <w:pPr>
        <w:snapToGrid w:val="0"/>
        <w:spacing w:line="480" w:lineRule="exact"/>
        <w:ind w:firstLine="480" w:firstLineChars="200"/>
        <w:rPr>
          <w:rFonts w:hint="eastAsia" w:ascii="宋体" w:hAnsi="宋体" w:eastAsia="宋体" w:cs="宋体"/>
          <w:i w:val="0"/>
          <w:iCs w:val="0"/>
          <w:color w:val="auto"/>
          <w:sz w:val="24"/>
          <w:highlight w:val="none"/>
          <w:lang w:val="zh-CN"/>
        </w:rPr>
      </w:pPr>
      <w:r>
        <w:rPr>
          <w:rFonts w:hint="eastAsia" w:ascii="宋体" w:hAnsi="宋体" w:cs="宋体"/>
          <w:i w:val="0"/>
          <w:iCs w:val="0"/>
          <w:color w:val="auto"/>
          <w:sz w:val="24"/>
          <w:highlight w:val="none"/>
          <w:lang w:eastAsia="zh-CN"/>
        </w:rPr>
        <w:t xml:space="preserve">  </w:t>
      </w:r>
      <w:r>
        <w:rPr>
          <w:rFonts w:hint="eastAsia" w:ascii="宋体" w:hAnsi="宋体" w:eastAsia="宋体" w:cs="宋体"/>
          <w:i w:val="0"/>
          <w:iCs w:val="0"/>
          <w:color w:val="auto"/>
          <w:sz w:val="24"/>
          <w:highlight w:val="none"/>
          <w:lang w:val="zh-CN"/>
        </w:rPr>
        <w:t>一、</w:t>
      </w:r>
      <w:r>
        <w:rPr>
          <w:rFonts w:hint="eastAsia" w:ascii="宋体" w:hAnsi="宋体" w:cs="宋体"/>
          <w:i w:val="0"/>
          <w:iCs w:val="0"/>
          <w:color w:val="auto"/>
          <w:sz w:val="24"/>
          <w:highlight w:val="none"/>
          <w:lang w:val="zh-CN"/>
        </w:rPr>
        <w:t>中选人在</w:t>
      </w:r>
      <w:r>
        <w:rPr>
          <w:rFonts w:hint="eastAsia" w:ascii="宋体" w:hAnsi="宋体" w:eastAsia="宋体" w:cs="宋体"/>
          <w:i w:val="0"/>
          <w:iCs w:val="0"/>
          <w:color w:val="auto"/>
          <w:sz w:val="24"/>
          <w:highlight w:val="none"/>
          <w:lang w:val="zh-CN"/>
        </w:rPr>
        <w:t>接到《中选通知书》后</w:t>
      </w:r>
      <w:r>
        <w:rPr>
          <w:rFonts w:hint="eastAsia" w:ascii="宋体" w:hAnsi="宋体" w:cs="宋体"/>
          <w:i w:val="0"/>
          <w:iCs w:val="0"/>
          <w:color w:val="auto"/>
          <w:sz w:val="24"/>
          <w:highlight w:val="none"/>
          <w:lang w:val="zh-CN"/>
        </w:rPr>
        <w:t>，</w:t>
      </w:r>
      <w:r>
        <w:rPr>
          <w:rFonts w:hint="eastAsia" w:ascii="宋体" w:hAnsi="宋体" w:eastAsia="宋体" w:cs="宋体"/>
          <w:i w:val="0"/>
          <w:iCs w:val="0"/>
          <w:color w:val="auto"/>
          <w:sz w:val="24"/>
          <w:highlight w:val="none"/>
          <w:lang w:val="zh-CN"/>
        </w:rPr>
        <w:t>十五日内签订合同</w:t>
      </w:r>
      <w:r>
        <w:rPr>
          <w:rFonts w:hint="eastAsia" w:ascii="宋体" w:hAnsi="宋体" w:cs="宋体"/>
          <w:i w:val="0"/>
          <w:iCs w:val="0"/>
          <w:color w:val="auto"/>
          <w:sz w:val="24"/>
          <w:highlight w:val="none"/>
          <w:lang w:val="zh-CN"/>
        </w:rPr>
        <w:t>，</w:t>
      </w:r>
      <w:r>
        <w:rPr>
          <w:rFonts w:hint="eastAsia" w:ascii="宋体" w:hAnsi="宋体" w:eastAsia="宋体" w:cs="宋体"/>
          <w:i w:val="0"/>
          <w:iCs w:val="0"/>
          <w:color w:val="auto"/>
          <w:sz w:val="24"/>
          <w:highlight w:val="none"/>
          <w:lang w:val="zh-CN"/>
        </w:rPr>
        <w:t>合同签订后</w:t>
      </w:r>
      <w:r>
        <w:rPr>
          <w:rFonts w:hint="eastAsia" w:ascii="宋体" w:hAnsi="宋体" w:cs="宋体"/>
          <w:i w:val="0"/>
          <w:iCs w:val="0"/>
          <w:color w:val="auto"/>
          <w:sz w:val="24"/>
          <w:highlight w:val="none"/>
          <w:lang w:val="zh-CN"/>
        </w:rPr>
        <w:t>中选人</w:t>
      </w:r>
      <w:r>
        <w:rPr>
          <w:rFonts w:hint="eastAsia" w:ascii="宋体" w:hAnsi="宋体" w:eastAsia="宋体" w:cs="宋体"/>
          <w:i w:val="0"/>
          <w:iCs w:val="0"/>
          <w:color w:val="auto"/>
          <w:sz w:val="24"/>
          <w:highlight w:val="none"/>
          <w:lang w:val="zh-CN"/>
        </w:rPr>
        <w:t>方可履约，否则引起的一切后果由</w:t>
      </w:r>
      <w:r>
        <w:rPr>
          <w:rFonts w:hint="eastAsia" w:ascii="宋体" w:hAnsi="宋体" w:cs="宋体"/>
          <w:i w:val="0"/>
          <w:iCs w:val="0"/>
          <w:color w:val="auto"/>
          <w:sz w:val="24"/>
          <w:highlight w:val="none"/>
          <w:lang w:val="zh-CN"/>
        </w:rPr>
        <w:t>中选人</w:t>
      </w:r>
      <w:r>
        <w:rPr>
          <w:rFonts w:hint="eastAsia" w:ascii="宋体" w:hAnsi="宋体" w:eastAsia="宋体" w:cs="宋体"/>
          <w:i w:val="0"/>
          <w:iCs w:val="0"/>
          <w:color w:val="auto"/>
          <w:sz w:val="24"/>
          <w:highlight w:val="none"/>
          <w:lang w:val="zh-CN"/>
        </w:rPr>
        <w:t>自行承担。所签合同不得对</w:t>
      </w:r>
      <w:r>
        <w:rPr>
          <w:rFonts w:hint="eastAsia" w:ascii="宋体" w:hAnsi="宋体" w:cs="宋体"/>
          <w:i w:val="0"/>
          <w:iCs w:val="0"/>
          <w:color w:val="auto"/>
          <w:sz w:val="24"/>
          <w:highlight w:val="none"/>
          <w:lang w:val="zh-CN"/>
        </w:rPr>
        <w:t>比选文件</w:t>
      </w:r>
      <w:r>
        <w:rPr>
          <w:rFonts w:hint="eastAsia" w:ascii="宋体" w:hAnsi="宋体" w:eastAsia="宋体" w:cs="宋体"/>
          <w:i w:val="0"/>
          <w:iCs w:val="0"/>
          <w:color w:val="auto"/>
          <w:sz w:val="24"/>
          <w:highlight w:val="none"/>
          <w:lang w:val="zh-CN"/>
        </w:rPr>
        <w:t>作实质性修改。</w:t>
      </w:r>
      <w:r>
        <w:rPr>
          <w:rFonts w:hint="eastAsia" w:ascii="宋体" w:hAnsi="宋体" w:cs="宋体"/>
          <w:i w:val="0"/>
          <w:iCs w:val="0"/>
          <w:color w:val="auto"/>
          <w:sz w:val="24"/>
          <w:highlight w:val="none"/>
          <w:lang w:val="zh-CN"/>
        </w:rPr>
        <w:t>比选人</w:t>
      </w:r>
      <w:r>
        <w:rPr>
          <w:rFonts w:hint="eastAsia" w:ascii="宋体" w:hAnsi="宋体" w:eastAsia="宋体" w:cs="宋体"/>
          <w:i w:val="0"/>
          <w:iCs w:val="0"/>
          <w:color w:val="auto"/>
          <w:sz w:val="24"/>
          <w:highlight w:val="none"/>
          <w:lang w:val="zh-CN"/>
        </w:rPr>
        <w:t>不得向</w:t>
      </w:r>
      <w:r>
        <w:rPr>
          <w:rFonts w:hint="eastAsia" w:ascii="宋体" w:hAnsi="宋体" w:cs="宋体"/>
          <w:i w:val="0"/>
          <w:iCs w:val="0"/>
          <w:color w:val="auto"/>
          <w:sz w:val="24"/>
          <w:highlight w:val="none"/>
          <w:lang w:val="zh-CN"/>
        </w:rPr>
        <w:t>中选人</w:t>
      </w:r>
      <w:r>
        <w:rPr>
          <w:rFonts w:hint="eastAsia" w:ascii="宋体" w:hAnsi="宋体" w:eastAsia="宋体" w:cs="宋体"/>
          <w:i w:val="0"/>
          <w:iCs w:val="0"/>
          <w:color w:val="auto"/>
          <w:sz w:val="24"/>
          <w:highlight w:val="none"/>
          <w:lang w:val="zh-CN"/>
        </w:rPr>
        <w:t>提出不合理的要求作为签订合同的条件，不得与</w:t>
      </w:r>
      <w:r>
        <w:rPr>
          <w:rFonts w:hint="eastAsia" w:ascii="宋体" w:hAnsi="宋体" w:cs="宋体"/>
          <w:i w:val="0"/>
          <w:iCs w:val="0"/>
          <w:color w:val="auto"/>
          <w:sz w:val="24"/>
          <w:highlight w:val="none"/>
          <w:lang w:val="zh-CN"/>
        </w:rPr>
        <w:t>中选人</w:t>
      </w:r>
      <w:r>
        <w:rPr>
          <w:rFonts w:hint="eastAsia" w:ascii="宋体" w:hAnsi="宋体" w:eastAsia="宋体" w:cs="宋体"/>
          <w:i w:val="0"/>
          <w:iCs w:val="0"/>
          <w:color w:val="auto"/>
          <w:sz w:val="24"/>
          <w:highlight w:val="none"/>
          <w:lang w:val="zh-CN"/>
        </w:rPr>
        <w:t>私下订立背离</w:t>
      </w:r>
      <w:r>
        <w:rPr>
          <w:rFonts w:hint="eastAsia" w:ascii="宋体" w:hAnsi="宋体" w:cs="宋体"/>
          <w:i w:val="0"/>
          <w:iCs w:val="0"/>
          <w:color w:val="auto"/>
          <w:sz w:val="24"/>
          <w:highlight w:val="none"/>
          <w:lang w:val="zh-CN"/>
        </w:rPr>
        <w:t>比选文件</w:t>
      </w:r>
      <w:r>
        <w:rPr>
          <w:rFonts w:hint="eastAsia" w:ascii="宋体" w:hAnsi="宋体" w:eastAsia="宋体" w:cs="宋体"/>
          <w:i w:val="0"/>
          <w:iCs w:val="0"/>
          <w:color w:val="auto"/>
          <w:sz w:val="24"/>
          <w:highlight w:val="none"/>
          <w:lang w:val="zh-CN"/>
        </w:rPr>
        <w:t>实质性内容的协议。</w:t>
      </w:r>
    </w:p>
    <w:p w14:paraId="151A69F0">
      <w:pPr>
        <w:snapToGrid w:val="0"/>
        <w:spacing w:line="480" w:lineRule="exact"/>
        <w:ind w:firstLine="482" w:firstLineChars="200"/>
        <w:rPr>
          <w:rFonts w:hint="eastAsia" w:ascii="宋体" w:hAnsi="宋体" w:eastAsia="宋体" w:cs="宋体"/>
          <w:i w:val="0"/>
          <w:iCs w:val="0"/>
          <w:color w:val="auto"/>
          <w:sz w:val="24"/>
          <w:highlight w:val="none"/>
        </w:rPr>
      </w:pPr>
      <w:r>
        <w:rPr>
          <w:rFonts w:hint="eastAsia" w:ascii="宋体" w:hAnsi="宋体" w:eastAsia="宋体" w:cs="宋体"/>
          <w:b/>
          <w:i w:val="0"/>
          <w:iCs w:val="0"/>
          <w:color w:val="auto"/>
          <w:sz w:val="24"/>
          <w:highlight w:val="none"/>
        </w:rPr>
        <w:t>二</w:t>
      </w:r>
      <w:r>
        <w:rPr>
          <w:rFonts w:hint="eastAsia" w:ascii="宋体" w:hAnsi="宋体" w:eastAsia="宋体" w:cs="宋体"/>
          <w:i w:val="0"/>
          <w:iCs w:val="0"/>
          <w:color w:val="auto"/>
          <w:sz w:val="24"/>
          <w:highlight w:val="none"/>
        </w:rPr>
        <w:t>、</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按合同约定积极配合</w:t>
      </w:r>
      <w:r>
        <w:rPr>
          <w:rFonts w:hint="eastAsia" w:ascii="宋体" w:hAnsi="宋体" w:cs="宋体"/>
          <w:i w:val="0"/>
          <w:iCs w:val="0"/>
          <w:color w:val="auto"/>
          <w:sz w:val="24"/>
          <w:highlight w:val="none"/>
          <w:lang w:eastAsia="zh-CN"/>
        </w:rPr>
        <w:t>中选人</w:t>
      </w:r>
      <w:r>
        <w:rPr>
          <w:rFonts w:hint="eastAsia" w:ascii="宋体" w:hAnsi="宋体" w:eastAsia="宋体" w:cs="宋体"/>
          <w:i w:val="0"/>
          <w:iCs w:val="0"/>
          <w:color w:val="auto"/>
          <w:sz w:val="24"/>
          <w:highlight w:val="none"/>
        </w:rPr>
        <w:t>履约，</w:t>
      </w:r>
      <w:r>
        <w:rPr>
          <w:rFonts w:hint="eastAsia" w:ascii="宋体" w:hAnsi="宋体" w:cs="宋体"/>
          <w:i w:val="0"/>
          <w:iCs w:val="0"/>
          <w:color w:val="auto"/>
          <w:sz w:val="24"/>
          <w:highlight w:val="none"/>
          <w:lang w:eastAsia="zh-CN"/>
        </w:rPr>
        <w:t>中选人</w:t>
      </w:r>
      <w:r>
        <w:rPr>
          <w:rFonts w:hint="eastAsia" w:ascii="宋体" w:hAnsi="宋体" w:eastAsia="宋体" w:cs="宋体"/>
          <w:i w:val="0"/>
          <w:iCs w:val="0"/>
          <w:color w:val="auto"/>
          <w:sz w:val="24"/>
          <w:highlight w:val="none"/>
        </w:rPr>
        <w:t>履约到位后，</w:t>
      </w:r>
      <w:r>
        <w:rPr>
          <w:rFonts w:hint="eastAsia" w:ascii="宋体" w:hAnsi="宋体" w:cs="宋体"/>
          <w:i w:val="0"/>
          <w:iCs w:val="0"/>
          <w:color w:val="auto"/>
          <w:sz w:val="24"/>
          <w:highlight w:val="none"/>
          <w:lang w:eastAsia="zh-CN"/>
        </w:rPr>
        <w:t>待出具正式审计报告且经比选</w:t>
      </w:r>
      <w:r>
        <w:rPr>
          <w:rFonts w:hint="eastAsia" w:ascii="宋体" w:hAnsi="宋体" w:cs="宋体"/>
          <w:i w:val="0"/>
          <w:iCs w:val="0"/>
          <w:color w:val="auto"/>
          <w:sz w:val="24"/>
          <w:highlight w:val="none"/>
          <w:lang w:val="en-US" w:eastAsia="zh-CN"/>
        </w:rPr>
        <w:t>人</w:t>
      </w:r>
      <w:r>
        <w:rPr>
          <w:rFonts w:hint="eastAsia" w:ascii="宋体" w:hAnsi="宋体" w:cs="宋体"/>
          <w:i w:val="0"/>
          <w:iCs w:val="0"/>
          <w:color w:val="auto"/>
          <w:sz w:val="24"/>
          <w:highlight w:val="none"/>
          <w:lang w:eastAsia="zh-CN"/>
        </w:rPr>
        <w:t>确认后支付合同金额。</w:t>
      </w:r>
    </w:p>
    <w:p w14:paraId="4441E75C">
      <w:pPr>
        <w:pStyle w:val="5"/>
        <w:kinsoku w:val="0"/>
        <w:topLinePunct/>
        <w:autoSpaceDE w:val="0"/>
        <w:autoSpaceDN w:val="0"/>
        <w:snapToGrid w:val="0"/>
        <w:spacing w:line="480" w:lineRule="exact"/>
        <w:ind w:right="210" w:firstLine="513" w:firstLineChars="214"/>
        <w:contextualSpacing/>
        <w:rPr>
          <w:rFonts w:hint="eastAsia" w:ascii="宋体" w:hAnsi="宋体" w:eastAsia="宋体" w:cs="宋体"/>
          <w:b/>
          <w:i w:val="0"/>
          <w:iCs w:val="0"/>
          <w:color w:val="auto"/>
          <w:sz w:val="24"/>
          <w:szCs w:val="24"/>
          <w:highlight w:val="none"/>
          <w:lang w:eastAsia="zh-CN"/>
        </w:rPr>
      </w:pPr>
      <w:r>
        <w:rPr>
          <w:rFonts w:hint="eastAsia" w:ascii="宋体" w:hAnsi="宋体" w:cs="宋体"/>
          <w:i w:val="0"/>
          <w:iCs w:val="0"/>
          <w:color w:val="auto"/>
          <w:sz w:val="24"/>
          <w:szCs w:val="24"/>
          <w:highlight w:val="none"/>
          <w:lang w:val="zh-CN"/>
        </w:rPr>
        <w:t>三</w:t>
      </w:r>
      <w:r>
        <w:rPr>
          <w:rFonts w:hint="eastAsia" w:ascii="宋体" w:hAnsi="宋体" w:eastAsia="宋体" w:cs="宋体"/>
          <w:i w:val="0"/>
          <w:iCs w:val="0"/>
          <w:color w:val="auto"/>
          <w:sz w:val="24"/>
          <w:szCs w:val="24"/>
          <w:highlight w:val="none"/>
          <w:lang w:val="zh-CN"/>
        </w:rPr>
        <w:t>、</w:t>
      </w:r>
      <w:r>
        <w:rPr>
          <w:rFonts w:hint="eastAsia" w:ascii="宋体" w:hAnsi="宋体" w:eastAsia="宋体" w:cs="宋体"/>
          <w:b/>
          <w:i w:val="0"/>
          <w:iCs w:val="0"/>
          <w:color w:val="auto"/>
          <w:sz w:val="24"/>
          <w:szCs w:val="24"/>
          <w:highlight w:val="none"/>
        </w:rPr>
        <w:t>不响应付款方式的，视同</w:t>
      </w:r>
      <w:r>
        <w:rPr>
          <w:rFonts w:hint="eastAsia" w:ascii="宋体" w:hAnsi="宋体" w:cs="宋体"/>
          <w:b/>
          <w:i w:val="0"/>
          <w:iCs w:val="0"/>
          <w:color w:val="auto"/>
          <w:sz w:val="24"/>
          <w:szCs w:val="24"/>
          <w:highlight w:val="none"/>
          <w:lang w:eastAsia="zh-CN"/>
        </w:rPr>
        <w:t>参选文件</w:t>
      </w:r>
      <w:r>
        <w:rPr>
          <w:rFonts w:hint="eastAsia" w:ascii="宋体" w:hAnsi="宋体" w:eastAsia="宋体" w:cs="宋体"/>
          <w:b/>
          <w:i w:val="0"/>
          <w:iCs w:val="0"/>
          <w:color w:val="auto"/>
          <w:sz w:val="24"/>
          <w:szCs w:val="24"/>
          <w:highlight w:val="none"/>
        </w:rPr>
        <w:t>无效处理。</w:t>
      </w:r>
    </w:p>
    <w:p w14:paraId="79E76CEE">
      <w:pPr>
        <w:snapToGrid w:val="0"/>
        <w:spacing w:line="480" w:lineRule="exact"/>
        <w:ind w:firstLine="480" w:firstLineChars="200"/>
        <w:contextualSpacing/>
        <w:rPr>
          <w:rFonts w:hint="eastAsia" w:ascii="宋体" w:hAnsi="宋体" w:eastAsia="宋体" w:cs="宋体"/>
          <w:i w:val="0"/>
          <w:iCs w:val="0"/>
          <w:color w:val="auto"/>
          <w:sz w:val="24"/>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i w:val="0"/>
          <w:iCs w:val="0"/>
          <w:color w:val="auto"/>
          <w:sz w:val="24"/>
          <w:highlight w:val="none"/>
        </w:rPr>
        <w:t>款项由</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按相关财务支付规定办理支付手续。不得故意拖延支付时间</w:t>
      </w:r>
      <w:r>
        <w:rPr>
          <w:rFonts w:hint="eastAsia" w:ascii="宋体" w:hAnsi="宋体" w:cs="宋体"/>
          <w:i w:val="0"/>
          <w:iCs w:val="0"/>
          <w:color w:val="auto"/>
          <w:sz w:val="24"/>
          <w:highlight w:val="none"/>
          <w:lang w:eastAsia="zh-CN"/>
        </w:rPr>
        <w:t>。</w:t>
      </w:r>
    </w:p>
    <w:p w14:paraId="1FBA69D1">
      <w:pPr>
        <w:snapToGrid w:val="0"/>
        <w:spacing w:line="400" w:lineRule="atLeast"/>
        <w:jc w:val="center"/>
        <w:outlineLvl w:val="0"/>
        <w:rPr>
          <w:rFonts w:hint="eastAsia" w:ascii="宋体" w:hAnsi="宋体" w:eastAsia="宋体" w:cs="宋体"/>
          <w:b/>
          <w:i w:val="0"/>
          <w:iCs w:val="0"/>
          <w:color w:val="auto"/>
          <w:sz w:val="36"/>
          <w:szCs w:val="36"/>
          <w:highlight w:val="none"/>
        </w:rPr>
      </w:pPr>
      <w:r>
        <w:rPr>
          <w:rFonts w:hint="eastAsia" w:ascii="宋体" w:hAnsi="宋体" w:eastAsia="宋体" w:cs="宋体"/>
          <w:b/>
          <w:i w:val="0"/>
          <w:iCs w:val="0"/>
          <w:color w:val="auto"/>
          <w:sz w:val="36"/>
          <w:szCs w:val="36"/>
          <w:highlight w:val="none"/>
        </w:rPr>
        <w:t>第六部分  质疑提出和处理</w:t>
      </w:r>
    </w:p>
    <w:p w14:paraId="13537384">
      <w:pPr>
        <w:pStyle w:val="7"/>
        <w:snapToGrid w:val="0"/>
        <w:spacing w:line="400" w:lineRule="atLeast"/>
        <w:ind w:left="0" w:leftChars="0" w:firstLine="482" w:firstLineChars="200"/>
        <w:contextualSpacing/>
        <w:rPr>
          <w:rFonts w:hint="eastAsia" w:ascii="宋体" w:hAnsi="宋体" w:eastAsia="宋体" w:cs="宋体"/>
          <w:b/>
          <w:bCs/>
          <w:i w:val="0"/>
          <w:iCs w:val="0"/>
          <w:color w:val="auto"/>
          <w:sz w:val="24"/>
          <w:highlight w:val="none"/>
          <w:u w:val="thick" w:color="FF0000"/>
          <w:lang w:eastAsia="zh-CN"/>
        </w:rPr>
      </w:pPr>
      <w:bookmarkStart w:id="1" w:name="_Hlk69860264"/>
    </w:p>
    <w:bookmarkEnd w:id="1"/>
    <w:p w14:paraId="6D5CE990">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一、质疑的提出</w:t>
      </w:r>
    </w:p>
    <w:p w14:paraId="40742975">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eastAsia="zh-CN"/>
        </w:rPr>
        <w:t>（一）</w:t>
      </w:r>
      <w:r>
        <w:rPr>
          <w:rFonts w:hint="eastAsia" w:ascii="宋体" w:hAnsi="宋体" w:eastAsia="宋体" w:cs="宋体"/>
          <w:i w:val="0"/>
          <w:iCs w:val="0"/>
          <w:color w:val="auto"/>
          <w:sz w:val="24"/>
          <w:highlight w:val="none"/>
        </w:rPr>
        <w:t xml:space="preserve">质疑人的身份要求 </w:t>
      </w:r>
    </w:p>
    <w:p w14:paraId="7DA16516">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1.提出质疑的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应当是参与所质疑项目</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活动的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w:t>
      </w:r>
    </w:p>
    <w:p w14:paraId="1D7137BD">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2.潜在</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已依法获取其可质疑的</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的，可以对该文件提出质疑。对</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提出质疑的，应当在获取</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或者</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公告期限届满之日起7个工作日内提出。</w:t>
      </w:r>
    </w:p>
    <w:p w14:paraId="1C508096">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 </w:t>
      </w:r>
      <w:r>
        <w:rPr>
          <w:rFonts w:hint="eastAsia" w:ascii="宋体" w:hAnsi="宋体" w:cs="宋体"/>
          <w:i w:val="0"/>
          <w:iCs w:val="0"/>
          <w:color w:val="auto"/>
          <w:sz w:val="24"/>
          <w:highlight w:val="none"/>
          <w:lang w:eastAsia="zh-CN"/>
        </w:rPr>
        <w:t>（二）</w:t>
      </w:r>
      <w:r>
        <w:rPr>
          <w:rFonts w:hint="eastAsia" w:ascii="宋体" w:hAnsi="宋体" w:eastAsia="宋体" w:cs="宋体"/>
          <w:i w:val="0"/>
          <w:iCs w:val="0"/>
          <w:color w:val="auto"/>
          <w:sz w:val="24"/>
          <w:highlight w:val="none"/>
        </w:rPr>
        <w:t xml:space="preserve">质疑提出的格式要求   </w:t>
      </w:r>
    </w:p>
    <w:p w14:paraId="62E8A68A">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1.质疑必须按相关规定提交，质疑实行实名制，不得进行虚假、恶意质疑，未按上述要求提交的质疑函，</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有权不予受理。</w:t>
      </w:r>
    </w:p>
    <w:p w14:paraId="28D0640B">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2.质疑函应包括：    </w:t>
      </w:r>
    </w:p>
    <w:p w14:paraId="24B250A8">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（1）质疑人的名称、地址、邮编、联系人及联系电话；</w:t>
      </w:r>
    </w:p>
    <w:p w14:paraId="3A5E8E8E">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（2）具体、明确的质疑事项及明确的请求；</w:t>
      </w:r>
    </w:p>
    <w:p w14:paraId="7AF12B9B">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（3）质疑的事实依据和必要的法律依据；</w:t>
      </w:r>
    </w:p>
    <w:p w14:paraId="7505F8E0">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（4）提起质疑的日期；</w:t>
      </w:r>
    </w:p>
    <w:p w14:paraId="7858FD79">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（5）认为自己合法权益受到损害或可能受到损害的相关证据材料；                            </w:t>
      </w:r>
    </w:p>
    <w:p w14:paraId="5FCBF77F">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将不予受理。质疑人委托代理质疑的，应当向</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提交授权委托书，并载明委托代理的具体权限和事项。</w:t>
      </w:r>
    </w:p>
    <w:p w14:paraId="30BAA6E3">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3.质疑函需遵循的原则：</w:t>
      </w:r>
    </w:p>
    <w:p w14:paraId="0DFB2669">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提出质疑时，必须坚持“谁主张，谁举证</w:t>
      </w:r>
      <w:r>
        <w:rPr>
          <w:rFonts w:hint="eastAsia" w:ascii="宋体" w:hAnsi="宋体" w:cs="宋体"/>
          <w:i w:val="0"/>
          <w:iCs w:val="0"/>
          <w:color w:val="auto"/>
          <w:sz w:val="24"/>
          <w:highlight w:val="none"/>
          <w:lang w:eastAsia="zh-CN"/>
        </w:rPr>
        <w:t>”“</w:t>
      </w:r>
      <w:r>
        <w:rPr>
          <w:rFonts w:hint="eastAsia" w:ascii="宋体" w:hAnsi="宋体" w:eastAsia="宋体" w:cs="宋体"/>
          <w:i w:val="0"/>
          <w:iCs w:val="0"/>
          <w:color w:val="auto"/>
          <w:sz w:val="24"/>
          <w:highlight w:val="none"/>
        </w:rPr>
        <w:t>实事求是”的原则，不能臆测。属于须由法定部门调查、侦查或先行作出相关认定的事项，质疑人应当依法申请具有法定职权的部门查清、认定，并将相关结果提供给</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不具有法定调查、认定权限。</w:t>
      </w:r>
    </w:p>
    <w:p w14:paraId="14397C42">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（三）质疑提出的时效要求</w:t>
      </w:r>
    </w:p>
    <w:p w14:paraId="1C8A8AA6">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认为</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过程和</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结果使自己的权益受到损害的，可以在知道或应知其权益受到损害之日起七个工作日内，以书面形式向</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 xml:space="preserve">提出质疑。上述应知其权益受到损害之日，是指：                       </w:t>
      </w:r>
    </w:p>
    <w:p w14:paraId="61012BC0">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（1）对可以质疑的</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提出质疑的，为收到</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之日或者</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公告期限届满之日；</w:t>
      </w:r>
    </w:p>
    <w:p w14:paraId="1C5D1CAB">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（2）对</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过程提出质疑的，为各</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程序环节结束之日；</w:t>
      </w:r>
    </w:p>
    <w:p w14:paraId="2433315E">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（3）对</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或者</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结果提出质疑的，为</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或者</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 xml:space="preserve">结果公告期限届满之日。                 </w:t>
      </w:r>
    </w:p>
    <w:p w14:paraId="408D48C9">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认为</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使自己的权益受到损害的，可以按照</w:t>
      </w:r>
      <w:r>
        <w:rPr>
          <w:rFonts w:hint="eastAsia" w:ascii="宋体" w:hAnsi="宋体" w:cs="宋体"/>
          <w:i w:val="0"/>
          <w:iCs w:val="0"/>
          <w:color w:val="auto"/>
          <w:sz w:val="24"/>
          <w:highlight w:val="none"/>
          <w:lang w:val="en-US" w:eastAsia="zh-CN"/>
        </w:rPr>
        <w:t>比选</w:t>
      </w:r>
      <w:r>
        <w:rPr>
          <w:rFonts w:hint="eastAsia" w:ascii="宋体" w:hAnsi="宋体" w:eastAsia="宋体" w:cs="宋体"/>
          <w:i w:val="0"/>
          <w:iCs w:val="0"/>
          <w:color w:val="auto"/>
          <w:sz w:val="24"/>
          <w:highlight w:val="none"/>
        </w:rPr>
        <w:t>公告要求向</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提出质疑；</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认为</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过程和</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结果使自己的权益受到损害的，可以以书面形式向</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提出质疑。</w:t>
      </w:r>
    </w:p>
    <w:p w14:paraId="14A21BA5">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应在法定质疑期一次性提出针对同一</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 xml:space="preserve">程序环节的质疑。                         </w:t>
      </w:r>
    </w:p>
    <w:p w14:paraId="576661A8">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二、《质疑函》的受理和答复</w:t>
      </w:r>
    </w:p>
    <w:p w14:paraId="5C938B7A">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1. </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收到质疑函后，将对质疑的形式和内容进行审查，如质疑函内容、格式不符合规定，</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将告知质疑人进行补正。</w:t>
      </w:r>
    </w:p>
    <w:p w14:paraId="02565F71">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 质疑人应当在法定质疑期限内进行补正并重新提交质疑函，拒不补正或者在法定期限内未重新提交质疑函的，为无效质疑，</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将不予受理。</w:t>
      </w:r>
    </w:p>
    <w:p w14:paraId="51378B38">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答复</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质疑应当采用书面方式并依法送达，质疑</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或其委托代理人拒绝签收的视为已经送达。</w:t>
      </w:r>
    </w:p>
    <w:p w14:paraId="1A59518D">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三、质疑处理</w:t>
      </w:r>
    </w:p>
    <w:p w14:paraId="0CC94B2D">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 质疑成立的处理</w:t>
      </w:r>
    </w:p>
    <w:p w14:paraId="1758B434">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（1）对于内容、格式符合规定的质疑函，中心在收到</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 xml:space="preserve">的书面质疑后七个工作日内作出书面答复，但答复的内容不得涉及商业秘密。                       </w:t>
      </w:r>
    </w:p>
    <w:p w14:paraId="4BA1EDCA">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（2）对</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提出的质疑，依法通过澄清或者修改可以继续开展</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活动的，澄清或者修改</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后继续开展</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活动；否则应当修改</w:t>
      </w:r>
      <w:r>
        <w:rPr>
          <w:rFonts w:hint="eastAsia" w:ascii="宋体" w:hAnsi="宋体" w:cs="宋体"/>
          <w:i w:val="0"/>
          <w:iCs w:val="0"/>
          <w:color w:val="auto"/>
          <w:sz w:val="24"/>
          <w:highlight w:val="none"/>
          <w:lang w:eastAsia="zh-CN"/>
        </w:rPr>
        <w:t>比选文件</w:t>
      </w:r>
      <w:r>
        <w:rPr>
          <w:rFonts w:hint="eastAsia" w:ascii="宋体" w:hAnsi="宋体" w:eastAsia="宋体" w:cs="宋体"/>
          <w:i w:val="0"/>
          <w:iCs w:val="0"/>
          <w:color w:val="auto"/>
          <w:sz w:val="24"/>
          <w:highlight w:val="none"/>
        </w:rPr>
        <w:t>后重新开展</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活动。</w:t>
      </w:r>
    </w:p>
    <w:p w14:paraId="20C10BFD">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（3）对</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过程、</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或者</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结果提出的质疑，合格</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符合法定数量时，可以从合格的</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候选人中另行确定</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w:t>
      </w:r>
      <w:r>
        <w:rPr>
          <w:rFonts w:hint="eastAsia" w:ascii="宋体" w:hAnsi="宋体" w:cs="宋体"/>
          <w:i w:val="0"/>
          <w:iCs w:val="0"/>
          <w:color w:val="auto"/>
          <w:sz w:val="24"/>
          <w:highlight w:val="none"/>
          <w:lang w:eastAsia="zh-CN"/>
        </w:rPr>
        <w:t>中选人</w:t>
      </w:r>
      <w:r>
        <w:rPr>
          <w:rFonts w:hint="eastAsia" w:ascii="宋体" w:hAnsi="宋体" w:eastAsia="宋体" w:cs="宋体"/>
          <w:i w:val="0"/>
          <w:iCs w:val="0"/>
          <w:color w:val="auto"/>
          <w:sz w:val="24"/>
          <w:highlight w:val="none"/>
        </w:rPr>
        <w:t>的，应当依法另行确定</w:t>
      </w:r>
      <w:r>
        <w:rPr>
          <w:rFonts w:hint="eastAsia" w:ascii="宋体" w:hAnsi="宋体" w:cs="宋体"/>
          <w:i w:val="0"/>
          <w:iCs w:val="0"/>
          <w:color w:val="auto"/>
          <w:sz w:val="24"/>
          <w:highlight w:val="none"/>
          <w:lang w:eastAsia="zh-CN"/>
        </w:rPr>
        <w:t>中选人</w:t>
      </w:r>
      <w:r>
        <w:rPr>
          <w:rFonts w:hint="eastAsia" w:ascii="宋体" w:hAnsi="宋体" w:eastAsia="宋体" w:cs="宋体"/>
          <w:i w:val="0"/>
          <w:iCs w:val="0"/>
          <w:color w:val="auto"/>
          <w:sz w:val="24"/>
          <w:highlight w:val="none"/>
        </w:rPr>
        <w:t>；否则应当重新开展</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活动。</w:t>
      </w:r>
    </w:p>
    <w:p w14:paraId="1E90AC9E">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质疑答复导致</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w:t>
      </w:r>
      <w:r>
        <w:rPr>
          <w:rFonts w:hint="eastAsia" w:ascii="宋体" w:hAnsi="宋体" w:cs="宋体"/>
          <w:i w:val="0"/>
          <w:iCs w:val="0"/>
          <w:color w:val="auto"/>
          <w:sz w:val="24"/>
          <w:highlight w:val="none"/>
          <w:lang w:eastAsia="zh-CN"/>
        </w:rPr>
        <w:t>中选</w:t>
      </w:r>
      <w:r>
        <w:rPr>
          <w:rFonts w:hint="eastAsia" w:ascii="宋体" w:hAnsi="宋体" w:eastAsia="宋体" w:cs="宋体"/>
          <w:i w:val="0"/>
          <w:iCs w:val="0"/>
          <w:color w:val="auto"/>
          <w:sz w:val="24"/>
          <w:highlight w:val="none"/>
        </w:rPr>
        <w:t>结果改变的，</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应当将有关情况书面报告本级财政部门。</w:t>
      </w:r>
    </w:p>
    <w:p w14:paraId="0A980574">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2.质疑不成立的处理</w:t>
      </w:r>
    </w:p>
    <w:p w14:paraId="3517606B">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若质疑不成立，或者成立未对</w:t>
      </w:r>
      <w:r>
        <w:rPr>
          <w:rFonts w:hint="eastAsia" w:ascii="宋体" w:hAnsi="宋体" w:eastAsia="宋体" w:cs="宋体"/>
          <w:i w:val="0"/>
          <w:iCs w:val="0"/>
          <w:color w:val="auto"/>
          <w:sz w:val="24"/>
          <w:highlight w:val="none"/>
          <w:lang w:eastAsia="zh-CN"/>
        </w:rPr>
        <w:t>成交</w:t>
      </w:r>
      <w:r>
        <w:rPr>
          <w:rFonts w:hint="eastAsia" w:ascii="宋体" w:hAnsi="宋体" w:eastAsia="宋体" w:cs="宋体"/>
          <w:i w:val="0"/>
          <w:iCs w:val="0"/>
          <w:color w:val="auto"/>
          <w:sz w:val="24"/>
          <w:highlight w:val="none"/>
        </w:rPr>
        <w:t>、成交结果构成影响的，继续开展</w:t>
      </w:r>
      <w:r>
        <w:rPr>
          <w:rFonts w:hint="eastAsia" w:ascii="宋体" w:hAnsi="宋体" w:cs="宋体"/>
          <w:i w:val="0"/>
          <w:iCs w:val="0"/>
          <w:color w:val="auto"/>
          <w:sz w:val="24"/>
          <w:highlight w:val="none"/>
          <w:lang w:eastAsia="zh-CN"/>
        </w:rPr>
        <w:t>比选</w:t>
      </w:r>
      <w:r>
        <w:rPr>
          <w:rFonts w:hint="eastAsia" w:ascii="宋体" w:hAnsi="宋体" w:eastAsia="宋体" w:cs="宋体"/>
          <w:i w:val="0"/>
          <w:iCs w:val="0"/>
          <w:color w:val="auto"/>
          <w:sz w:val="24"/>
          <w:highlight w:val="none"/>
        </w:rPr>
        <w:t xml:space="preserve">活动。                  </w:t>
      </w:r>
    </w:p>
    <w:p w14:paraId="31A1FEC9">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3.虚假质疑的处理          </w:t>
      </w:r>
    </w:p>
    <w:p w14:paraId="2BBE350F">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cs="宋体"/>
          <w:i w:val="0"/>
          <w:iCs w:val="0"/>
          <w:color w:val="auto"/>
          <w:sz w:val="24"/>
          <w:highlight w:val="none"/>
          <w:lang w:eastAsia="zh-CN"/>
        </w:rPr>
        <w:t>质疑人</w:t>
      </w:r>
      <w:r>
        <w:rPr>
          <w:rFonts w:hint="eastAsia" w:ascii="宋体" w:hAnsi="宋体" w:eastAsia="宋体" w:cs="宋体"/>
          <w:i w:val="0"/>
          <w:iCs w:val="0"/>
          <w:color w:val="auto"/>
          <w:sz w:val="24"/>
          <w:highlight w:val="none"/>
        </w:rPr>
        <w:t>提出书面质疑必须有理、有据，不得恶意质疑或提交虚假质疑。否则，一经查实，</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 xml:space="preserve">有权依据有关规定，报请监管部门对该人进行相应的行政处罚。                          </w:t>
      </w:r>
    </w:p>
    <w:p w14:paraId="2D0DC3C4">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（2）在江苏省范围内一年累计三次以上质疑，均查无实据的</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将按失信行为记入该注册</w:t>
      </w: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诚信档案中。</w:t>
      </w:r>
    </w:p>
    <w:p w14:paraId="4DF2F52C">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zh-CN"/>
        </w:rPr>
        <w:t>（3）</w:t>
      </w:r>
      <w:r>
        <w:rPr>
          <w:rFonts w:hint="eastAsia" w:ascii="宋体" w:hAnsi="宋体" w:cs="宋体"/>
          <w:i w:val="0"/>
          <w:iCs w:val="0"/>
          <w:color w:val="auto"/>
          <w:sz w:val="24"/>
          <w:highlight w:val="none"/>
          <w:lang w:eastAsia="zh-CN"/>
        </w:rPr>
        <w:t>比选人</w:t>
      </w:r>
      <w:r>
        <w:rPr>
          <w:rFonts w:hint="eastAsia" w:ascii="宋体" w:hAnsi="宋体" w:eastAsia="宋体" w:cs="宋体"/>
          <w:i w:val="0"/>
          <w:iCs w:val="0"/>
          <w:color w:val="auto"/>
          <w:sz w:val="24"/>
          <w:highlight w:val="none"/>
        </w:rPr>
        <w:t>受理质疑和答复相关咨询，联系电话详见</w:t>
      </w:r>
      <w:r>
        <w:rPr>
          <w:rFonts w:hint="eastAsia" w:ascii="宋体" w:hAnsi="宋体" w:cs="宋体"/>
          <w:i w:val="0"/>
          <w:iCs w:val="0"/>
          <w:color w:val="auto"/>
          <w:sz w:val="24"/>
          <w:highlight w:val="none"/>
          <w:lang w:val="en-US" w:eastAsia="zh-CN"/>
        </w:rPr>
        <w:t>比选</w:t>
      </w:r>
      <w:r>
        <w:rPr>
          <w:rFonts w:hint="eastAsia" w:ascii="宋体" w:hAnsi="宋体" w:eastAsia="宋体" w:cs="宋体"/>
          <w:i w:val="0"/>
          <w:iCs w:val="0"/>
          <w:color w:val="auto"/>
          <w:sz w:val="24"/>
          <w:highlight w:val="none"/>
        </w:rPr>
        <w:t>公告。</w:t>
      </w:r>
    </w:p>
    <w:p w14:paraId="6F397D91">
      <w:pPr>
        <w:snapToGrid w:val="0"/>
        <w:spacing w:line="480" w:lineRule="exact"/>
        <w:ind w:firstLine="480" w:firstLineChars="200"/>
        <w:contextualSpacing/>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lang w:val="en-US" w:eastAsia="zh-CN"/>
        </w:rPr>
        <w:t xml:space="preserve">                                                          </w:t>
      </w:r>
    </w:p>
    <w:p w14:paraId="7B16B340">
      <w:pPr>
        <w:pStyle w:val="15"/>
        <w:rPr>
          <w:rFonts w:hint="eastAsia" w:ascii="宋体" w:hAnsi="宋体" w:eastAsia="宋体" w:cs="宋体"/>
          <w:i w:val="0"/>
          <w:iCs w:val="0"/>
          <w:color w:val="auto"/>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i w:val="0"/>
          <w:iCs w:val="0"/>
          <w:color w:val="auto"/>
          <w:sz w:val="24"/>
          <w:highlight w:val="none"/>
          <w:lang w:val="en-US" w:eastAsia="zh-CN"/>
        </w:rPr>
        <w:t xml:space="preserve">                                                                                                                                                                                                                                                                                                                                                                                                                                                                                                                                                                                                                                                                                                                                                                                                                                                                                                                                                                                                                                                                                                                                                                                                                                                                                                                                                                                                                                                                                                                                                                                                                                                                                                                                                                                                                                                                                                                                                                                                                                                                                                                                                                                                                                                                                                                                                                                                                                                                                                                                                                                                                                                                                                                                                                                                                                                                                                                                                                                                                                                                                                                                                                                                                                                                                                                                                                                                                                                                                                                                                                                                                                                                                                                                                                                                                                                                                                                                                                                                                                                                                                                                                                                                                </w:t>
      </w:r>
      <w:r>
        <w:rPr>
          <w:rFonts w:hint="eastAsia" w:ascii="宋体" w:hAnsi="宋体" w:eastAsia="宋体" w:cs="宋体"/>
          <w:i w:val="0"/>
          <w:iCs w:val="0"/>
          <w:color w:val="auto"/>
          <w:sz w:val="24"/>
          <w:highlight w:val="none"/>
          <w:lang w:val="en-US" w:eastAsia="zh-CN"/>
        </w:rPr>
        <w:t xml:space="preserve">                                                                                                                                                                                                                                                                                                                                                                                                                                                                                                                                                                                                                                                                                                                                                                                                                                                                                                                                                                                                                                                                                                                                                                                                                                                                                                                                                                                                                                                                                                                                                                                                                                                                                                                                                                                                                                                                                                                                                                                                                                                                                                                                                                                                                                                                                                                                                                                                                                                                                                                                                                                                                                                                                                                                                                                                                                                                                                                                                                                                                                                                                                                                                                                                                                                                                                                                                                                                                                                                                                                                                                                                                                                                                                                                                                                                                                                                                                                                                                                                                                                                                                                                                                                                                </w:t>
      </w:r>
      <w:r>
        <w:rPr>
          <w:rFonts w:hint="eastAsia" w:ascii="宋体" w:hAnsi="宋体" w:eastAsia="宋体" w:cs="宋体"/>
          <w:i w:val="0"/>
          <w:iCs w:val="0"/>
          <w:color w:val="auto"/>
          <w:sz w:val="24"/>
          <w:highlight w:val="none"/>
          <w:lang w:val="en-US" w:eastAsia="zh-CN"/>
        </w:rPr>
        <w:t xml:space="preserve">                                                                                                                                                                                                                                                                                                                                                                                                                                                                                                                                                                                                                                                                                                                                                                                                                                                                                                                                                                                                                                                                                                                                                                                                                                                                                                                                                                                                                                                                                                                                                                                                                                                                                                                                                                                                                                                                                                                                                                                                                                                                                                                                                                                                                                                                                                                                                                                                                                                                                                                                                                                                                                                                                                                                                                                                                                                                                                                                                                                                                                                                                                                                                                                                                                                                                                                                                                                                                                                                                                                                                                                                                                                                                                                                                                                                                                                                                                                                                                                                                                                                                                                                                                                                                </w:t>
      </w:r>
      <w:r>
        <w:rPr>
          <w:rFonts w:hint="eastAsia" w:ascii="宋体" w:hAnsi="宋体" w:eastAsia="宋体" w:cs="宋体"/>
          <w:i w:val="0"/>
          <w:iCs w:val="0"/>
          <w:color w:val="auto"/>
          <w:sz w:val="24"/>
          <w:highlight w:val="none"/>
          <w:lang w:val="en-US" w:eastAsia="zh-CN"/>
        </w:rPr>
        <w:t xml:space="preserve">                                                                                                                                                                                                                                                                                                                                                                                                                                                                                                                                                                                                                                                                                                                                                                                                                                                            </w:t>
      </w:r>
    </w:p>
    <w:p w14:paraId="69B4DEF7">
      <w:pPr>
        <w:autoSpaceDE w:val="0"/>
        <w:autoSpaceDN w:val="0"/>
        <w:adjustRightInd w:val="0"/>
        <w:snapToGrid w:val="0"/>
        <w:spacing w:line="300" w:lineRule="auto"/>
        <w:ind w:left="4513" w:right="210" w:hanging="4513"/>
        <w:jc w:val="center"/>
        <w:rPr>
          <w:rFonts w:hint="eastAsia" w:ascii="宋体" w:hAnsi="宋体" w:eastAsia="宋体" w:cs="宋体"/>
          <w:b/>
          <w:bCs/>
          <w:i w:val="0"/>
          <w:iCs w:val="0"/>
          <w:color w:val="auto"/>
          <w:sz w:val="36"/>
          <w:szCs w:val="36"/>
          <w:highlight w:val="none"/>
          <w:lang w:val="zh-CN"/>
        </w:rPr>
      </w:pPr>
      <w:r>
        <w:rPr>
          <w:rFonts w:hint="eastAsia" w:ascii="宋体" w:hAnsi="宋体" w:eastAsia="宋体" w:cs="宋体"/>
          <w:b/>
          <w:bCs/>
          <w:i w:val="0"/>
          <w:iCs w:val="0"/>
          <w:color w:val="auto"/>
          <w:sz w:val="36"/>
          <w:szCs w:val="36"/>
          <w:highlight w:val="none"/>
          <w:lang w:val="zh-CN"/>
        </w:rPr>
        <w:t xml:space="preserve">第七部分  </w:t>
      </w:r>
      <w:r>
        <w:rPr>
          <w:rFonts w:hint="eastAsia" w:ascii="宋体" w:hAnsi="宋体" w:cs="宋体"/>
          <w:b/>
          <w:bCs/>
          <w:i w:val="0"/>
          <w:iCs w:val="0"/>
          <w:color w:val="auto"/>
          <w:sz w:val="36"/>
          <w:szCs w:val="36"/>
          <w:highlight w:val="none"/>
          <w:lang w:val="zh-CN"/>
        </w:rPr>
        <w:t>参选</w:t>
      </w:r>
      <w:r>
        <w:rPr>
          <w:rFonts w:hint="eastAsia" w:ascii="宋体" w:hAnsi="宋体" w:eastAsia="宋体" w:cs="宋体"/>
          <w:b/>
          <w:bCs/>
          <w:i w:val="0"/>
          <w:iCs w:val="0"/>
          <w:color w:val="auto"/>
          <w:sz w:val="36"/>
          <w:szCs w:val="36"/>
          <w:highlight w:val="none"/>
          <w:lang w:val="zh-CN"/>
        </w:rPr>
        <w:t>文件组成</w:t>
      </w:r>
    </w:p>
    <w:p w14:paraId="53179F7A">
      <w:pPr>
        <w:adjustRightInd w:val="0"/>
        <w:snapToGrid w:val="0"/>
        <w:spacing w:line="360" w:lineRule="auto"/>
        <w:ind w:firstLine="482" w:firstLineChars="200"/>
        <w:rPr>
          <w:rFonts w:hint="eastAsia" w:ascii="宋体" w:hAnsi="宋体" w:eastAsia="宋体" w:cs="宋体"/>
          <w:b/>
          <w:bCs/>
          <w:i w:val="0"/>
          <w:iCs w:val="0"/>
          <w:color w:val="auto"/>
          <w:sz w:val="24"/>
          <w:highlight w:val="none"/>
          <w:u w:val="none"/>
          <w:lang w:eastAsia="zh-CN"/>
        </w:rPr>
      </w:pPr>
      <w:r>
        <w:rPr>
          <w:rFonts w:hint="eastAsia" w:ascii="宋体" w:hAnsi="宋体" w:eastAsia="宋体" w:cs="宋体"/>
          <w:b/>
          <w:bCs/>
          <w:i w:val="0"/>
          <w:iCs w:val="0"/>
          <w:color w:val="auto"/>
          <w:sz w:val="24"/>
          <w:highlight w:val="none"/>
          <w:u w:val="none"/>
          <w:lang w:eastAsia="zh-CN"/>
        </w:rPr>
        <w:t>参选文件由资格审查文件、报价文件</w:t>
      </w:r>
      <w:r>
        <w:rPr>
          <w:rFonts w:hint="eastAsia" w:ascii="宋体" w:hAnsi="宋体" w:cs="宋体"/>
          <w:b/>
          <w:bCs/>
          <w:i w:val="0"/>
          <w:iCs w:val="0"/>
          <w:color w:val="auto"/>
          <w:sz w:val="24"/>
          <w:highlight w:val="none"/>
          <w:u w:val="none"/>
          <w:lang w:eastAsia="zh-CN"/>
        </w:rPr>
        <w:t>两</w:t>
      </w:r>
      <w:r>
        <w:rPr>
          <w:rFonts w:hint="eastAsia" w:ascii="宋体" w:hAnsi="宋体" w:eastAsia="宋体" w:cs="宋体"/>
          <w:b/>
          <w:bCs/>
          <w:i w:val="0"/>
          <w:iCs w:val="0"/>
          <w:color w:val="auto"/>
          <w:sz w:val="24"/>
          <w:highlight w:val="none"/>
          <w:u w:val="none"/>
          <w:lang w:eastAsia="zh-CN"/>
        </w:rPr>
        <w:t>部分组成</w:t>
      </w:r>
      <w:r>
        <w:rPr>
          <w:rFonts w:hint="eastAsia" w:ascii="宋体" w:hAnsi="宋体" w:eastAsia="宋体" w:cs="宋体"/>
          <w:b/>
          <w:bCs/>
          <w:i w:val="0"/>
          <w:iCs w:val="0"/>
          <w:color w:val="auto"/>
          <w:sz w:val="24"/>
          <w:highlight w:val="none"/>
          <w:u w:val="none"/>
          <w:lang w:val="zh-CN" w:eastAsia="zh-CN"/>
        </w:rPr>
        <w:t>，相关格式参见附件</w:t>
      </w:r>
      <w:r>
        <w:rPr>
          <w:rFonts w:hint="eastAsia" w:ascii="宋体" w:hAnsi="宋体" w:eastAsia="宋体" w:cs="宋体"/>
          <w:b/>
          <w:bCs/>
          <w:i w:val="0"/>
          <w:iCs w:val="0"/>
          <w:color w:val="auto"/>
          <w:sz w:val="24"/>
          <w:highlight w:val="none"/>
          <w:u w:val="none"/>
          <w:lang w:eastAsia="zh-CN"/>
        </w:rPr>
        <w:t>。</w:t>
      </w:r>
    </w:p>
    <w:p w14:paraId="1127BF82">
      <w:pPr>
        <w:adjustRightInd w:val="0"/>
        <w:snapToGrid w:val="0"/>
        <w:spacing w:line="360" w:lineRule="auto"/>
        <w:ind w:firstLine="482" w:firstLineChars="200"/>
        <w:rPr>
          <w:rFonts w:hint="eastAsia" w:ascii="宋体" w:hAnsi="宋体" w:eastAsia="宋体" w:cs="宋体"/>
          <w:b/>
          <w:bCs/>
          <w:i w:val="0"/>
          <w:iCs w:val="0"/>
          <w:color w:val="auto"/>
          <w:sz w:val="24"/>
          <w:highlight w:val="none"/>
          <w:u w:val="none"/>
          <w:lang w:val="zh-CN" w:eastAsia="zh-CN"/>
        </w:rPr>
      </w:pPr>
      <w:r>
        <w:rPr>
          <w:rFonts w:hint="eastAsia" w:ascii="宋体" w:hAnsi="宋体" w:eastAsia="宋体" w:cs="宋体"/>
          <w:b/>
          <w:bCs/>
          <w:i w:val="0"/>
          <w:iCs w:val="0"/>
          <w:color w:val="auto"/>
          <w:sz w:val="24"/>
          <w:highlight w:val="none"/>
          <w:u w:val="none"/>
          <w:lang w:val="zh-CN" w:eastAsia="zh-CN"/>
        </w:rPr>
        <w:t>一、资格审查文件（单独密封，不能出现报价文件的内容）</w:t>
      </w:r>
    </w:p>
    <w:p w14:paraId="62CDEFF3">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lang w:eastAsia="zh-CN"/>
        </w:rPr>
        <w:t>参选人</w:t>
      </w:r>
      <w:r>
        <w:rPr>
          <w:rFonts w:hint="eastAsia" w:ascii="宋体" w:hAnsi="宋体"/>
          <w:sz w:val="24"/>
          <w:szCs w:val="24"/>
        </w:rPr>
        <w:t>须提供《营业执照》的复印件</w:t>
      </w:r>
      <w:r>
        <w:rPr>
          <w:rFonts w:hint="eastAsia" w:ascii="宋体" w:hAnsi="宋体"/>
          <w:sz w:val="24"/>
          <w:szCs w:val="24"/>
          <w:lang w:eastAsia="zh-CN"/>
        </w:rPr>
        <w:t>；</w:t>
      </w:r>
      <w:r>
        <w:rPr>
          <w:rFonts w:hint="eastAsia" w:ascii="宋体" w:hAnsi="宋体"/>
          <w:sz w:val="24"/>
          <w:szCs w:val="24"/>
        </w:rPr>
        <w:t>（加盖</w:t>
      </w:r>
      <w:r>
        <w:rPr>
          <w:rFonts w:hint="eastAsia" w:ascii="宋体" w:hAnsi="宋体"/>
          <w:sz w:val="24"/>
          <w:szCs w:val="24"/>
          <w:lang w:eastAsia="zh-CN"/>
        </w:rPr>
        <w:t>参选人</w:t>
      </w:r>
      <w:r>
        <w:rPr>
          <w:rFonts w:hint="eastAsia" w:ascii="宋体" w:hAnsi="宋体"/>
          <w:sz w:val="24"/>
          <w:szCs w:val="24"/>
        </w:rPr>
        <w:t>公章）；</w:t>
      </w:r>
    </w:p>
    <w:p w14:paraId="4BD50BC6">
      <w:pPr>
        <w:spacing w:line="360" w:lineRule="auto"/>
        <w:ind w:firstLine="480"/>
        <w:rPr>
          <w:rFonts w:hint="eastAsia" w:ascii="宋体" w:hAnsi="宋体"/>
          <w:sz w:val="24"/>
          <w:szCs w:val="24"/>
        </w:rPr>
      </w:pPr>
      <w:r>
        <w:rPr>
          <w:rFonts w:hint="eastAsia" w:ascii="宋体" w:hAnsi="宋体"/>
          <w:sz w:val="24"/>
          <w:szCs w:val="24"/>
          <w:lang w:val="en-US" w:eastAsia="zh-CN"/>
        </w:rPr>
        <w:t>2</w:t>
      </w:r>
      <w:r>
        <w:rPr>
          <w:rFonts w:ascii="宋体" w:hAnsi="宋体"/>
          <w:sz w:val="24"/>
          <w:szCs w:val="24"/>
        </w:rPr>
        <w:t>.</w:t>
      </w:r>
      <w:r>
        <w:rPr>
          <w:rFonts w:hint="eastAsia" w:ascii="宋体" w:hAnsi="宋体"/>
          <w:sz w:val="24"/>
          <w:szCs w:val="24"/>
          <w:lang w:eastAsia="zh-CN"/>
        </w:rPr>
        <w:t>参选人</w:t>
      </w:r>
      <w:r>
        <w:rPr>
          <w:rFonts w:hint="eastAsia" w:ascii="宋体" w:hAnsi="宋体" w:cs="宋体"/>
          <w:b/>
          <w:bCs/>
          <w:sz w:val="24"/>
          <w:szCs w:val="24"/>
          <w:highlight w:val="none"/>
        </w:rPr>
        <w:t>持有财政部门颁发的有效的会计师事务所执业</w:t>
      </w:r>
      <w:r>
        <w:rPr>
          <w:rFonts w:hint="eastAsia" w:ascii="宋体" w:hAnsi="宋体" w:cs="宋体"/>
          <w:b/>
          <w:bCs/>
          <w:sz w:val="24"/>
          <w:szCs w:val="24"/>
          <w:highlight w:val="none"/>
          <w:lang w:eastAsia="zh-CN"/>
        </w:rPr>
        <w:t>证书</w:t>
      </w:r>
      <w:r>
        <w:rPr>
          <w:rFonts w:hint="eastAsia" w:ascii="宋体" w:hAnsi="宋体"/>
          <w:b/>
          <w:bCs/>
          <w:sz w:val="24"/>
          <w:szCs w:val="24"/>
          <w:highlight w:val="none"/>
        </w:rPr>
        <w:t>复印件</w:t>
      </w:r>
      <w:r>
        <w:rPr>
          <w:rFonts w:hint="eastAsia" w:ascii="宋体" w:hAnsi="宋体"/>
          <w:sz w:val="24"/>
          <w:szCs w:val="24"/>
        </w:rPr>
        <w:t>；（加盖</w:t>
      </w:r>
      <w:r>
        <w:rPr>
          <w:rFonts w:hint="eastAsia" w:ascii="宋体" w:hAnsi="宋体"/>
          <w:sz w:val="24"/>
          <w:szCs w:val="24"/>
          <w:lang w:eastAsia="zh-CN"/>
        </w:rPr>
        <w:t>参选人</w:t>
      </w:r>
      <w:r>
        <w:rPr>
          <w:rFonts w:hint="eastAsia" w:ascii="宋体" w:hAnsi="宋体"/>
          <w:sz w:val="24"/>
          <w:szCs w:val="24"/>
        </w:rPr>
        <w:t>公章）</w:t>
      </w:r>
    </w:p>
    <w:p w14:paraId="56FD63C6">
      <w:pPr>
        <w:adjustRightInd w:val="0"/>
        <w:snapToGrid w:val="0"/>
        <w:spacing w:line="360" w:lineRule="auto"/>
        <w:ind w:firstLine="480" w:firstLineChars="200"/>
        <w:rPr>
          <w:rFonts w:hint="eastAsia" w:ascii="宋体" w:hAnsi="宋体"/>
          <w:sz w:val="24"/>
          <w:szCs w:val="24"/>
        </w:rPr>
      </w:pPr>
      <w:r>
        <w:rPr>
          <w:rFonts w:hint="eastAsia" w:ascii="宋体" w:hAnsi="宋体" w:eastAsia="宋体" w:cs="宋体"/>
          <w:i w:val="0"/>
          <w:iCs w:val="0"/>
          <w:color w:val="auto"/>
          <w:sz w:val="24"/>
          <w:highlight w:val="none"/>
          <w:u w:val="none"/>
          <w:lang w:val="en-US" w:eastAsia="zh-CN"/>
        </w:rPr>
        <w:t>3</w:t>
      </w:r>
      <w:r>
        <w:rPr>
          <w:rFonts w:hint="eastAsia" w:ascii="宋体" w:hAnsi="宋体" w:eastAsia="宋体" w:cs="宋体"/>
          <w:i w:val="0"/>
          <w:iCs w:val="0"/>
          <w:color w:val="auto"/>
          <w:sz w:val="24"/>
          <w:highlight w:val="none"/>
          <w:u w:val="none"/>
          <w:lang w:eastAsia="zh-CN"/>
        </w:rPr>
        <w:t>.参选人</w:t>
      </w:r>
      <w:r>
        <w:rPr>
          <w:rFonts w:hint="eastAsia" w:ascii="宋体" w:hAnsi="宋体" w:eastAsia="宋体" w:cs="宋体"/>
          <w:i w:val="0"/>
          <w:iCs w:val="0"/>
          <w:color w:val="auto"/>
          <w:sz w:val="24"/>
          <w:highlight w:val="none"/>
          <w:u w:val="none"/>
        </w:rPr>
        <w:t>具有独立承担民事责任的能力；具有良好的商业信誉和健全的财务会计制度；具有履行合同所必需的设备和专业技术能力</w:t>
      </w:r>
      <w:r>
        <w:rPr>
          <w:rFonts w:hint="eastAsia" w:ascii="宋体" w:hAnsi="宋体" w:cs="宋体"/>
          <w:i w:val="0"/>
          <w:iCs w:val="0"/>
          <w:color w:val="auto"/>
          <w:sz w:val="24"/>
          <w:highlight w:val="none"/>
          <w:u w:val="none"/>
          <w:lang w:eastAsia="zh-CN"/>
        </w:rPr>
        <w:t>；具</w:t>
      </w:r>
      <w:r>
        <w:rPr>
          <w:rFonts w:hint="eastAsia" w:ascii="宋体" w:hAnsi="宋体" w:eastAsia="宋体" w:cs="宋体"/>
          <w:i w:val="0"/>
          <w:iCs w:val="0"/>
          <w:color w:val="auto"/>
          <w:sz w:val="24"/>
          <w:highlight w:val="none"/>
          <w:u w:val="none"/>
        </w:rPr>
        <w:t>有依法缴纳税收和社会保障资金的良好记录；参加</w:t>
      </w:r>
      <w:r>
        <w:rPr>
          <w:rFonts w:hint="eastAsia" w:ascii="宋体" w:hAnsi="宋体" w:cs="宋体"/>
          <w:i w:val="0"/>
          <w:iCs w:val="0"/>
          <w:color w:val="auto"/>
          <w:sz w:val="24"/>
          <w:highlight w:val="none"/>
          <w:u w:val="none"/>
          <w:lang w:eastAsia="zh-CN"/>
        </w:rPr>
        <w:t>比选活动</w:t>
      </w:r>
      <w:r>
        <w:rPr>
          <w:rFonts w:hint="eastAsia" w:ascii="宋体" w:hAnsi="宋体" w:eastAsia="宋体" w:cs="宋体"/>
          <w:i w:val="0"/>
          <w:iCs w:val="0"/>
          <w:color w:val="auto"/>
          <w:sz w:val="24"/>
          <w:highlight w:val="none"/>
          <w:u w:val="none"/>
        </w:rPr>
        <w:t>前三年内，在经营活动中没有重大违法记录</w:t>
      </w:r>
      <w:r>
        <w:rPr>
          <w:rFonts w:hint="eastAsia" w:ascii="宋体" w:hAnsi="宋体" w:eastAsia="宋体" w:cs="宋体"/>
          <w:i w:val="0"/>
          <w:iCs w:val="0"/>
          <w:color w:val="auto"/>
          <w:sz w:val="24"/>
          <w:highlight w:val="none"/>
          <w:u w:val="none"/>
          <w:lang w:eastAsia="zh-CN"/>
        </w:rPr>
        <w:t>；</w:t>
      </w:r>
      <w:r>
        <w:rPr>
          <w:rFonts w:hint="eastAsia" w:ascii="宋体" w:hAnsi="宋体"/>
          <w:sz w:val="24"/>
          <w:szCs w:val="24"/>
        </w:rPr>
        <w:t>法律、行政法规规定的其他条件。须提供：符合条件的声明函（</w:t>
      </w:r>
      <w:r>
        <w:rPr>
          <w:rFonts w:ascii="宋体" w:hAnsi="宋体"/>
          <w:sz w:val="24"/>
          <w:szCs w:val="24"/>
          <w:lang w:val="zh-CN"/>
        </w:rPr>
        <w:t>格式见附件</w:t>
      </w:r>
      <w:r>
        <w:rPr>
          <w:rFonts w:hint="eastAsia" w:ascii="宋体" w:hAnsi="宋体"/>
          <w:sz w:val="24"/>
          <w:szCs w:val="24"/>
        </w:rPr>
        <w:t>）</w:t>
      </w:r>
      <w:r>
        <w:rPr>
          <w:rFonts w:ascii="宋体" w:hAnsi="宋体"/>
          <w:sz w:val="24"/>
          <w:szCs w:val="24"/>
          <w:lang w:val="zh-CN"/>
        </w:rPr>
        <w:t>；</w:t>
      </w:r>
    </w:p>
    <w:p w14:paraId="62715988">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4</w:t>
      </w:r>
      <w:r>
        <w:rPr>
          <w:rFonts w:ascii="宋体" w:hAnsi="宋体"/>
          <w:sz w:val="24"/>
          <w:szCs w:val="24"/>
        </w:rPr>
        <w:t>.法定代表人身份证明书（格式见附件）</w:t>
      </w:r>
      <w:r>
        <w:rPr>
          <w:rFonts w:hint="eastAsia" w:ascii="宋体" w:hAnsi="宋体"/>
          <w:sz w:val="24"/>
          <w:szCs w:val="24"/>
        </w:rPr>
        <w:t>及</w:t>
      </w:r>
      <w:r>
        <w:rPr>
          <w:rFonts w:ascii="宋体" w:hAnsi="宋体"/>
          <w:sz w:val="24"/>
          <w:szCs w:val="24"/>
        </w:rPr>
        <w:t>法定代表人授权委托书（</w:t>
      </w:r>
      <w:r>
        <w:rPr>
          <w:rFonts w:hint="eastAsia" w:ascii="宋体" w:hAnsi="宋体"/>
          <w:sz w:val="24"/>
          <w:szCs w:val="24"/>
        </w:rPr>
        <w:t>如有授权，</w:t>
      </w:r>
      <w:r>
        <w:rPr>
          <w:rFonts w:ascii="宋体" w:hAnsi="宋体"/>
          <w:sz w:val="24"/>
          <w:szCs w:val="24"/>
        </w:rPr>
        <w:t>格式见附件）；</w:t>
      </w:r>
    </w:p>
    <w:p w14:paraId="65320638">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w:t>
      </w:r>
      <w:r>
        <w:rPr>
          <w:rFonts w:hint="eastAsia" w:ascii="宋体" w:hAnsi="宋体"/>
          <w:sz w:val="24"/>
          <w:szCs w:val="24"/>
          <w:lang w:eastAsia="zh-CN"/>
        </w:rPr>
        <w:t>参选人</w:t>
      </w:r>
      <w:r>
        <w:rPr>
          <w:rFonts w:hint="eastAsia" w:ascii="宋体" w:hAnsi="宋体"/>
          <w:sz w:val="24"/>
          <w:szCs w:val="24"/>
        </w:rPr>
        <w:t>须提供《</w:t>
      </w:r>
      <w:r>
        <w:rPr>
          <w:rFonts w:hint="eastAsia" w:ascii="宋体" w:hAnsi="宋体"/>
          <w:sz w:val="24"/>
          <w:szCs w:val="24"/>
          <w:lang w:eastAsia="zh-CN"/>
        </w:rPr>
        <w:t>参选人</w:t>
      </w:r>
      <w:r>
        <w:rPr>
          <w:rFonts w:hint="eastAsia" w:ascii="宋体" w:hAnsi="宋体"/>
          <w:sz w:val="24"/>
          <w:szCs w:val="24"/>
        </w:rPr>
        <w:t>信用承诺书》（格式</w:t>
      </w:r>
      <w:r>
        <w:rPr>
          <w:rFonts w:ascii="宋体" w:hAnsi="宋体"/>
          <w:sz w:val="24"/>
          <w:szCs w:val="24"/>
        </w:rPr>
        <w:t>见附件</w:t>
      </w:r>
      <w:r>
        <w:rPr>
          <w:rFonts w:hint="eastAsia" w:ascii="宋体" w:hAnsi="宋体"/>
          <w:sz w:val="24"/>
          <w:szCs w:val="24"/>
        </w:rPr>
        <w:t>）；</w:t>
      </w:r>
    </w:p>
    <w:p w14:paraId="6A67CD76">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w:t>
      </w:r>
      <w:r>
        <w:rPr>
          <w:rFonts w:ascii="宋体" w:hAnsi="宋体"/>
          <w:sz w:val="24"/>
          <w:szCs w:val="24"/>
        </w:rPr>
        <w:t>其</w:t>
      </w:r>
      <w:r>
        <w:rPr>
          <w:rFonts w:hint="eastAsia" w:ascii="宋体" w:hAnsi="宋体"/>
          <w:sz w:val="24"/>
          <w:szCs w:val="24"/>
        </w:rPr>
        <w:t>他</w:t>
      </w:r>
      <w:r>
        <w:rPr>
          <w:rFonts w:ascii="宋体" w:hAnsi="宋体"/>
          <w:sz w:val="24"/>
          <w:szCs w:val="24"/>
        </w:rPr>
        <w:t>需要提交的资格审查证明材料。</w:t>
      </w:r>
    </w:p>
    <w:p w14:paraId="69947DCF">
      <w:pPr>
        <w:snapToGrid w:val="0"/>
        <w:spacing w:line="360" w:lineRule="auto"/>
        <w:ind w:firstLine="496" w:firstLineChars="206"/>
        <w:contextualSpacing/>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二、报价文件</w:t>
      </w:r>
    </w:p>
    <w:p w14:paraId="4C47ED4D">
      <w:pPr>
        <w:snapToGrid w:val="0"/>
        <w:spacing w:line="360" w:lineRule="auto"/>
        <w:ind w:firstLine="494" w:firstLineChars="206"/>
        <w:contextualSpacing/>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.报价表。</w:t>
      </w:r>
    </w:p>
    <w:p w14:paraId="78592FAF">
      <w:pPr>
        <w:snapToGrid w:val="0"/>
        <w:spacing w:line="360" w:lineRule="auto"/>
        <w:contextualSpacing/>
        <w:rPr>
          <w:rFonts w:hint="eastAsia" w:ascii="宋体" w:hAnsi="宋体" w:eastAsia="宋体" w:cs="宋体"/>
          <w:color w:val="auto"/>
          <w:sz w:val="24"/>
          <w:lang w:val="en-US" w:eastAsia="zh-CN"/>
        </w:rPr>
      </w:pPr>
    </w:p>
    <w:p w14:paraId="66C979F7">
      <w:pPr>
        <w:snapToGrid w:val="0"/>
        <w:spacing w:line="300" w:lineRule="auto"/>
        <w:ind w:firstLine="463" w:firstLineChars="192"/>
        <w:contextualSpacing/>
        <w:rPr>
          <w:rFonts w:hint="eastAsia" w:ascii="宋体" w:hAnsi="宋体" w:cs="宋体"/>
          <w:b/>
          <w:color w:val="auto"/>
          <w:kern w:val="0"/>
          <w:sz w:val="24"/>
          <w:lang w:val="zh-CN"/>
        </w:rPr>
      </w:pPr>
      <w:r>
        <w:rPr>
          <w:rFonts w:hint="eastAsia" w:ascii="宋体" w:hAnsi="宋体" w:cs="宋体"/>
          <w:b/>
          <w:color w:val="auto"/>
          <w:kern w:val="0"/>
          <w:sz w:val="24"/>
          <w:lang w:val="zh-CN"/>
        </w:rPr>
        <w:t>注：请各参选人务必按照以上要求填报，否则作为无效响应处理。</w:t>
      </w:r>
    </w:p>
    <w:p w14:paraId="6205B292">
      <w:pPr>
        <w:spacing w:line="360" w:lineRule="auto"/>
        <w:ind w:firstLine="723" w:firstLineChars="200"/>
        <w:rPr>
          <w:rFonts w:hint="eastAsia" w:ascii="宋体" w:hAnsi="宋体" w:eastAsia="宋体" w:cs="宋体"/>
          <w:i w:val="0"/>
          <w:iCs w:val="0"/>
          <w:color w:val="auto"/>
          <w:sz w:val="24"/>
          <w:highlight w:val="none"/>
        </w:rPr>
      </w:pPr>
      <w:r>
        <w:rPr>
          <w:rFonts w:hint="eastAsia" w:ascii="宋体" w:hAnsi="宋体" w:cs="宋体"/>
          <w:b/>
          <w:color w:val="auto"/>
          <w:sz w:val="36"/>
          <w:szCs w:val="36"/>
        </w:rPr>
        <w:br w:type="page"/>
      </w:r>
      <w:r>
        <w:rPr>
          <w:rFonts w:hint="eastAsia" w:ascii="宋体" w:hAnsi="宋体" w:eastAsia="宋体" w:cs="宋体"/>
          <w:b/>
          <w:bCs/>
          <w:i w:val="0"/>
          <w:iCs w:val="0"/>
          <w:color w:val="auto"/>
          <w:sz w:val="32"/>
          <w:szCs w:val="32"/>
          <w:highlight w:val="none"/>
        </w:rPr>
        <w:t>附件：</w:t>
      </w:r>
      <w:r>
        <w:rPr>
          <w:rFonts w:hint="eastAsia" w:ascii="宋体" w:hAnsi="宋体" w:eastAsia="宋体" w:cs="宋体"/>
          <w:b/>
          <w:bCs/>
          <w:i w:val="0"/>
          <w:iCs w:val="0"/>
          <w:color w:val="auto"/>
          <w:sz w:val="32"/>
          <w:szCs w:val="32"/>
          <w:highlight w:val="none"/>
        </w:rPr>
        <w:br w:type="textWrapping"/>
      </w:r>
    </w:p>
    <w:p w14:paraId="2F599FF1">
      <w:pPr>
        <w:spacing w:line="360" w:lineRule="auto"/>
        <w:ind w:firstLine="480" w:firstLineChars="200"/>
        <w:rPr>
          <w:rFonts w:hint="eastAsia" w:ascii="宋体" w:hAnsi="宋体" w:eastAsia="宋体" w:cs="宋体"/>
          <w:i w:val="0"/>
          <w:iCs w:val="0"/>
          <w:color w:val="auto"/>
          <w:sz w:val="24"/>
          <w:highlight w:val="none"/>
        </w:rPr>
      </w:pPr>
    </w:p>
    <w:p w14:paraId="12977F30">
      <w:pPr>
        <w:spacing w:line="360" w:lineRule="auto"/>
        <w:ind w:firstLine="480" w:firstLineChars="200"/>
        <w:rPr>
          <w:rFonts w:hint="eastAsia" w:ascii="宋体" w:hAnsi="宋体" w:eastAsia="宋体" w:cs="宋体"/>
          <w:i w:val="0"/>
          <w:iCs w:val="0"/>
          <w:color w:val="auto"/>
          <w:sz w:val="24"/>
          <w:highlight w:val="none"/>
        </w:rPr>
      </w:pPr>
    </w:p>
    <w:p w14:paraId="25E4235C">
      <w:pPr>
        <w:ind w:left="2240" w:hanging="2240" w:hangingChars="800"/>
        <w:jc w:val="both"/>
        <w:rPr>
          <w:rFonts w:hint="eastAsia" w:ascii="仿宋" w:hAnsi="仿宋" w:eastAsia="仿宋" w:cs="仿宋"/>
          <w:sz w:val="24"/>
          <w:szCs w:val="24"/>
          <w:lang w:eastAsia="zh-CN"/>
        </w:rPr>
      </w:pPr>
      <w:r>
        <w:rPr>
          <w:rFonts w:hint="eastAsia"/>
          <w:sz w:val="28"/>
          <w:szCs w:val="28"/>
          <w:lang w:val="en-US" w:eastAsia="zh-CN"/>
        </w:rPr>
        <w:t>南通市崇川区观音山及中南城片区环卫保洁一体化服务外包项目  相关费用</w:t>
      </w:r>
      <w:r>
        <w:rPr>
          <w:rFonts w:hint="eastAsia"/>
          <w:sz w:val="28"/>
          <w:szCs w:val="32"/>
          <w:lang w:val="en-US" w:eastAsia="zh-CN"/>
        </w:rPr>
        <w:t>聘请第三方审计服务</w:t>
      </w:r>
    </w:p>
    <w:p w14:paraId="6C19BE7D">
      <w:pPr>
        <w:spacing w:line="360" w:lineRule="auto"/>
        <w:jc w:val="center"/>
        <w:rPr>
          <w:rFonts w:hint="eastAsia" w:ascii="宋体" w:hAnsi="宋体" w:eastAsia="宋体" w:cs="宋体"/>
          <w:i w:val="0"/>
          <w:iCs w:val="0"/>
          <w:color w:val="auto"/>
          <w:sz w:val="28"/>
          <w:szCs w:val="28"/>
          <w:highlight w:val="none"/>
        </w:rPr>
      </w:pPr>
      <w:r>
        <w:rPr>
          <w:rFonts w:hint="eastAsia" w:ascii="宋体" w:hAnsi="宋体" w:cs="宋体"/>
          <w:i w:val="0"/>
          <w:iCs w:val="0"/>
          <w:color w:val="auto"/>
          <w:sz w:val="28"/>
          <w:szCs w:val="28"/>
          <w:highlight w:val="none"/>
          <w:lang w:eastAsia="zh-CN"/>
        </w:rPr>
        <w:t>（</w:t>
      </w:r>
      <w:r>
        <w:rPr>
          <w:rFonts w:hint="eastAsia" w:ascii="宋体" w:hAnsi="宋体" w:eastAsia="宋体" w:cs="宋体"/>
          <w:i w:val="0"/>
          <w:iCs w:val="0"/>
          <w:color w:val="auto"/>
          <w:sz w:val="28"/>
          <w:szCs w:val="28"/>
          <w:highlight w:val="none"/>
        </w:rPr>
        <w:t>项目名称</w:t>
      </w:r>
      <w:r>
        <w:rPr>
          <w:rFonts w:hint="eastAsia" w:ascii="宋体" w:hAnsi="宋体" w:cs="宋体"/>
          <w:i w:val="0"/>
          <w:iCs w:val="0"/>
          <w:color w:val="auto"/>
          <w:sz w:val="28"/>
          <w:szCs w:val="28"/>
          <w:highlight w:val="none"/>
          <w:lang w:eastAsia="zh-CN"/>
        </w:rPr>
        <w:t>）</w:t>
      </w:r>
    </w:p>
    <w:p w14:paraId="4FF5916C">
      <w:pPr>
        <w:spacing w:line="360" w:lineRule="auto"/>
        <w:rPr>
          <w:rFonts w:hint="eastAsia" w:ascii="宋体" w:hAnsi="宋体" w:eastAsia="宋体" w:cs="宋体"/>
          <w:i w:val="0"/>
          <w:iCs w:val="0"/>
          <w:color w:val="auto"/>
          <w:sz w:val="24"/>
          <w:highlight w:val="none"/>
        </w:rPr>
      </w:pPr>
    </w:p>
    <w:p w14:paraId="78863844">
      <w:pPr>
        <w:spacing w:line="360" w:lineRule="auto"/>
        <w:rPr>
          <w:rFonts w:hint="eastAsia" w:ascii="宋体" w:hAnsi="宋体" w:eastAsia="宋体" w:cs="宋体"/>
          <w:i w:val="0"/>
          <w:iCs w:val="0"/>
          <w:color w:val="auto"/>
          <w:sz w:val="24"/>
          <w:highlight w:val="none"/>
        </w:rPr>
      </w:pPr>
    </w:p>
    <w:p w14:paraId="5829711D">
      <w:pPr>
        <w:spacing w:line="360" w:lineRule="auto"/>
        <w:rPr>
          <w:rFonts w:hint="eastAsia" w:ascii="宋体" w:hAnsi="宋体" w:eastAsia="宋体" w:cs="宋体"/>
          <w:i w:val="0"/>
          <w:iCs w:val="0"/>
          <w:color w:val="auto"/>
          <w:sz w:val="24"/>
          <w:highlight w:val="none"/>
        </w:rPr>
      </w:pPr>
    </w:p>
    <w:p w14:paraId="4F3F368C">
      <w:pPr>
        <w:spacing w:line="360" w:lineRule="auto"/>
        <w:rPr>
          <w:rFonts w:hint="eastAsia" w:ascii="宋体" w:hAnsi="宋体" w:eastAsia="宋体" w:cs="宋体"/>
          <w:i w:val="0"/>
          <w:iCs w:val="0"/>
          <w:color w:val="auto"/>
          <w:sz w:val="24"/>
          <w:highlight w:val="none"/>
        </w:rPr>
      </w:pPr>
    </w:p>
    <w:p w14:paraId="017C6770">
      <w:pPr>
        <w:spacing w:line="360" w:lineRule="auto"/>
        <w:rPr>
          <w:rFonts w:hint="eastAsia" w:ascii="宋体" w:hAnsi="宋体" w:eastAsia="宋体" w:cs="宋体"/>
          <w:i w:val="0"/>
          <w:iCs w:val="0"/>
          <w:color w:val="auto"/>
          <w:sz w:val="24"/>
          <w:highlight w:val="none"/>
        </w:rPr>
      </w:pPr>
    </w:p>
    <w:p w14:paraId="5CE0E4C9">
      <w:pPr>
        <w:spacing w:line="360" w:lineRule="auto"/>
        <w:jc w:val="center"/>
        <w:rPr>
          <w:rFonts w:hint="eastAsia" w:ascii="宋体" w:hAnsi="宋体" w:eastAsia="宋体" w:cs="宋体"/>
          <w:b/>
          <w:bCs/>
          <w:i w:val="0"/>
          <w:iCs w:val="0"/>
          <w:color w:val="auto"/>
          <w:sz w:val="24"/>
          <w:highlight w:val="none"/>
        </w:rPr>
      </w:pPr>
      <w:r>
        <w:rPr>
          <w:rFonts w:hint="eastAsia" w:ascii="宋体" w:hAnsi="宋体" w:cs="宋体"/>
          <w:b/>
          <w:bCs/>
          <w:i w:val="0"/>
          <w:iCs w:val="0"/>
          <w:color w:val="auto"/>
          <w:sz w:val="24"/>
          <w:highlight w:val="none"/>
          <w:lang w:eastAsia="zh-CN"/>
        </w:rPr>
        <w:t>参选</w:t>
      </w:r>
      <w:r>
        <w:rPr>
          <w:rFonts w:hint="eastAsia" w:ascii="宋体" w:hAnsi="宋体" w:eastAsia="宋体" w:cs="宋体"/>
          <w:b/>
          <w:bCs/>
          <w:i w:val="0"/>
          <w:iCs w:val="0"/>
          <w:color w:val="auto"/>
          <w:sz w:val="24"/>
          <w:highlight w:val="none"/>
        </w:rPr>
        <w:t>文件</w:t>
      </w:r>
    </w:p>
    <w:p w14:paraId="782C6A8F">
      <w:pPr>
        <w:spacing w:line="360" w:lineRule="auto"/>
        <w:rPr>
          <w:rFonts w:hint="eastAsia" w:ascii="宋体" w:hAnsi="宋体" w:eastAsia="宋体" w:cs="宋体"/>
          <w:i w:val="0"/>
          <w:iCs w:val="0"/>
          <w:color w:val="auto"/>
          <w:sz w:val="24"/>
          <w:highlight w:val="none"/>
        </w:rPr>
      </w:pPr>
    </w:p>
    <w:p w14:paraId="0051A272">
      <w:pPr>
        <w:spacing w:line="360" w:lineRule="auto"/>
        <w:jc w:val="center"/>
        <w:rPr>
          <w:rFonts w:hint="eastAsia" w:ascii="宋体" w:hAnsi="宋体" w:eastAsia="宋体" w:cs="宋体"/>
          <w:bCs/>
          <w:i w:val="0"/>
          <w:iCs w:val="0"/>
          <w:color w:val="auto"/>
          <w:sz w:val="24"/>
          <w:highlight w:val="none"/>
        </w:rPr>
      </w:pPr>
      <w:r>
        <w:rPr>
          <w:rFonts w:hint="eastAsia" w:ascii="宋体" w:hAnsi="宋体" w:eastAsia="宋体" w:cs="宋体"/>
          <w:i w:val="0"/>
          <w:iCs w:val="0"/>
          <w:color w:val="auto"/>
          <w:sz w:val="24"/>
          <w:highlight w:val="none"/>
        </w:rPr>
        <w:t>对应</w:t>
      </w:r>
      <w:r>
        <w:rPr>
          <w:rFonts w:hint="eastAsia" w:ascii="宋体" w:hAnsi="宋体" w:cs="宋体"/>
          <w:bCs/>
          <w:i w:val="0"/>
          <w:iCs w:val="0"/>
          <w:color w:val="auto"/>
          <w:sz w:val="24"/>
          <w:highlight w:val="none"/>
          <w:lang w:eastAsia="zh-CN"/>
        </w:rPr>
        <w:t>参选</w:t>
      </w:r>
      <w:r>
        <w:rPr>
          <w:rFonts w:hint="eastAsia" w:ascii="宋体" w:hAnsi="宋体" w:eastAsia="宋体" w:cs="宋体"/>
          <w:bCs/>
          <w:i w:val="0"/>
          <w:iCs w:val="0"/>
          <w:color w:val="auto"/>
          <w:sz w:val="24"/>
          <w:highlight w:val="none"/>
        </w:rPr>
        <w:t>文件</w:t>
      </w:r>
      <w:r>
        <w:rPr>
          <w:rFonts w:hint="eastAsia" w:ascii="宋体" w:hAnsi="宋体" w:eastAsia="宋体" w:cs="宋体"/>
          <w:i w:val="0"/>
          <w:iCs w:val="0"/>
          <w:color w:val="auto"/>
          <w:sz w:val="24"/>
          <w:highlight w:val="none"/>
        </w:rPr>
        <w:t>填写：资格审查文件</w:t>
      </w:r>
    </w:p>
    <w:p w14:paraId="1086088B">
      <w:pPr>
        <w:spacing w:line="360" w:lineRule="auto"/>
        <w:ind w:firstLine="2400" w:firstLineChars="1000"/>
        <w:jc w:val="both"/>
        <w:rPr>
          <w:rFonts w:hint="eastAsia" w:ascii="宋体" w:hAnsi="宋体" w:eastAsia="宋体" w:cs="宋体"/>
          <w:bCs/>
          <w:i w:val="0"/>
          <w:iCs w:val="0"/>
          <w:color w:val="auto"/>
          <w:sz w:val="24"/>
          <w:highlight w:val="none"/>
        </w:rPr>
      </w:pPr>
      <w:r>
        <w:rPr>
          <w:rFonts w:hint="eastAsia" w:ascii="宋体" w:hAnsi="宋体" w:eastAsia="宋体" w:cs="宋体"/>
          <w:i w:val="0"/>
          <w:iCs w:val="0"/>
          <w:color w:val="auto"/>
          <w:sz w:val="24"/>
          <w:highlight w:val="none"/>
        </w:rPr>
        <w:t>对应</w:t>
      </w:r>
      <w:r>
        <w:rPr>
          <w:rFonts w:hint="eastAsia" w:ascii="宋体" w:hAnsi="宋体" w:cs="宋体"/>
          <w:bCs/>
          <w:i w:val="0"/>
          <w:iCs w:val="0"/>
          <w:color w:val="auto"/>
          <w:sz w:val="24"/>
          <w:highlight w:val="none"/>
          <w:lang w:eastAsia="zh-CN"/>
        </w:rPr>
        <w:t>参选</w:t>
      </w:r>
      <w:r>
        <w:rPr>
          <w:rFonts w:hint="eastAsia" w:ascii="宋体" w:hAnsi="宋体" w:eastAsia="宋体" w:cs="宋体"/>
          <w:bCs/>
          <w:i w:val="0"/>
          <w:iCs w:val="0"/>
          <w:color w:val="auto"/>
          <w:sz w:val="24"/>
          <w:highlight w:val="none"/>
        </w:rPr>
        <w:t>文件</w:t>
      </w:r>
      <w:r>
        <w:rPr>
          <w:rFonts w:hint="eastAsia" w:ascii="宋体" w:hAnsi="宋体" w:eastAsia="宋体" w:cs="宋体"/>
          <w:i w:val="0"/>
          <w:iCs w:val="0"/>
          <w:color w:val="auto"/>
          <w:sz w:val="24"/>
          <w:highlight w:val="none"/>
        </w:rPr>
        <w:t>填写：报价文件</w:t>
      </w:r>
    </w:p>
    <w:p w14:paraId="78735AE2">
      <w:pPr>
        <w:jc w:val="center"/>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（资格后审）</w:t>
      </w:r>
    </w:p>
    <w:p w14:paraId="5EAD151B">
      <w:pPr>
        <w:jc w:val="center"/>
        <w:rPr>
          <w:rFonts w:hint="eastAsia" w:ascii="宋体" w:hAnsi="宋体" w:eastAsia="宋体" w:cs="宋体"/>
          <w:b/>
          <w:i w:val="0"/>
          <w:iCs w:val="0"/>
          <w:color w:val="auto"/>
          <w:sz w:val="24"/>
          <w:highlight w:val="none"/>
        </w:rPr>
      </w:pPr>
    </w:p>
    <w:p w14:paraId="10CA6D4A">
      <w:pPr>
        <w:snapToGrid w:val="0"/>
        <w:spacing w:line="520" w:lineRule="exact"/>
        <w:jc w:val="center"/>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rPr>
        <w:t xml:space="preserve"> </w:t>
      </w:r>
    </w:p>
    <w:p w14:paraId="69A26499">
      <w:pPr>
        <w:spacing w:line="360" w:lineRule="auto"/>
        <w:rPr>
          <w:rFonts w:hint="eastAsia" w:ascii="宋体" w:hAnsi="宋体" w:eastAsia="宋体" w:cs="宋体"/>
          <w:i w:val="0"/>
          <w:iCs w:val="0"/>
          <w:color w:val="auto"/>
          <w:sz w:val="24"/>
          <w:highlight w:val="none"/>
        </w:rPr>
      </w:pPr>
    </w:p>
    <w:p w14:paraId="6B7EC636">
      <w:pPr>
        <w:spacing w:line="360" w:lineRule="auto"/>
        <w:rPr>
          <w:rFonts w:hint="eastAsia" w:ascii="宋体" w:hAnsi="宋体" w:eastAsia="宋体" w:cs="宋体"/>
          <w:i w:val="0"/>
          <w:iCs w:val="0"/>
          <w:color w:val="auto"/>
          <w:sz w:val="24"/>
          <w:highlight w:val="none"/>
        </w:rPr>
      </w:pPr>
    </w:p>
    <w:p w14:paraId="68341E2D">
      <w:pPr>
        <w:spacing w:line="360" w:lineRule="auto"/>
        <w:rPr>
          <w:rFonts w:hint="eastAsia" w:ascii="宋体" w:hAnsi="宋体" w:eastAsia="宋体" w:cs="宋体"/>
          <w:i w:val="0"/>
          <w:iCs w:val="0"/>
          <w:color w:val="auto"/>
          <w:sz w:val="24"/>
          <w:highlight w:val="none"/>
        </w:rPr>
      </w:pPr>
    </w:p>
    <w:p w14:paraId="52778A79">
      <w:pPr>
        <w:spacing w:line="360" w:lineRule="auto"/>
        <w:rPr>
          <w:rFonts w:hint="eastAsia" w:ascii="宋体" w:hAnsi="宋体" w:eastAsia="宋体" w:cs="宋体"/>
          <w:i w:val="0"/>
          <w:iCs w:val="0"/>
          <w:color w:val="auto"/>
          <w:sz w:val="24"/>
          <w:highlight w:val="none"/>
        </w:rPr>
      </w:pPr>
    </w:p>
    <w:p w14:paraId="078B4C05">
      <w:pPr>
        <w:spacing w:line="360" w:lineRule="auto"/>
        <w:rPr>
          <w:rFonts w:hint="eastAsia" w:ascii="宋体" w:hAnsi="宋体" w:eastAsia="宋体" w:cs="宋体"/>
          <w:i w:val="0"/>
          <w:iCs w:val="0"/>
          <w:color w:val="auto"/>
          <w:sz w:val="24"/>
          <w:highlight w:val="none"/>
        </w:rPr>
      </w:pPr>
    </w:p>
    <w:p w14:paraId="5107B9F9">
      <w:pPr>
        <w:spacing w:line="360" w:lineRule="auto"/>
        <w:ind w:firstLine="1440" w:firstLineChars="600"/>
        <w:jc w:val="center"/>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：参</w:t>
      </w:r>
      <w:r>
        <w:rPr>
          <w:rFonts w:hint="eastAsia" w:ascii="宋体" w:hAnsi="宋体" w:cs="宋体"/>
          <w:i w:val="0"/>
          <w:iCs w:val="0"/>
          <w:color w:val="auto"/>
          <w:sz w:val="24"/>
          <w:highlight w:val="none"/>
          <w:lang w:eastAsia="zh-CN"/>
        </w:rPr>
        <w:t>选人</w:t>
      </w:r>
      <w:r>
        <w:rPr>
          <w:rFonts w:hint="eastAsia" w:ascii="宋体" w:hAnsi="宋体" w:eastAsia="宋体" w:cs="宋体"/>
          <w:i w:val="0"/>
          <w:iCs w:val="0"/>
          <w:color w:val="auto"/>
          <w:sz w:val="24"/>
          <w:highlight w:val="none"/>
        </w:rPr>
        <w:t>全称（公章）</w:t>
      </w:r>
    </w:p>
    <w:p w14:paraId="568D24E6">
      <w:pPr>
        <w:spacing w:line="360" w:lineRule="auto"/>
        <w:ind w:firstLine="1440" w:firstLineChars="600"/>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日  期：      年  月  日</w:t>
      </w:r>
    </w:p>
    <w:p w14:paraId="32262CB6">
      <w:pPr>
        <w:jc w:val="left"/>
        <w:rPr>
          <w:rFonts w:hint="eastAsia" w:ascii="宋体" w:hAnsi="宋体" w:eastAsia="宋体" w:cs="Times New Roman"/>
          <w:b/>
          <w:color w:val="000000"/>
          <w:kern w:val="2"/>
          <w:sz w:val="30"/>
          <w:szCs w:val="30"/>
        </w:rPr>
      </w:pPr>
      <w:r>
        <w:rPr>
          <w:rFonts w:hint="eastAsia" w:ascii="宋体" w:hAnsi="宋体" w:eastAsia="宋体" w:cs="宋体"/>
          <w:i w:val="0"/>
          <w:iCs w:val="0"/>
          <w:color w:val="auto"/>
          <w:sz w:val="24"/>
          <w:highlight w:val="none"/>
        </w:rPr>
        <w:br w:type="page"/>
      </w:r>
    </w:p>
    <w:p w14:paraId="7F9C2AA8">
      <w:pPr>
        <w:jc w:val="center"/>
        <w:rPr>
          <w:rFonts w:hint="eastAsia" w:ascii="宋体" w:hAnsi="宋体"/>
          <w:b/>
          <w:color w:val="000000"/>
          <w:kern w:val="2"/>
          <w:sz w:val="30"/>
          <w:szCs w:val="30"/>
        </w:rPr>
      </w:pPr>
      <w:r>
        <w:rPr>
          <w:rFonts w:hint="eastAsia" w:ascii="宋体" w:hAnsi="宋体" w:eastAsia="宋体" w:cs="Times New Roman"/>
          <w:b/>
          <w:color w:val="000000"/>
          <w:kern w:val="2"/>
          <w:sz w:val="30"/>
          <w:szCs w:val="30"/>
        </w:rPr>
        <w:t>关于资格文件的</w:t>
      </w:r>
      <w:r>
        <w:rPr>
          <w:rFonts w:hint="eastAsia" w:ascii="宋体" w:hAnsi="宋体"/>
          <w:b/>
          <w:color w:val="000000"/>
          <w:kern w:val="2"/>
          <w:sz w:val="30"/>
          <w:szCs w:val="30"/>
        </w:rPr>
        <w:t>声明函</w:t>
      </w:r>
    </w:p>
    <w:p w14:paraId="125092F0">
      <w:pPr>
        <w:spacing w:line="460" w:lineRule="exact"/>
        <w:rPr>
          <w:rFonts w:hint="eastAsia" w:ascii="宋体" w:hAnsi="宋体"/>
          <w:b/>
          <w:bCs/>
          <w:color w:val="000000"/>
          <w:kern w:val="2"/>
          <w:sz w:val="44"/>
          <w:szCs w:val="44"/>
        </w:rPr>
      </w:pPr>
    </w:p>
    <w:p w14:paraId="53532BBB">
      <w:pPr>
        <w:spacing w:line="520" w:lineRule="exact"/>
        <w:ind w:firstLine="480" w:firstLineChars="200"/>
        <w:rPr>
          <w:rFonts w:hint="eastAsia" w:ascii="宋体" w:hAnsi="宋体"/>
          <w:b/>
          <w:bCs/>
          <w:color w:val="000000"/>
          <w:kern w:val="2"/>
          <w:sz w:val="24"/>
          <w:szCs w:val="24"/>
        </w:rPr>
      </w:pPr>
      <w:r>
        <w:rPr>
          <w:rFonts w:hint="eastAsia" w:ascii="宋体" w:hAnsi="宋体"/>
          <w:bCs/>
          <w:color w:val="000000"/>
          <w:kern w:val="2"/>
          <w:sz w:val="24"/>
          <w:szCs w:val="24"/>
        </w:rPr>
        <w:t>我单位参加</w:t>
      </w:r>
      <w:r>
        <w:rPr>
          <w:rFonts w:hint="eastAsia" w:ascii="宋体" w:hAnsi="宋体"/>
          <w:bCs/>
          <w:color w:val="000000"/>
          <w:kern w:val="2"/>
          <w:sz w:val="24"/>
          <w:szCs w:val="21"/>
          <w:u w:val="single"/>
          <w:lang w:val="en-US" w:eastAsia="zh-CN"/>
        </w:rPr>
        <w:t xml:space="preserve"> </w:t>
      </w:r>
      <w:r>
        <w:rPr>
          <w:rFonts w:hint="eastAsia" w:ascii="宋体" w:hAnsi="宋体"/>
          <w:bCs/>
          <w:color w:val="000000"/>
          <w:kern w:val="2"/>
          <w:sz w:val="24"/>
          <w:szCs w:val="21"/>
          <w:u w:val="single"/>
        </w:rPr>
        <w:t xml:space="preserve">       （项目名称）</w:t>
      </w:r>
      <w:r>
        <w:rPr>
          <w:rFonts w:hint="eastAsia" w:ascii="宋体" w:hAnsi="宋体"/>
          <w:bCs/>
          <w:color w:val="000000"/>
          <w:kern w:val="2"/>
          <w:sz w:val="24"/>
          <w:szCs w:val="21"/>
          <w:u w:val="single"/>
          <w:lang w:val="en-US" w:eastAsia="zh-CN"/>
        </w:rPr>
        <w:t xml:space="preserve">  </w:t>
      </w:r>
      <w:r>
        <w:rPr>
          <w:rFonts w:hint="eastAsia" w:ascii="宋体" w:hAnsi="宋体"/>
          <w:bCs/>
          <w:color w:val="000000"/>
          <w:kern w:val="2"/>
          <w:sz w:val="24"/>
          <w:szCs w:val="21"/>
        </w:rPr>
        <w:t>的</w:t>
      </w:r>
      <w:r>
        <w:rPr>
          <w:rFonts w:hint="eastAsia" w:ascii="宋体" w:hAnsi="宋体"/>
          <w:bCs/>
          <w:color w:val="000000"/>
          <w:kern w:val="2"/>
          <w:sz w:val="24"/>
          <w:szCs w:val="21"/>
          <w:lang w:eastAsia="zh-CN"/>
        </w:rPr>
        <w:t>比选</w:t>
      </w:r>
      <w:r>
        <w:rPr>
          <w:rFonts w:hint="eastAsia" w:ascii="宋体" w:hAnsi="宋体"/>
          <w:bCs/>
          <w:color w:val="000000"/>
          <w:kern w:val="2"/>
          <w:sz w:val="24"/>
          <w:szCs w:val="21"/>
        </w:rPr>
        <w:t>活动。现做出如下声明：</w:t>
      </w:r>
    </w:p>
    <w:p w14:paraId="08F8608E">
      <w:pPr>
        <w:spacing w:line="520" w:lineRule="exact"/>
        <w:ind w:firstLine="482"/>
        <w:rPr>
          <w:rFonts w:hint="eastAsia" w:ascii="宋体" w:hAnsi="宋体"/>
          <w:color w:val="000000"/>
          <w:kern w:val="2"/>
          <w:sz w:val="24"/>
          <w:szCs w:val="24"/>
        </w:rPr>
      </w:pPr>
      <w:r>
        <w:rPr>
          <w:rFonts w:hint="eastAsia" w:ascii="宋体" w:hAnsi="宋体"/>
          <w:bCs/>
          <w:color w:val="000000"/>
          <w:kern w:val="2"/>
          <w:sz w:val="24"/>
          <w:szCs w:val="21"/>
        </w:rPr>
        <w:t>1.我单位具有独立承担民事责任的能力；</w:t>
      </w:r>
    </w:p>
    <w:p w14:paraId="64C359FF">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2.我单位具有良好的商业信誉和健全的财务会计制度；</w:t>
      </w:r>
    </w:p>
    <w:p w14:paraId="48E18D97">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3.我单位具有履行合同所必需的设备和专业技术能力；</w:t>
      </w:r>
    </w:p>
    <w:p w14:paraId="312577B5">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4.我单位有依法缴纳税收和社会保障资金的良好记录；</w:t>
      </w:r>
    </w:p>
    <w:p w14:paraId="630FBE83">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5.我单位参加本次采购活动前三年内，在经营活动中没有重大违法记录；</w:t>
      </w:r>
    </w:p>
    <w:p w14:paraId="612D386F">
      <w:pPr>
        <w:spacing w:line="520" w:lineRule="exact"/>
        <w:ind w:firstLine="482"/>
        <w:rPr>
          <w:rFonts w:hint="eastAsia"/>
        </w:rPr>
      </w:pPr>
      <w:r>
        <w:rPr>
          <w:rFonts w:hint="eastAsia" w:ascii="宋体" w:hAnsi="宋体"/>
          <w:color w:val="000000"/>
          <w:kern w:val="2"/>
          <w:sz w:val="24"/>
          <w:szCs w:val="24"/>
        </w:rPr>
        <w:t>6.我单位满足法律、行政法规规定的其他条件。</w:t>
      </w:r>
    </w:p>
    <w:p w14:paraId="6FDB4EBD">
      <w:pPr>
        <w:spacing w:line="520" w:lineRule="exact"/>
        <w:ind w:firstLine="482"/>
        <w:rPr>
          <w:rFonts w:hint="eastAsia" w:ascii="宋体" w:hAnsi="宋体" w:eastAsia="宋体" w:cs="Times New Roman"/>
          <w:color w:val="000000"/>
          <w:kern w:val="2"/>
          <w:sz w:val="24"/>
          <w:szCs w:val="24"/>
        </w:rPr>
      </w:pPr>
      <w:r>
        <w:rPr>
          <w:rFonts w:hint="eastAsia" w:ascii="宋体" w:hAnsi="宋体" w:eastAsia="宋体" w:cs="Times New Roman"/>
          <w:color w:val="000000"/>
          <w:kern w:val="2"/>
          <w:sz w:val="24"/>
          <w:szCs w:val="24"/>
        </w:rPr>
        <w:t>本公司所提交的</w:t>
      </w:r>
      <w:r>
        <w:rPr>
          <w:rFonts w:hint="eastAsia" w:ascii="宋体" w:hAnsi="宋体" w:eastAsia="宋体" w:cs="Times New Roman"/>
          <w:color w:val="000000"/>
          <w:kern w:val="2"/>
          <w:sz w:val="24"/>
          <w:szCs w:val="24"/>
          <w:lang w:eastAsia="zh-CN"/>
        </w:rPr>
        <w:t>参选</w:t>
      </w:r>
      <w:r>
        <w:rPr>
          <w:rFonts w:hint="eastAsia" w:ascii="宋体" w:hAnsi="宋体" w:eastAsia="宋体" w:cs="Times New Roman"/>
          <w:color w:val="000000"/>
          <w:kern w:val="2"/>
          <w:sz w:val="24"/>
          <w:szCs w:val="24"/>
        </w:rPr>
        <w:t>文件中所有关于资格的文件、证明和陈述均是真实的、准确的。若与真实情况不符，本公司愿意承担由此而产生的一切后果。</w:t>
      </w:r>
    </w:p>
    <w:p w14:paraId="4CBA51B2">
      <w:pPr>
        <w:spacing w:line="520" w:lineRule="exact"/>
        <w:ind w:firstLine="482"/>
        <w:rPr>
          <w:rFonts w:hint="eastAsia" w:ascii="宋体" w:hAnsi="宋体" w:eastAsia="宋体" w:cs="Times New Roman"/>
          <w:color w:val="000000"/>
          <w:kern w:val="2"/>
          <w:sz w:val="24"/>
          <w:szCs w:val="24"/>
        </w:rPr>
      </w:pPr>
      <w:bookmarkStart w:id="2" w:name="_GoBack"/>
      <w:bookmarkEnd w:id="2"/>
    </w:p>
    <w:p w14:paraId="0A005C5F">
      <w:pPr>
        <w:spacing w:line="520" w:lineRule="exact"/>
        <w:ind w:firstLine="482"/>
        <w:rPr>
          <w:rFonts w:hint="eastAsia" w:ascii="宋体" w:hAnsi="宋体" w:eastAsia="宋体" w:cs="Times New Roman"/>
          <w:color w:val="000000"/>
          <w:kern w:val="2"/>
          <w:sz w:val="24"/>
          <w:szCs w:val="24"/>
        </w:rPr>
      </w:pPr>
    </w:p>
    <w:p w14:paraId="57937619">
      <w:pPr>
        <w:pStyle w:val="27"/>
        <w:rPr>
          <w:rFonts w:hint="eastAsia" w:ascii="宋体" w:hAnsi="宋体" w:eastAsia="宋体" w:cs="Times New Roman"/>
          <w:color w:val="000000"/>
          <w:kern w:val="2"/>
          <w:sz w:val="24"/>
          <w:szCs w:val="24"/>
        </w:rPr>
      </w:pPr>
    </w:p>
    <w:p w14:paraId="661DC294">
      <w:pPr>
        <w:pStyle w:val="27"/>
        <w:rPr>
          <w:rFonts w:hint="eastAsia" w:ascii="宋体" w:hAnsi="宋体" w:eastAsia="宋体" w:cs="Times New Roman"/>
          <w:color w:val="000000"/>
          <w:kern w:val="2"/>
          <w:sz w:val="24"/>
          <w:szCs w:val="24"/>
        </w:rPr>
      </w:pPr>
    </w:p>
    <w:p w14:paraId="7FF7C807">
      <w:pPr>
        <w:jc w:val="left"/>
        <w:rPr>
          <w:rFonts w:hint="eastAsia" w:ascii="宋体" w:hAnsi="宋体" w:eastAsia="宋体" w:cs="宋体"/>
          <w:i w:val="0"/>
          <w:iCs w:val="0"/>
          <w:color w:val="auto"/>
          <w:sz w:val="24"/>
          <w:highlight w:val="none"/>
        </w:rPr>
      </w:pPr>
    </w:p>
    <w:p w14:paraId="3467587D">
      <w:pPr>
        <w:pStyle w:val="27"/>
        <w:rPr>
          <w:rFonts w:hint="eastAsia" w:ascii="宋体" w:hAnsi="宋体" w:eastAsia="宋体" w:cs="宋体"/>
          <w:i w:val="0"/>
          <w:iCs w:val="0"/>
          <w:color w:val="auto"/>
          <w:sz w:val="24"/>
          <w:highlight w:val="none"/>
        </w:rPr>
      </w:pPr>
    </w:p>
    <w:p w14:paraId="579342F4">
      <w:pPr>
        <w:spacing w:line="460" w:lineRule="exact"/>
        <w:jc w:val="center"/>
        <w:rPr>
          <w:rFonts w:hint="eastAsia" w:ascii="宋体" w:hAnsi="宋体"/>
          <w:bCs/>
          <w:color w:val="000000"/>
          <w:kern w:val="2"/>
          <w:sz w:val="24"/>
          <w:szCs w:val="21"/>
        </w:rPr>
      </w:pPr>
      <w:r>
        <w:rPr>
          <w:rFonts w:hint="eastAsia" w:ascii="宋体" w:hAnsi="宋体"/>
          <w:bCs/>
          <w:color w:val="000000"/>
          <w:kern w:val="2"/>
          <w:sz w:val="24"/>
          <w:szCs w:val="21"/>
          <w:lang w:val="en-US" w:eastAsia="zh-CN"/>
        </w:rPr>
        <w:t xml:space="preserve">                            </w:t>
      </w:r>
      <w:r>
        <w:rPr>
          <w:rFonts w:hint="eastAsia" w:ascii="宋体" w:hAnsi="宋体"/>
          <w:bCs/>
          <w:color w:val="000000"/>
          <w:kern w:val="2"/>
          <w:sz w:val="24"/>
          <w:szCs w:val="21"/>
        </w:rPr>
        <w:t>声明人名称：</w:t>
      </w:r>
      <w:r>
        <w:rPr>
          <w:rFonts w:hint="eastAsia" w:ascii="宋体" w:hAnsi="宋体"/>
          <w:bCs/>
          <w:color w:val="000000"/>
          <w:kern w:val="2"/>
          <w:sz w:val="24"/>
          <w:szCs w:val="21"/>
          <w:u w:val="single"/>
          <w:lang w:val="en-US" w:eastAsia="zh-CN"/>
        </w:rPr>
        <w:t xml:space="preserve">                   </w:t>
      </w:r>
      <w:r>
        <w:rPr>
          <w:rFonts w:hint="eastAsia" w:ascii="宋体" w:hAnsi="宋体"/>
          <w:bCs/>
          <w:color w:val="000000"/>
          <w:kern w:val="2"/>
          <w:sz w:val="24"/>
          <w:szCs w:val="21"/>
        </w:rPr>
        <w:t>（</w:t>
      </w:r>
      <w:r>
        <w:rPr>
          <w:rFonts w:hint="eastAsia" w:ascii="宋体" w:hAnsi="宋体"/>
          <w:bCs/>
          <w:color w:val="000000"/>
          <w:kern w:val="2"/>
          <w:sz w:val="24"/>
          <w:szCs w:val="21"/>
          <w:lang w:eastAsia="zh-CN"/>
        </w:rPr>
        <w:t>加盖</w:t>
      </w:r>
      <w:r>
        <w:rPr>
          <w:rFonts w:hint="eastAsia" w:ascii="宋体" w:hAnsi="宋体"/>
          <w:bCs/>
          <w:color w:val="000000"/>
          <w:kern w:val="2"/>
          <w:sz w:val="24"/>
          <w:szCs w:val="21"/>
        </w:rPr>
        <w:t>公章）</w:t>
      </w:r>
    </w:p>
    <w:p w14:paraId="6C9CEC36">
      <w:pPr>
        <w:spacing w:line="460" w:lineRule="exact"/>
        <w:jc w:val="right"/>
        <w:rPr>
          <w:rFonts w:hint="eastAsia" w:ascii="宋体" w:hAnsi="宋体"/>
          <w:bCs/>
          <w:color w:val="000000"/>
          <w:kern w:val="2"/>
          <w:sz w:val="24"/>
          <w:szCs w:val="21"/>
        </w:rPr>
      </w:pPr>
    </w:p>
    <w:p w14:paraId="692F53D7">
      <w:pPr>
        <w:snapToGrid w:val="0"/>
        <w:spacing w:line="420" w:lineRule="exact"/>
        <w:ind w:right="960" w:firstLine="484" w:firstLineChars="202"/>
        <w:jc w:val="center"/>
        <w:textAlignment w:val="baseline"/>
        <w:rPr>
          <w:rFonts w:hint="eastAsia" w:ascii="Times New Roman" w:hAnsi="Times New Roman" w:eastAsia="宋体"/>
          <w:kern w:val="2"/>
          <w:sz w:val="20"/>
          <w:szCs w:val="21"/>
          <w:lang w:eastAsia="zh-CN"/>
        </w:rPr>
      </w:pPr>
      <w:r>
        <w:rPr>
          <w:rFonts w:hint="eastAsia" w:ascii="宋体" w:hAnsi="宋体"/>
          <w:bCs/>
          <w:color w:val="000000"/>
          <w:kern w:val="2"/>
          <w:sz w:val="24"/>
          <w:szCs w:val="21"/>
        </w:rPr>
        <w:t xml:space="preserve">                                 </w:t>
      </w:r>
      <w:r>
        <w:rPr>
          <w:rFonts w:hint="eastAsia" w:ascii="宋体" w:hAnsi="宋体" w:cs="宋体"/>
          <w:color w:val="000000"/>
          <w:kern w:val="2"/>
          <w:sz w:val="24"/>
          <w:szCs w:val="24"/>
        </w:rPr>
        <w:t xml:space="preserve">日期：  年  月  </w:t>
      </w:r>
      <w:r>
        <w:rPr>
          <w:rFonts w:hint="eastAsia" w:ascii="宋体" w:hAnsi="宋体" w:cs="宋体"/>
          <w:color w:val="000000"/>
          <w:kern w:val="2"/>
          <w:sz w:val="24"/>
          <w:szCs w:val="24"/>
          <w:lang w:eastAsia="zh-CN"/>
        </w:rPr>
        <w:t>日</w:t>
      </w:r>
    </w:p>
    <w:p w14:paraId="43EDB60E">
      <w:pPr>
        <w:snapToGrid w:val="0"/>
        <w:spacing w:line="420" w:lineRule="exact"/>
        <w:ind w:firstLine="404" w:firstLineChars="202"/>
        <w:jc w:val="left"/>
        <w:textAlignment w:val="baseline"/>
        <w:rPr>
          <w:rFonts w:ascii="Times New Roman" w:hAnsi="Times New Roman"/>
          <w:kern w:val="2"/>
          <w:sz w:val="20"/>
          <w:szCs w:val="21"/>
        </w:rPr>
      </w:pPr>
    </w:p>
    <w:p w14:paraId="399F4C12">
      <w:pPr>
        <w:pStyle w:val="27"/>
        <w:rPr>
          <w:rFonts w:hint="eastAsia" w:ascii="宋体" w:hAnsi="宋体" w:eastAsia="宋体" w:cs="宋体"/>
          <w:i w:val="0"/>
          <w:iCs w:val="0"/>
          <w:color w:val="auto"/>
          <w:sz w:val="24"/>
          <w:highlight w:val="none"/>
        </w:rPr>
      </w:pPr>
    </w:p>
    <w:p w14:paraId="1EBEA95A">
      <w:pPr>
        <w:pStyle w:val="27"/>
        <w:rPr>
          <w:rFonts w:hint="eastAsia" w:ascii="宋体" w:hAnsi="宋体" w:eastAsia="宋体" w:cs="宋体"/>
          <w:i w:val="0"/>
          <w:iCs w:val="0"/>
          <w:color w:val="auto"/>
          <w:sz w:val="24"/>
          <w:highlight w:val="none"/>
        </w:rPr>
      </w:pPr>
    </w:p>
    <w:p w14:paraId="34B2204B">
      <w:pPr>
        <w:pStyle w:val="27"/>
        <w:rPr>
          <w:rFonts w:hint="eastAsia" w:ascii="宋体" w:hAnsi="宋体" w:eastAsia="宋体" w:cs="宋体"/>
          <w:i w:val="0"/>
          <w:iCs w:val="0"/>
          <w:color w:val="auto"/>
          <w:sz w:val="24"/>
          <w:highlight w:val="none"/>
        </w:rPr>
      </w:pPr>
    </w:p>
    <w:p w14:paraId="02EB186B">
      <w:pPr>
        <w:pStyle w:val="27"/>
        <w:rPr>
          <w:rFonts w:hint="eastAsia" w:ascii="宋体" w:hAnsi="宋体" w:eastAsia="宋体" w:cs="宋体"/>
          <w:i w:val="0"/>
          <w:iCs w:val="0"/>
          <w:color w:val="auto"/>
          <w:sz w:val="24"/>
          <w:highlight w:val="none"/>
        </w:rPr>
      </w:pPr>
    </w:p>
    <w:p w14:paraId="457EE5A0">
      <w:pPr>
        <w:pStyle w:val="27"/>
        <w:rPr>
          <w:rFonts w:hint="eastAsia" w:ascii="宋体" w:hAnsi="宋体" w:eastAsia="宋体" w:cs="宋体"/>
          <w:i w:val="0"/>
          <w:iCs w:val="0"/>
          <w:color w:val="auto"/>
          <w:sz w:val="24"/>
          <w:highlight w:val="none"/>
        </w:rPr>
      </w:pPr>
    </w:p>
    <w:p w14:paraId="1BE1E49C">
      <w:pPr>
        <w:pStyle w:val="27"/>
        <w:rPr>
          <w:rFonts w:hint="eastAsia" w:ascii="宋体" w:hAnsi="宋体" w:eastAsia="宋体" w:cs="宋体"/>
          <w:i w:val="0"/>
          <w:iCs w:val="0"/>
          <w:color w:val="auto"/>
          <w:sz w:val="24"/>
          <w:highlight w:val="none"/>
        </w:rPr>
      </w:pPr>
    </w:p>
    <w:p w14:paraId="3AFE3601">
      <w:pPr>
        <w:pStyle w:val="27"/>
        <w:rPr>
          <w:rFonts w:hint="eastAsia" w:ascii="宋体" w:hAnsi="宋体" w:eastAsia="宋体" w:cs="宋体"/>
          <w:i w:val="0"/>
          <w:iCs w:val="0"/>
          <w:color w:val="auto"/>
          <w:sz w:val="24"/>
          <w:highlight w:val="none"/>
        </w:rPr>
      </w:pPr>
    </w:p>
    <w:p w14:paraId="29C9D991">
      <w:pPr>
        <w:pStyle w:val="27"/>
        <w:rPr>
          <w:rFonts w:hint="eastAsia" w:ascii="宋体" w:hAnsi="宋体" w:eastAsia="宋体" w:cs="宋体"/>
          <w:i w:val="0"/>
          <w:iCs w:val="0"/>
          <w:color w:val="auto"/>
          <w:sz w:val="24"/>
          <w:highlight w:val="none"/>
        </w:rPr>
      </w:pPr>
    </w:p>
    <w:p w14:paraId="31CFAB35">
      <w:pPr>
        <w:pStyle w:val="27"/>
        <w:rPr>
          <w:rFonts w:hint="eastAsia" w:ascii="宋体" w:hAnsi="宋体" w:eastAsia="宋体" w:cs="宋体"/>
          <w:i w:val="0"/>
          <w:iCs w:val="0"/>
          <w:color w:val="auto"/>
          <w:sz w:val="24"/>
          <w:highlight w:val="none"/>
        </w:rPr>
      </w:pPr>
    </w:p>
    <w:p w14:paraId="2C329FAC">
      <w:pPr>
        <w:pStyle w:val="27"/>
        <w:rPr>
          <w:rFonts w:hint="eastAsia" w:ascii="宋体" w:hAnsi="宋体" w:eastAsia="宋体" w:cs="宋体"/>
          <w:i w:val="0"/>
          <w:iCs w:val="0"/>
          <w:color w:val="auto"/>
          <w:sz w:val="24"/>
          <w:highlight w:val="none"/>
        </w:rPr>
      </w:pPr>
    </w:p>
    <w:p w14:paraId="2662C539">
      <w:pPr>
        <w:pStyle w:val="27"/>
        <w:rPr>
          <w:rFonts w:hint="eastAsia" w:ascii="宋体" w:hAnsi="宋体" w:eastAsia="宋体" w:cs="宋体"/>
          <w:i w:val="0"/>
          <w:iCs w:val="0"/>
          <w:color w:val="auto"/>
          <w:sz w:val="24"/>
          <w:highlight w:val="none"/>
        </w:rPr>
      </w:pPr>
    </w:p>
    <w:p w14:paraId="3B6A5DA0">
      <w:pPr>
        <w:pStyle w:val="27"/>
        <w:rPr>
          <w:rFonts w:hint="eastAsia" w:ascii="宋体" w:hAnsi="宋体" w:eastAsia="宋体" w:cs="宋体"/>
          <w:i w:val="0"/>
          <w:iCs w:val="0"/>
          <w:color w:val="auto"/>
          <w:sz w:val="24"/>
          <w:highlight w:val="none"/>
        </w:rPr>
      </w:pPr>
    </w:p>
    <w:p w14:paraId="04751855">
      <w:pPr>
        <w:jc w:val="left"/>
        <w:rPr>
          <w:rFonts w:hint="eastAsia" w:ascii="宋体" w:hAnsi="宋体" w:eastAsia="宋体" w:cs="宋体"/>
          <w:i w:val="0"/>
          <w:iCs w:val="0"/>
          <w:color w:val="auto"/>
          <w:sz w:val="24"/>
          <w:highlight w:val="none"/>
        </w:rPr>
      </w:pPr>
    </w:p>
    <w:p w14:paraId="655D0B12">
      <w:pPr>
        <w:snapToGrid w:val="0"/>
        <w:spacing w:line="360" w:lineRule="auto"/>
        <w:jc w:val="center"/>
        <w:outlineLvl w:val="4"/>
        <w:rPr>
          <w:rFonts w:hint="eastAsia" w:ascii="宋体" w:hAnsi="宋体"/>
          <w:b/>
          <w:color w:val="000000"/>
          <w:kern w:val="2"/>
          <w:sz w:val="30"/>
          <w:szCs w:val="30"/>
        </w:rPr>
      </w:pPr>
      <w:r>
        <w:rPr>
          <w:rFonts w:hint="eastAsia" w:ascii="宋体" w:hAnsi="宋体"/>
          <w:b/>
          <w:color w:val="000000"/>
          <w:kern w:val="2"/>
          <w:sz w:val="30"/>
          <w:szCs w:val="30"/>
        </w:rPr>
        <w:t>法定代表人身份证明</w:t>
      </w:r>
    </w:p>
    <w:p w14:paraId="367F66B3">
      <w:pPr>
        <w:spacing w:line="480" w:lineRule="exact"/>
        <w:rPr>
          <w:rFonts w:hint="eastAsia" w:ascii="宋体" w:hAnsi="宋体"/>
          <w:kern w:val="2"/>
          <w:sz w:val="24"/>
          <w:szCs w:val="24"/>
        </w:rPr>
      </w:pPr>
    </w:p>
    <w:p w14:paraId="768AB0ED">
      <w:pPr>
        <w:spacing w:line="480" w:lineRule="exact"/>
        <w:ind w:firstLine="480" w:firstLineChars="200"/>
        <w:rPr>
          <w:rFonts w:ascii="宋体" w:hAnsi="宋体"/>
          <w:sz w:val="24"/>
          <w:szCs w:val="24"/>
        </w:rPr>
      </w:pPr>
      <w:r>
        <w:rPr>
          <w:rFonts w:ascii="宋体" w:hAnsi="宋体"/>
          <w:sz w:val="24"/>
          <w:szCs w:val="24"/>
          <w:u w:val="single"/>
        </w:rPr>
        <w:t xml:space="preserve">        </w:t>
      </w:r>
      <w:r>
        <w:rPr>
          <w:rFonts w:hint="eastAsia" w:ascii="宋体" w:hAnsi="宋体"/>
          <w:sz w:val="24"/>
          <w:szCs w:val="24"/>
        </w:rPr>
        <w:t>先生/女士，</w:t>
      </w:r>
      <w:r>
        <w:rPr>
          <w:rFonts w:ascii="宋体" w:hAnsi="宋体"/>
          <w:sz w:val="24"/>
          <w:szCs w:val="24"/>
        </w:rPr>
        <w:t xml:space="preserve"> </w:t>
      </w:r>
      <w:r>
        <w:rPr>
          <w:rFonts w:hint="eastAsia" w:ascii="宋体" w:hAnsi="宋体"/>
          <w:sz w:val="24"/>
          <w:szCs w:val="24"/>
        </w:rPr>
        <w:t>现任我单位</w:t>
      </w:r>
      <w:r>
        <w:rPr>
          <w:rFonts w:ascii="宋体" w:hAnsi="宋体"/>
          <w:sz w:val="24"/>
          <w:szCs w:val="24"/>
          <w:u w:val="single"/>
        </w:rPr>
        <w:t xml:space="preserve">        </w:t>
      </w:r>
      <w:r>
        <w:rPr>
          <w:rFonts w:hint="eastAsia" w:ascii="宋体" w:hAnsi="宋体"/>
          <w:sz w:val="24"/>
          <w:szCs w:val="24"/>
        </w:rPr>
        <w:t>职务，为法定代表人，特此证明。</w:t>
      </w:r>
    </w:p>
    <w:p w14:paraId="3A63ABF2">
      <w:pPr>
        <w:spacing w:line="480" w:lineRule="exact"/>
        <w:ind w:firstLine="480"/>
        <w:rPr>
          <w:rFonts w:ascii="宋体" w:hAnsi="宋体"/>
          <w:sz w:val="24"/>
          <w:szCs w:val="24"/>
          <w:u w:val="single"/>
        </w:rPr>
      </w:pPr>
      <w:r>
        <w:rPr>
          <w:rFonts w:hint="eastAsia" w:ascii="宋体" w:hAnsi="宋体"/>
          <w:sz w:val="24"/>
          <w:szCs w:val="24"/>
        </w:rPr>
        <w:t>身份证号码：</w:t>
      </w:r>
      <w:r>
        <w:rPr>
          <w:rFonts w:ascii="宋体" w:hAnsi="宋体"/>
          <w:sz w:val="24"/>
          <w:szCs w:val="24"/>
          <w:u w:val="single"/>
        </w:rPr>
        <w:t xml:space="preserve">                                    </w:t>
      </w:r>
    </w:p>
    <w:p w14:paraId="57A886CD">
      <w:pPr>
        <w:spacing w:line="480" w:lineRule="exact"/>
        <w:ind w:firstLine="480"/>
        <w:rPr>
          <w:rFonts w:hint="eastAsia" w:ascii="宋体" w:hAnsi="宋体"/>
          <w:kern w:val="2"/>
          <w:sz w:val="24"/>
          <w:szCs w:val="24"/>
        </w:rPr>
      </w:pPr>
    </w:p>
    <w:p w14:paraId="379EF919">
      <w:pPr>
        <w:snapToGrid w:val="0"/>
        <w:spacing w:line="420" w:lineRule="exact"/>
        <w:ind w:right="960" w:firstLine="404" w:firstLineChars="202"/>
        <w:jc w:val="center"/>
        <w:textAlignment w:val="baseline"/>
        <w:rPr>
          <w:rFonts w:ascii="Times New Roman" w:hAnsi="Times New Roman"/>
          <w:kern w:val="2"/>
          <w:sz w:val="20"/>
          <w:szCs w:val="21"/>
        </w:rPr>
      </w:pPr>
    </w:p>
    <w:p w14:paraId="5CBA4E29">
      <w:pPr>
        <w:snapToGrid w:val="0"/>
        <w:spacing w:line="420" w:lineRule="exact"/>
        <w:ind w:firstLine="404" w:firstLineChars="202"/>
        <w:jc w:val="left"/>
        <w:textAlignment w:val="baseline"/>
        <w:rPr>
          <w:rFonts w:ascii="Times New Roman" w:hAnsi="Times New Roman"/>
          <w:kern w:val="2"/>
          <w:sz w:val="20"/>
          <w:szCs w:val="21"/>
        </w:rPr>
      </w:pPr>
    </w:p>
    <w:tbl>
      <w:tblPr>
        <w:tblStyle w:val="16"/>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4"/>
      </w:tblGrid>
      <w:tr w14:paraId="29EA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5521BF29">
            <w:pPr>
              <w:snapToGrid w:val="0"/>
              <w:spacing w:line="420" w:lineRule="exact"/>
              <w:ind w:firstLine="404" w:firstLineChars="202"/>
              <w:jc w:val="left"/>
              <w:textAlignment w:val="baseline"/>
              <w:rPr>
                <w:rFonts w:ascii="Times New Roman" w:hAnsi="Times New Roman"/>
                <w:kern w:val="2"/>
                <w:sz w:val="20"/>
              </w:rPr>
            </w:pPr>
          </w:p>
          <w:p w14:paraId="62026F2E">
            <w:pPr>
              <w:snapToGrid w:val="0"/>
              <w:spacing w:line="420" w:lineRule="exact"/>
              <w:ind w:firstLine="404" w:firstLineChars="202"/>
              <w:jc w:val="left"/>
              <w:textAlignment w:val="baseline"/>
              <w:rPr>
                <w:rFonts w:ascii="Times New Roman" w:hAnsi="Times New Roman"/>
                <w:kern w:val="2"/>
                <w:sz w:val="20"/>
              </w:rPr>
            </w:pPr>
          </w:p>
          <w:p w14:paraId="79418B74">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法定代表人身份证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5C1689E3">
            <w:pPr>
              <w:snapToGrid w:val="0"/>
              <w:spacing w:line="420" w:lineRule="exact"/>
              <w:jc w:val="center"/>
              <w:textAlignment w:val="baseline"/>
              <w:rPr>
                <w:rFonts w:ascii="Times New Roman" w:hAnsi="Times New Roman"/>
                <w:b/>
                <w:bCs/>
                <w:kern w:val="2"/>
                <w:sz w:val="20"/>
              </w:rPr>
            </w:pPr>
          </w:p>
          <w:p w14:paraId="3C5AC89E">
            <w:pPr>
              <w:snapToGrid w:val="0"/>
              <w:spacing w:line="420" w:lineRule="exact"/>
              <w:jc w:val="center"/>
              <w:textAlignment w:val="baseline"/>
              <w:rPr>
                <w:rFonts w:ascii="Times New Roman" w:hAnsi="Times New Roman"/>
                <w:b/>
                <w:bCs/>
                <w:kern w:val="2"/>
                <w:sz w:val="20"/>
              </w:rPr>
            </w:pPr>
          </w:p>
          <w:p w14:paraId="6A59617F">
            <w:pPr>
              <w:snapToGrid w:val="0"/>
              <w:spacing w:line="420" w:lineRule="exact"/>
              <w:jc w:val="center"/>
              <w:textAlignment w:val="baseline"/>
              <w:rPr>
                <w:rFonts w:ascii="Times New Roman" w:hAnsi="Times New Roman"/>
                <w:b/>
                <w:bCs/>
                <w:kern w:val="2"/>
                <w:sz w:val="20"/>
              </w:rPr>
            </w:pPr>
          </w:p>
          <w:p w14:paraId="0A6A0C87">
            <w:pPr>
              <w:snapToGrid w:val="0"/>
              <w:spacing w:line="420" w:lineRule="exact"/>
              <w:jc w:val="center"/>
              <w:textAlignment w:val="baseline"/>
              <w:rPr>
                <w:rFonts w:ascii="Times New Roman" w:hAnsi="Times New Roman"/>
                <w:kern w:val="2"/>
                <w:sz w:val="20"/>
              </w:rPr>
            </w:pPr>
          </w:p>
        </w:tc>
      </w:tr>
    </w:tbl>
    <w:p w14:paraId="3C9FB4F6">
      <w:pPr>
        <w:rPr>
          <w:rFonts w:hint="eastAsia" w:ascii="宋体" w:hAnsi="宋体" w:eastAsia="宋体" w:cs="宋体"/>
          <w:i w:val="0"/>
          <w:iCs w:val="0"/>
          <w:color w:val="auto"/>
          <w:sz w:val="24"/>
          <w:highlight w:val="none"/>
        </w:rPr>
      </w:pPr>
    </w:p>
    <w:p w14:paraId="5F83AF7D">
      <w:pPr>
        <w:widowControl/>
        <w:tabs>
          <w:tab w:val="right" w:leader="hyphen" w:pos="9736"/>
        </w:tabs>
        <w:spacing w:after="100" w:line="276" w:lineRule="auto"/>
        <w:jc w:val="center"/>
        <w:rPr>
          <w:rFonts w:hint="eastAsia" w:ascii="宋体" w:hAnsi="宋体" w:eastAsia="宋体" w:cs="宋体"/>
          <w:i w:val="0"/>
          <w:iCs w:val="0"/>
          <w:color w:val="auto"/>
          <w:kern w:val="0"/>
          <w:sz w:val="22"/>
          <w:szCs w:val="22"/>
          <w:highlight w:val="none"/>
        </w:rPr>
      </w:pPr>
    </w:p>
    <w:p w14:paraId="0299DBEF">
      <w:pPr>
        <w:pStyle w:val="27"/>
        <w:rPr>
          <w:rFonts w:hint="eastAsia" w:ascii="宋体" w:hAnsi="宋体" w:eastAsia="宋体" w:cs="宋体"/>
          <w:i w:val="0"/>
          <w:iCs w:val="0"/>
          <w:color w:val="auto"/>
          <w:kern w:val="0"/>
          <w:sz w:val="22"/>
          <w:szCs w:val="22"/>
          <w:highlight w:val="none"/>
        </w:rPr>
      </w:pPr>
    </w:p>
    <w:p w14:paraId="585120B8">
      <w:pPr>
        <w:pStyle w:val="27"/>
        <w:rPr>
          <w:rFonts w:hint="eastAsia" w:ascii="宋体" w:hAnsi="宋体" w:eastAsia="宋体" w:cs="宋体"/>
          <w:i w:val="0"/>
          <w:iCs w:val="0"/>
          <w:color w:val="auto"/>
          <w:kern w:val="0"/>
          <w:sz w:val="22"/>
          <w:szCs w:val="22"/>
          <w:highlight w:val="none"/>
        </w:rPr>
      </w:pPr>
    </w:p>
    <w:p w14:paraId="34C49620">
      <w:pPr>
        <w:snapToGrid w:val="0"/>
        <w:spacing w:line="520" w:lineRule="exact"/>
        <w:jc w:val="center"/>
        <w:textAlignment w:val="baseline"/>
        <w:rPr>
          <w:rFonts w:hint="eastAsia" w:ascii="宋体" w:hAnsi="宋体" w:cs="宋体"/>
          <w:color w:val="000000"/>
          <w:kern w:val="2"/>
          <w:sz w:val="24"/>
          <w:szCs w:val="24"/>
        </w:rPr>
      </w:pP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参选人</w:t>
      </w:r>
      <w:r>
        <w:rPr>
          <w:rFonts w:hint="eastAsia" w:ascii="宋体" w:hAnsi="宋体" w:cs="宋体"/>
          <w:color w:val="000000"/>
          <w:kern w:val="2"/>
          <w:sz w:val="24"/>
          <w:szCs w:val="24"/>
        </w:rPr>
        <w:t>：（加盖公章）</w:t>
      </w:r>
    </w:p>
    <w:p w14:paraId="404E11C7">
      <w:pPr>
        <w:snapToGrid w:val="0"/>
        <w:spacing w:line="420" w:lineRule="exact"/>
        <w:ind w:right="960" w:firstLine="484" w:firstLineChars="202"/>
        <w:jc w:val="center"/>
        <w:textAlignment w:val="baseline"/>
        <w:rPr>
          <w:rFonts w:hint="eastAsia" w:ascii="Times New Roman" w:hAnsi="Times New Roman" w:eastAsia="宋体"/>
          <w:kern w:val="2"/>
          <w:sz w:val="20"/>
          <w:szCs w:val="21"/>
          <w:lang w:eastAsia="zh-CN"/>
        </w:rPr>
      </w:pPr>
      <w:r>
        <w:rPr>
          <w:rFonts w:hint="eastAsia" w:ascii="宋体" w:hAnsi="宋体" w:cs="宋体"/>
          <w:color w:val="000000"/>
          <w:kern w:val="2"/>
          <w:sz w:val="24"/>
          <w:szCs w:val="24"/>
        </w:rPr>
        <w:t xml:space="preserve">                                </w:t>
      </w:r>
      <w:r>
        <w:rPr>
          <w:rFonts w:hint="eastAsia" w:ascii="宋体" w:hAnsi="宋体" w:cs="宋体"/>
          <w:color w:val="000000"/>
          <w:kern w:val="2"/>
          <w:sz w:val="24"/>
          <w:szCs w:val="24"/>
          <w:lang w:val="en-US" w:eastAsia="zh-CN"/>
        </w:rPr>
        <w:t xml:space="preserve">       </w:t>
      </w:r>
      <w:r>
        <w:rPr>
          <w:rFonts w:hint="eastAsia" w:ascii="宋体" w:hAnsi="宋体" w:cs="宋体"/>
          <w:color w:val="000000"/>
          <w:kern w:val="2"/>
          <w:sz w:val="24"/>
          <w:szCs w:val="24"/>
        </w:rPr>
        <w:t xml:space="preserve"> 日期：  年  月  </w:t>
      </w:r>
      <w:r>
        <w:rPr>
          <w:rFonts w:hint="eastAsia" w:ascii="宋体" w:hAnsi="宋体" w:cs="宋体"/>
          <w:color w:val="000000"/>
          <w:kern w:val="2"/>
          <w:sz w:val="24"/>
          <w:szCs w:val="24"/>
          <w:lang w:eastAsia="zh-CN"/>
        </w:rPr>
        <w:t>日</w:t>
      </w:r>
    </w:p>
    <w:p w14:paraId="3EC3EF39">
      <w:pPr>
        <w:snapToGrid w:val="0"/>
        <w:spacing w:line="420" w:lineRule="exact"/>
        <w:ind w:firstLine="404" w:firstLineChars="202"/>
        <w:jc w:val="left"/>
        <w:textAlignment w:val="baseline"/>
        <w:rPr>
          <w:rFonts w:ascii="Times New Roman" w:hAnsi="Times New Roman"/>
          <w:kern w:val="2"/>
          <w:sz w:val="20"/>
          <w:szCs w:val="21"/>
        </w:rPr>
      </w:pPr>
    </w:p>
    <w:p w14:paraId="31624FF0">
      <w:pPr>
        <w:spacing w:line="360" w:lineRule="auto"/>
        <w:rPr>
          <w:rFonts w:hint="eastAsia" w:ascii="宋体" w:hAnsi="宋体" w:eastAsia="宋体" w:cs="宋体"/>
          <w:i w:val="0"/>
          <w:iCs w:val="0"/>
          <w:color w:val="auto"/>
          <w:sz w:val="24"/>
          <w:highlight w:val="none"/>
        </w:rPr>
      </w:pPr>
    </w:p>
    <w:p w14:paraId="3C7AF3B0">
      <w:pPr>
        <w:tabs>
          <w:tab w:val="left" w:pos="7395"/>
        </w:tabs>
        <w:spacing w:line="720" w:lineRule="auto"/>
        <w:jc w:val="center"/>
        <w:rPr>
          <w:rFonts w:hint="eastAsia" w:ascii="宋体" w:hAnsi="宋体" w:eastAsia="宋体" w:cs="宋体"/>
          <w:b/>
          <w:bCs/>
          <w:i w:val="0"/>
          <w:iCs w:val="0"/>
          <w:color w:val="auto"/>
          <w:sz w:val="24"/>
          <w:highlight w:val="none"/>
          <w:lang w:val="en-US" w:eastAsia="zh-CN"/>
        </w:rPr>
      </w:pPr>
    </w:p>
    <w:p w14:paraId="28FE2724">
      <w:pPr>
        <w:tabs>
          <w:tab w:val="left" w:pos="7395"/>
        </w:tabs>
        <w:spacing w:line="720" w:lineRule="auto"/>
        <w:jc w:val="center"/>
        <w:rPr>
          <w:rFonts w:hint="eastAsia" w:ascii="宋体" w:hAnsi="宋体" w:eastAsia="宋体" w:cs="宋体"/>
          <w:b/>
          <w:bCs/>
          <w:i w:val="0"/>
          <w:iCs w:val="0"/>
          <w:color w:val="auto"/>
          <w:sz w:val="24"/>
          <w:highlight w:val="none"/>
          <w:lang w:val="en-US" w:eastAsia="zh-CN"/>
        </w:rPr>
      </w:pPr>
    </w:p>
    <w:p w14:paraId="26C8E849">
      <w:pPr>
        <w:tabs>
          <w:tab w:val="left" w:pos="7395"/>
        </w:tabs>
        <w:spacing w:line="720" w:lineRule="auto"/>
        <w:jc w:val="both"/>
        <w:rPr>
          <w:rFonts w:hint="eastAsia" w:ascii="宋体" w:hAnsi="宋体" w:eastAsia="宋体" w:cs="宋体"/>
          <w:b/>
          <w:bCs/>
          <w:i w:val="0"/>
          <w:iCs w:val="0"/>
          <w:color w:val="auto"/>
          <w:sz w:val="24"/>
          <w:highlight w:val="none"/>
          <w:lang w:val="en-US" w:eastAsia="zh-CN"/>
        </w:rPr>
      </w:pPr>
    </w:p>
    <w:p w14:paraId="13A72B76">
      <w:pPr>
        <w:pStyle w:val="27"/>
        <w:rPr>
          <w:rFonts w:hint="eastAsia" w:ascii="宋体" w:hAnsi="宋体" w:eastAsia="宋体" w:cs="宋体"/>
          <w:b/>
          <w:bCs/>
          <w:i w:val="0"/>
          <w:iCs w:val="0"/>
          <w:color w:val="auto"/>
          <w:sz w:val="24"/>
          <w:highlight w:val="none"/>
          <w:lang w:val="en-US" w:eastAsia="zh-CN"/>
        </w:rPr>
      </w:pPr>
    </w:p>
    <w:p w14:paraId="25314838">
      <w:pPr>
        <w:pStyle w:val="27"/>
        <w:rPr>
          <w:rFonts w:hint="eastAsia" w:ascii="宋体" w:hAnsi="宋体" w:eastAsia="宋体" w:cs="宋体"/>
          <w:b/>
          <w:bCs/>
          <w:i w:val="0"/>
          <w:iCs w:val="0"/>
          <w:color w:val="auto"/>
          <w:sz w:val="24"/>
          <w:highlight w:val="none"/>
          <w:lang w:val="en-US" w:eastAsia="zh-CN"/>
        </w:rPr>
      </w:pPr>
    </w:p>
    <w:p w14:paraId="180E2D26">
      <w:pPr>
        <w:pStyle w:val="27"/>
        <w:rPr>
          <w:rFonts w:hint="eastAsia" w:ascii="宋体" w:hAnsi="宋体" w:eastAsia="宋体" w:cs="宋体"/>
          <w:b/>
          <w:bCs/>
          <w:i w:val="0"/>
          <w:iCs w:val="0"/>
          <w:color w:val="auto"/>
          <w:sz w:val="24"/>
          <w:highlight w:val="none"/>
          <w:lang w:val="en-US" w:eastAsia="zh-CN"/>
        </w:rPr>
      </w:pPr>
    </w:p>
    <w:p w14:paraId="1D5C284F">
      <w:pPr>
        <w:pStyle w:val="27"/>
        <w:rPr>
          <w:rFonts w:hint="eastAsia" w:ascii="宋体" w:hAnsi="宋体" w:eastAsia="宋体" w:cs="宋体"/>
          <w:b/>
          <w:bCs/>
          <w:i w:val="0"/>
          <w:iCs w:val="0"/>
          <w:color w:val="auto"/>
          <w:sz w:val="24"/>
          <w:highlight w:val="none"/>
          <w:lang w:val="en-US" w:eastAsia="zh-CN"/>
        </w:rPr>
      </w:pPr>
    </w:p>
    <w:p w14:paraId="5D9A53B5">
      <w:pPr>
        <w:pStyle w:val="27"/>
        <w:rPr>
          <w:rFonts w:hint="eastAsia" w:ascii="宋体" w:hAnsi="宋体" w:eastAsia="宋体" w:cs="宋体"/>
          <w:b/>
          <w:bCs/>
          <w:i w:val="0"/>
          <w:iCs w:val="0"/>
          <w:color w:val="auto"/>
          <w:sz w:val="24"/>
          <w:highlight w:val="none"/>
          <w:lang w:val="en-US" w:eastAsia="zh-CN"/>
        </w:rPr>
      </w:pPr>
    </w:p>
    <w:p w14:paraId="4B608A1E">
      <w:pPr>
        <w:snapToGrid w:val="0"/>
        <w:spacing w:line="360" w:lineRule="auto"/>
        <w:jc w:val="center"/>
        <w:outlineLvl w:val="4"/>
        <w:rPr>
          <w:rFonts w:hint="eastAsia" w:ascii="宋体" w:hAnsi="宋体"/>
          <w:b/>
          <w:color w:val="000000"/>
          <w:kern w:val="2"/>
          <w:sz w:val="30"/>
          <w:szCs w:val="30"/>
        </w:rPr>
      </w:pPr>
      <w:r>
        <w:rPr>
          <w:rFonts w:hint="eastAsia" w:ascii="宋体" w:hAnsi="宋体"/>
          <w:b/>
          <w:color w:val="000000"/>
          <w:kern w:val="2"/>
          <w:sz w:val="30"/>
          <w:szCs w:val="30"/>
        </w:rPr>
        <w:t>法定代表人授权委托书</w:t>
      </w:r>
    </w:p>
    <w:p w14:paraId="18261E59">
      <w:pPr>
        <w:rPr>
          <w:rFonts w:hint="eastAsia" w:ascii="宋体" w:hAnsi="宋体"/>
          <w:kern w:val="2"/>
          <w:sz w:val="32"/>
          <w:szCs w:val="32"/>
        </w:rPr>
      </w:pPr>
    </w:p>
    <w:p w14:paraId="78E5E869">
      <w:pPr>
        <w:snapToGrid w:val="0"/>
        <w:spacing w:line="360" w:lineRule="auto"/>
        <w:rPr>
          <w:rFonts w:ascii="宋体" w:hAnsi="Times New Roman"/>
          <w:kern w:val="2"/>
          <w:sz w:val="24"/>
          <w:szCs w:val="24"/>
          <w:u w:val="single"/>
        </w:rPr>
      </w:pPr>
      <w:r>
        <w:rPr>
          <w:rFonts w:hint="eastAsia" w:ascii="宋体" w:hAnsi="宋体" w:cs="宋体"/>
          <w:kern w:val="2"/>
          <w:sz w:val="24"/>
          <w:szCs w:val="24"/>
          <w:u w:val="single"/>
          <w:lang w:eastAsia="zh-CN"/>
        </w:rPr>
        <w:t>南通市崇川区环境卫生管理处</w:t>
      </w:r>
      <w:r>
        <w:rPr>
          <w:rFonts w:hint="eastAsia" w:ascii="宋体" w:hAnsi="宋体" w:cs="宋体"/>
          <w:kern w:val="2"/>
          <w:sz w:val="24"/>
          <w:szCs w:val="24"/>
          <w:u w:val="single"/>
        </w:rPr>
        <w:t>：</w:t>
      </w:r>
    </w:p>
    <w:p w14:paraId="425CA6A8">
      <w:pPr>
        <w:snapToGrid w:val="0"/>
        <w:spacing w:line="360" w:lineRule="auto"/>
        <w:ind w:firstLine="484" w:firstLineChars="202"/>
        <w:textAlignment w:val="baseline"/>
        <w:rPr>
          <w:rFonts w:ascii="Times New Roman" w:hAnsi="Times New Roman"/>
          <w:kern w:val="2"/>
          <w:sz w:val="24"/>
          <w:szCs w:val="24"/>
        </w:rPr>
      </w:pPr>
      <w:r>
        <w:rPr>
          <w:rFonts w:hint="eastAsia" w:ascii="Times New Roman" w:hAnsi="Times New Roman" w:cs="宋体"/>
          <w:kern w:val="2"/>
          <w:sz w:val="24"/>
          <w:szCs w:val="24"/>
        </w:rPr>
        <w:t>本授权委托书声明：我</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u w:val="single" w:color="000000"/>
          <w:lang w:val="en-US" w:eastAsia="zh-CN"/>
        </w:rPr>
        <w:t xml:space="preserve"> </w:t>
      </w:r>
      <w:r>
        <w:rPr>
          <w:rFonts w:hint="eastAsia" w:ascii="Times New Roman" w:hAnsi="Times New Roman" w:cs="宋体"/>
          <w:kern w:val="2"/>
          <w:sz w:val="24"/>
          <w:szCs w:val="24"/>
        </w:rPr>
        <w:t>（姓名）系</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u w:val="single" w:color="000000"/>
          <w:lang w:val="en-US" w:eastAsia="zh-CN"/>
        </w:rPr>
        <w:t xml:space="preserve">   </w:t>
      </w:r>
      <w:r>
        <w:rPr>
          <w:rFonts w:hint="eastAsia" w:ascii="Times New Roman" w:hAnsi="Times New Roman" w:cs="宋体"/>
          <w:kern w:val="2"/>
          <w:sz w:val="24"/>
          <w:szCs w:val="24"/>
        </w:rPr>
        <w:t>（</w:t>
      </w:r>
      <w:r>
        <w:rPr>
          <w:rFonts w:hint="eastAsia" w:ascii="Times New Roman" w:hAnsi="Times New Roman" w:cs="宋体"/>
          <w:kern w:val="2"/>
          <w:sz w:val="24"/>
          <w:szCs w:val="24"/>
          <w:lang w:eastAsia="zh-CN"/>
        </w:rPr>
        <w:t>参选人</w:t>
      </w:r>
      <w:r>
        <w:rPr>
          <w:rFonts w:hint="eastAsia" w:ascii="Times New Roman" w:hAnsi="Times New Roman" w:cs="宋体"/>
          <w:kern w:val="2"/>
          <w:sz w:val="24"/>
          <w:szCs w:val="24"/>
        </w:rPr>
        <w:t>名称）的法定代表人，现授权委托</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（姓名）</w:t>
      </w:r>
      <w:r>
        <w:rPr>
          <w:rFonts w:hint="eastAsia" w:ascii="Times New Roman" w:hAnsi="Times New Roman" w:cs="宋体"/>
          <w:kern w:val="2"/>
          <w:sz w:val="24"/>
          <w:szCs w:val="24"/>
          <w:u w:val="single"/>
          <w:lang w:val="en-US" w:eastAsia="zh-CN"/>
        </w:rPr>
        <w:t xml:space="preserve">    </w:t>
      </w:r>
      <w:r>
        <w:rPr>
          <w:rFonts w:hint="eastAsia" w:ascii="Times New Roman" w:hAnsi="Times New Roman" w:cs="宋体"/>
          <w:kern w:val="2"/>
          <w:sz w:val="24"/>
          <w:szCs w:val="24"/>
        </w:rPr>
        <w:t>为我公司委托代理人，以本公司的名义参加</w:t>
      </w:r>
      <w:r>
        <w:rPr>
          <w:rFonts w:hint="eastAsia" w:ascii="宋体" w:hAnsi="宋体" w:cs="宋体"/>
          <w:bCs/>
          <w:kern w:val="2"/>
          <w:sz w:val="24"/>
          <w:szCs w:val="21"/>
          <w:u w:val="single"/>
        </w:rPr>
        <w:t xml:space="preserve">         （项目名称）     </w:t>
      </w:r>
      <w:r>
        <w:rPr>
          <w:rFonts w:hint="eastAsia" w:ascii="Times New Roman" w:hAnsi="Times New Roman" w:cs="宋体"/>
          <w:kern w:val="2"/>
          <w:sz w:val="24"/>
          <w:szCs w:val="24"/>
        </w:rPr>
        <w:t>的</w:t>
      </w:r>
      <w:r>
        <w:rPr>
          <w:rFonts w:hint="eastAsia" w:ascii="Times New Roman" w:hAnsi="Times New Roman" w:cs="宋体"/>
          <w:kern w:val="2"/>
          <w:sz w:val="24"/>
          <w:szCs w:val="24"/>
          <w:lang w:eastAsia="zh-CN"/>
        </w:rPr>
        <w:t>比选</w:t>
      </w:r>
      <w:r>
        <w:rPr>
          <w:rFonts w:hint="eastAsia" w:ascii="Times New Roman" w:hAnsi="Times New Roman" w:cs="宋体"/>
          <w:kern w:val="2"/>
          <w:sz w:val="24"/>
          <w:szCs w:val="24"/>
        </w:rPr>
        <w:t>活动。</w:t>
      </w:r>
      <w:r>
        <w:rPr>
          <w:rFonts w:hint="eastAsia" w:ascii="宋体" w:hAnsi="宋体" w:eastAsia="宋体" w:cs="宋体"/>
          <w:i w:val="0"/>
          <w:iCs w:val="0"/>
          <w:color w:val="auto"/>
          <w:sz w:val="24"/>
          <w:highlight w:val="none"/>
        </w:rPr>
        <w:t>全权代表我公司处理</w:t>
      </w:r>
      <w:r>
        <w:rPr>
          <w:rFonts w:hint="eastAsia" w:ascii="宋体" w:hAnsi="宋体" w:cs="宋体"/>
          <w:i w:val="0"/>
          <w:iCs w:val="0"/>
          <w:color w:val="auto"/>
          <w:sz w:val="24"/>
          <w:highlight w:val="none"/>
          <w:lang w:eastAsia="zh-CN"/>
        </w:rPr>
        <w:t>比选</w:t>
      </w:r>
      <w:r>
        <w:rPr>
          <w:rFonts w:hint="eastAsia" w:ascii="宋体" w:hAnsi="宋体" w:eastAsia="宋体" w:cs="宋体"/>
          <w:bCs/>
          <w:i w:val="0"/>
          <w:iCs w:val="0"/>
          <w:color w:val="auto"/>
          <w:sz w:val="24"/>
          <w:highlight w:val="none"/>
        </w:rPr>
        <w:t>响应</w:t>
      </w:r>
      <w:r>
        <w:rPr>
          <w:rFonts w:hint="eastAsia" w:ascii="宋体" w:hAnsi="宋体" w:eastAsia="宋体" w:cs="宋体"/>
          <w:i w:val="0"/>
          <w:iCs w:val="0"/>
          <w:color w:val="auto"/>
          <w:sz w:val="24"/>
          <w:highlight w:val="none"/>
        </w:rPr>
        <w:t>活动的有关事宜。</w:t>
      </w:r>
    </w:p>
    <w:p w14:paraId="4D126209">
      <w:pPr>
        <w:snapToGrid w:val="0"/>
        <w:spacing w:line="360" w:lineRule="auto"/>
        <w:ind w:firstLine="484" w:firstLineChars="202"/>
        <w:textAlignment w:val="baseline"/>
        <w:rPr>
          <w:rFonts w:ascii="Times New Roman" w:hAnsi="Times New Roman" w:cs="宋体"/>
          <w:kern w:val="2"/>
          <w:sz w:val="24"/>
          <w:szCs w:val="24"/>
        </w:rPr>
      </w:pPr>
      <w:r>
        <w:rPr>
          <w:rFonts w:hint="eastAsia" w:ascii="Times New Roman" w:hAnsi="Times New Roman" w:cs="宋体"/>
          <w:kern w:val="2"/>
          <w:sz w:val="24"/>
          <w:szCs w:val="24"/>
        </w:rPr>
        <w:t>被授权人无转委权。特此委托。</w:t>
      </w:r>
    </w:p>
    <w:p w14:paraId="3065F688">
      <w:pPr>
        <w:snapToGrid w:val="0"/>
        <w:spacing w:line="360" w:lineRule="auto"/>
        <w:textAlignment w:val="baseline"/>
        <w:rPr>
          <w:rFonts w:ascii="Times New Roman" w:hAnsi="Times New Roman"/>
          <w:szCs w:val="24"/>
        </w:rPr>
      </w:pPr>
    </w:p>
    <w:p w14:paraId="3F7DB4F6">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法定代表人签字</w:t>
      </w:r>
      <w:r>
        <w:rPr>
          <w:rFonts w:hint="eastAsia" w:ascii="Times New Roman" w:hAnsi="Times New Roman" w:cs="宋体"/>
          <w:kern w:val="2"/>
          <w:sz w:val="24"/>
          <w:szCs w:val="24"/>
          <w:lang w:eastAsia="zh-CN"/>
        </w:rPr>
        <w:t>（或盖章）</w:t>
      </w:r>
      <w:r>
        <w:rPr>
          <w:rFonts w:hint="eastAsia" w:ascii="Times New Roman" w:hAnsi="Times New Roman" w:cs="宋体"/>
          <w:kern w:val="2"/>
          <w:sz w:val="24"/>
          <w:szCs w:val="24"/>
        </w:rPr>
        <w:t>：</w:t>
      </w:r>
    </w:p>
    <w:p w14:paraId="3D2E445D">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被授权人身份证号：</w:t>
      </w:r>
    </w:p>
    <w:p w14:paraId="404BDC10">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被授权人签字：</w:t>
      </w:r>
    </w:p>
    <w:p w14:paraId="305725AE">
      <w:pPr>
        <w:snapToGrid w:val="0"/>
        <w:spacing w:line="520" w:lineRule="exact"/>
        <w:jc w:val="right"/>
        <w:textAlignment w:val="baseline"/>
        <w:rPr>
          <w:rFonts w:hint="eastAsia" w:ascii="宋体" w:hAnsi="宋体" w:cs="宋体"/>
          <w:color w:val="000000"/>
          <w:kern w:val="2"/>
          <w:sz w:val="24"/>
          <w:szCs w:val="24"/>
        </w:rPr>
      </w:pPr>
    </w:p>
    <w:p w14:paraId="12F9848E">
      <w:pPr>
        <w:snapToGrid w:val="0"/>
        <w:spacing w:line="520" w:lineRule="exact"/>
        <w:ind w:firstLine="5280" w:firstLineChars="2200"/>
        <w:jc w:val="both"/>
        <w:textAlignment w:val="baseline"/>
        <w:rPr>
          <w:rFonts w:hint="eastAsia" w:ascii="宋体" w:hAnsi="宋体" w:cs="宋体"/>
          <w:color w:val="000000"/>
          <w:kern w:val="2"/>
          <w:sz w:val="24"/>
          <w:szCs w:val="24"/>
        </w:rPr>
      </w:pPr>
      <w:r>
        <w:rPr>
          <w:rFonts w:hint="eastAsia" w:ascii="宋体" w:hAnsi="宋体" w:cs="宋体"/>
          <w:color w:val="000000"/>
          <w:kern w:val="2"/>
          <w:sz w:val="24"/>
          <w:szCs w:val="24"/>
          <w:lang w:eastAsia="zh-CN"/>
        </w:rPr>
        <w:t>参选人</w:t>
      </w:r>
      <w:r>
        <w:rPr>
          <w:rFonts w:hint="eastAsia" w:ascii="宋体" w:hAnsi="宋体" w:cs="宋体"/>
          <w:color w:val="000000"/>
          <w:kern w:val="2"/>
          <w:sz w:val="24"/>
          <w:szCs w:val="24"/>
        </w:rPr>
        <w:t>：（加盖公章）</w:t>
      </w:r>
    </w:p>
    <w:p w14:paraId="73BFD82B">
      <w:pPr>
        <w:snapToGrid w:val="0"/>
        <w:spacing w:line="420" w:lineRule="exact"/>
        <w:ind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w:t>
      </w:r>
      <w:r>
        <w:rPr>
          <w:rFonts w:hint="eastAsia" w:ascii="宋体" w:hAnsi="宋体" w:cs="宋体"/>
          <w:color w:val="000000"/>
          <w:kern w:val="2"/>
          <w:sz w:val="24"/>
          <w:szCs w:val="24"/>
          <w:lang w:val="en-US" w:eastAsia="zh-CN"/>
        </w:rPr>
        <w:t xml:space="preserve">       </w:t>
      </w:r>
      <w:r>
        <w:rPr>
          <w:rFonts w:hint="eastAsia" w:ascii="宋体" w:hAnsi="宋体" w:cs="宋体"/>
          <w:color w:val="000000"/>
          <w:kern w:val="2"/>
          <w:sz w:val="24"/>
          <w:szCs w:val="24"/>
        </w:rPr>
        <w:t xml:space="preserve">   日期：  年  月  日</w:t>
      </w:r>
    </w:p>
    <w:p w14:paraId="607C476B">
      <w:pPr>
        <w:snapToGrid w:val="0"/>
        <w:spacing w:line="420" w:lineRule="exact"/>
        <w:ind w:firstLine="404" w:firstLineChars="202"/>
        <w:jc w:val="left"/>
        <w:textAlignment w:val="baseline"/>
        <w:rPr>
          <w:rFonts w:ascii="Times New Roman" w:hAnsi="Times New Roman"/>
          <w:kern w:val="2"/>
          <w:sz w:val="20"/>
          <w:szCs w:val="21"/>
        </w:rPr>
      </w:pPr>
    </w:p>
    <w:p w14:paraId="0C902E6E">
      <w:pPr>
        <w:pStyle w:val="27"/>
        <w:rPr>
          <w:rFonts w:ascii="Times New Roman" w:hAnsi="Times New Roman"/>
          <w:kern w:val="2"/>
          <w:sz w:val="20"/>
          <w:szCs w:val="21"/>
        </w:rPr>
      </w:pPr>
    </w:p>
    <w:p w14:paraId="0553998A">
      <w:pPr>
        <w:pStyle w:val="27"/>
        <w:rPr>
          <w:rFonts w:ascii="Times New Roman" w:hAnsi="Times New Roman"/>
          <w:kern w:val="2"/>
          <w:sz w:val="20"/>
          <w:szCs w:val="21"/>
        </w:rPr>
      </w:pPr>
    </w:p>
    <w:tbl>
      <w:tblPr>
        <w:tblStyle w:val="16"/>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133D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024FC52B">
            <w:pPr>
              <w:snapToGrid w:val="0"/>
              <w:spacing w:line="420" w:lineRule="exact"/>
              <w:ind w:firstLine="404" w:firstLineChars="202"/>
              <w:jc w:val="left"/>
              <w:textAlignment w:val="baseline"/>
              <w:rPr>
                <w:rFonts w:ascii="Times New Roman" w:hAnsi="Times New Roman"/>
                <w:kern w:val="2"/>
                <w:sz w:val="20"/>
              </w:rPr>
            </w:pPr>
          </w:p>
          <w:p w14:paraId="53A2DF72">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被授权人身份证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6AA51C60">
            <w:pPr>
              <w:snapToGrid w:val="0"/>
              <w:spacing w:line="420" w:lineRule="exact"/>
              <w:jc w:val="center"/>
              <w:textAlignment w:val="baseline"/>
              <w:rPr>
                <w:rFonts w:ascii="Times New Roman" w:hAnsi="Times New Roman"/>
                <w:b/>
                <w:bCs/>
                <w:kern w:val="2"/>
                <w:sz w:val="20"/>
              </w:rPr>
            </w:pPr>
          </w:p>
          <w:p w14:paraId="35AE1E61">
            <w:pPr>
              <w:snapToGrid w:val="0"/>
              <w:spacing w:line="420" w:lineRule="exact"/>
              <w:jc w:val="center"/>
              <w:textAlignment w:val="baseline"/>
              <w:rPr>
                <w:rFonts w:ascii="Times New Roman" w:hAnsi="Times New Roman"/>
                <w:b/>
                <w:bCs/>
                <w:kern w:val="2"/>
                <w:sz w:val="20"/>
              </w:rPr>
            </w:pPr>
          </w:p>
          <w:p w14:paraId="12834466">
            <w:pPr>
              <w:snapToGrid w:val="0"/>
              <w:spacing w:line="420" w:lineRule="exact"/>
              <w:jc w:val="center"/>
              <w:textAlignment w:val="baseline"/>
              <w:rPr>
                <w:rFonts w:ascii="Times New Roman" w:hAnsi="Times New Roman"/>
                <w:kern w:val="2"/>
                <w:sz w:val="20"/>
              </w:rPr>
            </w:pPr>
          </w:p>
          <w:p w14:paraId="6FFF5BEE">
            <w:pPr>
              <w:snapToGrid w:val="0"/>
              <w:spacing w:line="420" w:lineRule="exact"/>
              <w:jc w:val="center"/>
              <w:textAlignment w:val="baseline"/>
              <w:rPr>
                <w:rFonts w:ascii="Times New Roman" w:hAnsi="Times New Roman"/>
                <w:kern w:val="2"/>
                <w:sz w:val="20"/>
              </w:rPr>
            </w:pPr>
          </w:p>
        </w:tc>
      </w:tr>
    </w:tbl>
    <w:p w14:paraId="761B036B">
      <w:pPr>
        <w:snapToGrid w:val="0"/>
        <w:spacing w:line="420" w:lineRule="exact"/>
        <w:jc w:val="center"/>
        <w:textAlignment w:val="baseline"/>
        <w:rPr>
          <w:rFonts w:ascii="Times New Roman" w:hAnsi="Times New Roman"/>
          <w:kern w:val="2"/>
          <w:sz w:val="20"/>
          <w:szCs w:val="21"/>
        </w:rPr>
      </w:pPr>
    </w:p>
    <w:p w14:paraId="22EA61A4">
      <w:pPr>
        <w:snapToGrid w:val="0"/>
        <w:spacing w:line="420" w:lineRule="exact"/>
        <w:jc w:val="center"/>
        <w:textAlignment w:val="baseline"/>
        <w:rPr>
          <w:rFonts w:ascii="Times New Roman" w:hAnsi="Times New Roman"/>
          <w:kern w:val="2"/>
          <w:sz w:val="20"/>
          <w:szCs w:val="21"/>
        </w:rPr>
      </w:pPr>
    </w:p>
    <w:p w14:paraId="10F820DE">
      <w:pPr>
        <w:snapToGrid w:val="0"/>
        <w:spacing w:line="400" w:lineRule="exact"/>
        <w:ind w:firstLine="540" w:firstLineChars="192"/>
        <w:contextualSpacing/>
        <w:rPr>
          <w:rFonts w:hint="eastAsia" w:ascii="宋体" w:hAnsi="宋体" w:cs="宋体"/>
          <w:b/>
          <w:sz w:val="28"/>
          <w:szCs w:val="28"/>
        </w:rPr>
      </w:pPr>
    </w:p>
    <w:p w14:paraId="6DEAFB71">
      <w:pPr>
        <w:tabs>
          <w:tab w:val="left" w:pos="7395"/>
        </w:tabs>
        <w:spacing w:line="720" w:lineRule="auto"/>
        <w:jc w:val="center"/>
        <w:rPr>
          <w:rFonts w:hint="eastAsia" w:ascii="宋体" w:hAnsi="宋体" w:eastAsia="宋体" w:cs="宋体"/>
          <w:i w:val="0"/>
          <w:iCs w:val="0"/>
          <w:color w:val="auto"/>
          <w:sz w:val="24"/>
          <w:highlight w:val="none"/>
        </w:rPr>
      </w:pPr>
      <w:r>
        <w:rPr>
          <w:rFonts w:ascii="宋体" w:hAnsi="宋体"/>
          <w:sz w:val="32"/>
          <w:szCs w:val="32"/>
        </w:rPr>
        <w:br w:type="page"/>
      </w:r>
    </w:p>
    <w:p w14:paraId="5B8D6976">
      <w:pPr>
        <w:snapToGrid w:val="0"/>
        <w:spacing w:line="360" w:lineRule="auto"/>
        <w:jc w:val="center"/>
        <w:outlineLvl w:val="4"/>
        <w:rPr>
          <w:rFonts w:hint="eastAsia" w:ascii="宋体" w:hAnsi="宋体"/>
          <w:sz w:val="32"/>
          <w:szCs w:val="32"/>
        </w:rPr>
      </w:pPr>
      <w:r>
        <w:rPr>
          <w:rFonts w:hint="eastAsia" w:ascii="宋体" w:hAnsi="宋体"/>
          <w:b/>
          <w:color w:val="000000"/>
          <w:kern w:val="2"/>
          <w:sz w:val="30"/>
          <w:szCs w:val="30"/>
          <w:lang w:eastAsia="zh-CN"/>
        </w:rPr>
        <w:t>参选人</w:t>
      </w:r>
      <w:r>
        <w:rPr>
          <w:rFonts w:hint="eastAsia" w:ascii="宋体" w:hAnsi="宋体"/>
          <w:b/>
          <w:color w:val="000000"/>
          <w:kern w:val="2"/>
          <w:sz w:val="30"/>
          <w:szCs w:val="30"/>
        </w:rPr>
        <w:t>信用承诺书</w:t>
      </w:r>
    </w:p>
    <w:p w14:paraId="5183FC03">
      <w:pPr>
        <w:overflowPunct w:val="0"/>
        <w:adjustRightInd w:val="0"/>
        <w:spacing w:line="360" w:lineRule="auto"/>
        <w:ind w:firstLine="420"/>
        <w:jc w:val="left"/>
        <w:textAlignment w:val="baseline"/>
        <w:rPr>
          <w:rFonts w:ascii="宋体" w:hAnsi="Times New Roman"/>
          <w:kern w:val="2"/>
          <w:sz w:val="24"/>
          <w:szCs w:val="24"/>
          <w:u w:val="single"/>
        </w:rPr>
      </w:pPr>
    </w:p>
    <w:p w14:paraId="3214C279">
      <w:pPr>
        <w:overflowPunct w:val="0"/>
        <w:adjustRightInd w:val="0"/>
        <w:spacing w:line="360" w:lineRule="auto"/>
        <w:ind w:firstLine="720" w:firstLineChars="300"/>
        <w:jc w:val="left"/>
        <w:textAlignment w:val="baseline"/>
        <w:rPr>
          <w:rFonts w:ascii="宋体" w:hAnsi="Times New Roman"/>
          <w:kern w:val="2"/>
          <w:sz w:val="24"/>
          <w:szCs w:val="24"/>
        </w:rPr>
      </w:pPr>
      <w:r>
        <w:rPr>
          <w:rFonts w:hint="eastAsia" w:ascii="宋体" w:hAnsi="Times New Roman"/>
          <w:kern w:val="2"/>
          <w:sz w:val="24"/>
          <w:szCs w:val="24"/>
        </w:rPr>
        <w:t>为营造公开、公平、公正的招标（采购）交易环境，树立诚信守法的投标人（</w:t>
      </w:r>
      <w:r>
        <w:rPr>
          <w:rFonts w:hint="eastAsia" w:ascii="宋体" w:hAnsi="Times New Roman"/>
          <w:kern w:val="2"/>
          <w:sz w:val="24"/>
          <w:szCs w:val="24"/>
          <w:lang w:eastAsia="zh-CN"/>
        </w:rPr>
        <w:t>参选人</w:t>
      </w:r>
      <w:r>
        <w:rPr>
          <w:rFonts w:hint="eastAsia" w:ascii="宋体" w:hAnsi="Times New Roman"/>
          <w:kern w:val="2"/>
          <w:sz w:val="24"/>
          <w:szCs w:val="24"/>
        </w:rPr>
        <w:t>）形象，本人代表本单位作出以下承诺：</w:t>
      </w:r>
    </w:p>
    <w:p w14:paraId="4FC14062">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一、本单位对所提交的单位基本信息、从业资质和资格、信誉等所有资料，均合法、真实、准确、有效，无任何伪造、修改、虚假成分；</w:t>
      </w:r>
    </w:p>
    <w:p w14:paraId="483D3886">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二、严格依照国家和省、市关于</w:t>
      </w:r>
      <w:r>
        <w:rPr>
          <w:rFonts w:hint="eastAsia" w:ascii="宋体"/>
          <w:kern w:val="2"/>
          <w:sz w:val="24"/>
          <w:szCs w:val="24"/>
          <w:lang w:eastAsia="zh-CN"/>
        </w:rPr>
        <w:t>招标投标</w:t>
      </w:r>
      <w:r>
        <w:rPr>
          <w:rFonts w:hint="eastAsia" w:ascii="宋体" w:hAnsi="Times New Roman"/>
          <w:kern w:val="2"/>
          <w:sz w:val="24"/>
          <w:szCs w:val="24"/>
        </w:rPr>
        <w:t>（政府采购）等方面的</w:t>
      </w:r>
      <w:r>
        <w:rPr>
          <w:rFonts w:hint="eastAsia" w:ascii="宋体"/>
          <w:kern w:val="2"/>
          <w:sz w:val="24"/>
          <w:szCs w:val="24"/>
          <w:lang w:eastAsia="zh-CN"/>
        </w:rPr>
        <w:t>法律法规</w:t>
      </w:r>
      <w:r>
        <w:rPr>
          <w:rFonts w:hint="eastAsia" w:ascii="宋体" w:hAnsi="Times New Roman"/>
          <w:kern w:val="2"/>
          <w:sz w:val="24"/>
          <w:szCs w:val="24"/>
        </w:rPr>
        <w:t>、规章、规范性文件，参加交易活动；积极履行社会责任，促进廉政建设；</w:t>
      </w:r>
    </w:p>
    <w:p w14:paraId="76BF48D5">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三、自我约束、自我管理，守合同、重信用，不参与围标串标、弄虚作假、骗取中标、干扰评标、违约毁约、恶意投诉等行为，主动维护招投标及采购活动的良好秩序；</w:t>
      </w:r>
    </w:p>
    <w:p w14:paraId="69914DE3">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lang w:val="en-US" w:eastAsia="zh-CN"/>
        </w:rPr>
        <w:t>四</w:t>
      </w:r>
      <w:r>
        <w:rPr>
          <w:rFonts w:hint="eastAsia" w:ascii="宋体" w:hAnsi="Times New Roman"/>
          <w:kern w:val="2"/>
          <w:sz w:val="24"/>
          <w:szCs w:val="24"/>
        </w:rPr>
        <w:t>、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14:paraId="246D54F6">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lang w:val="en-US" w:eastAsia="zh-CN"/>
        </w:rPr>
        <w:t>五</w:t>
      </w:r>
      <w:r>
        <w:rPr>
          <w:rFonts w:hint="eastAsia" w:ascii="宋体" w:hAnsi="Times New Roman"/>
          <w:kern w:val="2"/>
          <w:sz w:val="24"/>
          <w:szCs w:val="24"/>
        </w:rPr>
        <w:t>、自觉接受政府部门、行业组织、社会公众、新闻舆论等监督；</w:t>
      </w:r>
    </w:p>
    <w:p w14:paraId="0EA5D4BB">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lang w:val="en-US" w:eastAsia="zh-CN"/>
        </w:rPr>
        <w:t>六</w:t>
      </w:r>
      <w:r>
        <w:rPr>
          <w:rFonts w:hint="eastAsia" w:ascii="宋体" w:hAnsi="Times New Roman"/>
          <w:kern w:val="2"/>
          <w:sz w:val="24"/>
          <w:szCs w:val="24"/>
        </w:rPr>
        <w:t>、上述承诺已向本单位员工做了宣传教育。</w:t>
      </w:r>
    </w:p>
    <w:p w14:paraId="50B15E8A">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如有违反上述承诺的不良行为，本单位同意将其予以上网公示。</w:t>
      </w:r>
    </w:p>
    <w:p w14:paraId="2BF6942A">
      <w:pPr>
        <w:overflowPunct w:val="0"/>
        <w:adjustRightInd w:val="0"/>
        <w:spacing w:line="360" w:lineRule="auto"/>
        <w:ind w:firstLine="420"/>
        <w:jc w:val="left"/>
        <w:textAlignment w:val="baseline"/>
        <w:rPr>
          <w:rFonts w:ascii="宋体" w:hAnsi="Times New Roman"/>
          <w:kern w:val="2"/>
          <w:sz w:val="24"/>
          <w:szCs w:val="24"/>
          <w:u w:val="single"/>
        </w:rPr>
      </w:pPr>
    </w:p>
    <w:p w14:paraId="24CA1A91">
      <w:pPr>
        <w:overflowPunct w:val="0"/>
        <w:adjustRightInd w:val="0"/>
        <w:spacing w:line="360" w:lineRule="auto"/>
        <w:ind w:firstLine="420"/>
        <w:jc w:val="left"/>
        <w:textAlignment w:val="baseline"/>
        <w:rPr>
          <w:rFonts w:ascii="宋体" w:hAnsi="Times New Roman"/>
          <w:kern w:val="2"/>
          <w:sz w:val="24"/>
          <w:szCs w:val="24"/>
        </w:rPr>
      </w:pPr>
    </w:p>
    <w:p w14:paraId="135C690D">
      <w:pPr>
        <w:pStyle w:val="27"/>
        <w:rPr>
          <w:rFonts w:ascii="宋体" w:hAnsi="Times New Roman"/>
          <w:kern w:val="2"/>
          <w:sz w:val="24"/>
          <w:szCs w:val="24"/>
        </w:rPr>
      </w:pPr>
    </w:p>
    <w:p w14:paraId="35854541">
      <w:pPr>
        <w:pStyle w:val="27"/>
        <w:rPr>
          <w:rFonts w:ascii="宋体" w:hAnsi="Times New Roman"/>
          <w:kern w:val="2"/>
          <w:sz w:val="24"/>
          <w:szCs w:val="24"/>
        </w:rPr>
      </w:pPr>
    </w:p>
    <w:p w14:paraId="0110CF8B">
      <w:pPr>
        <w:snapToGrid w:val="0"/>
        <w:spacing w:line="520" w:lineRule="exact"/>
        <w:jc w:val="right"/>
        <w:rPr>
          <w:rFonts w:ascii="宋体" w:hAnsi="Times New Roman"/>
          <w:kern w:val="2"/>
          <w:sz w:val="24"/>
          <w:szCs w:val="24"/>
        </w:rPr>
      </w:pPr>
      <w:r>
        <w:rPr>
          <w:rFonts w:hint="eastAsia" w:ascii="宋体" w:hAnsi="宋体" w:cs="宋体"/>
          <w:kern w:val="2"/>
          <w:sz w:val="24"/>
          <w:szCs w:val="24"/>
          <w:lang w:eastAsia="zh-CN"/>
        </w:rPr>
        <w:t>参选人</w:t>
      </w:r>
      <w:r>
        <w:rPr>
          <w:rFonts w:hint="eastAsia" w:ascii="宋体" w:hAnsi="宋体" w:cs="宋体"/>
          <w:kern w:val="2"/>
          <w:sz w:val="24"/>
          <w:szCs w:val="24"/>
        </w:rPr>
        <w:t>：（加盖公章）</w:t>
      </w:r>
    </w:p>
    <w:p w14:paraId="503EF007">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法定代表人：（签字或盖章）</w:t>
      </w:r>
    </w:p>
    <w:p w14:paraId="01F64D34">
      <w:pPr>
        <w:snapToGrid w:val="0"/>
        <w:spacing w:line="520" w:lineRule="exact"/>
        <w:jc w:val="center"/>
        <w:rPr>
          <w:rFonts w:ascii="宋体" w:hAnsi="Times New Roman"/>
          <w:kern w:val="2"/>
          <w:sz w:val="24"/>
          <w:szCs w:val="24"/>
        </w:rPr>
      </w:pPr>
      <w:r>
        <w:rPr>
          <w:rFonts w:hint="eastAsia" w:ascii="宋体" w:hAnsi="宋体" w:cs="宋体"/>
          <w:color w:val="000000"/>
          <w:kern w:val="2"/>
          <w:sz w:val="24"/>
          <w:szCs w:val="24"/>
        </w:rPr>
        <w:t xml:space="preserve"> </w:t>
      </w:r>
      <w:r>
        <w:rPr>
          <w:rFonts w:hint="eastAsia" w:ascii="宋体" w:hAnsi="宋体" w:cs="宋体"/>
          <w:color w:val="000000"/>
          <w:kern w:val="2"/>
          <w:sz w:val="24"/>
          <w:szCs w:val="24"/>
          <w:lang w:val="en-US" w:eastAsia="zh-CN"/>
        </w:rPr>
        <w:t xml:space="preserve">                                            </w:t>
      </w:r>
      <w:r>
        <w:rPr>
          <w:rFonts w:hint="eastAsia" w:ascii="宋体" w:hAnsi="宋体" w:cs="宋体"/>
          <w:color w:val="000000"/>
          <w:kern w:val="2"/>
          <w:sz w:val="24"/>
          <w:szCs w:val="24"/>
        </w:rPr>
        <w:t xml:space="preserve">   日期：  年  月  日</w:t>
      </w:r>
    </w:p>
    <w:p w14:paraId="4E3C1A3A">
      <w:pPr>
        <w:spacing w:line="520" w:lineRule="exact"/>
        <w:rPr>
          <w:rFonts w:hint="eastAsia" w:ascii="宋体" w:hAnsi="宋体" w:cs="宋体"/>
          <w:b/>
          <w:bCs/>
          <w:i w:val="0"/>
          <w:iCs w:val="0"/>
          <w:color w:val="auto"/>
          <w:sz w:val="24"/>
          <w:highlight w:val="none"/>
          <w:lang w:eastAsia="zh-CN"/>
        </w:rPr>
      </w:pPr>
    </w:p>
    <w:p w14:paraId="1446648E">
      <w:pPr>
        <w:pStyle w:val="2"/>
        <w:ind w:left="0" w:leftChars="0" w:firstLine="0" w:firstLineChars="0"/>
        <w:rPr>
          <w:rFonts w:hint="eastAsia"/>
          <w:lang w:eastAsia="zh-CN"/>
        </w:rPr>
      </w:pPr>
    </w:p>
    <w:p w14:paraId="1A84098A">
      <w:pPr>
        <w:rPr>
          <w:rFonts w:hint="eastAsia"/>
          <w:lang w:eastAsia="zh-CN"/>
        </w:rPr>
      </w:pPr>
    </w:p>
    <w:p w14:paraId="44144B03">
      <w:pPr>
        <w:spacing w:line="520" w:lineRule="exact"/>
        <w:rPr>
          <w:rFonts w:hint="eastAsia"/>
          <w:sz w:val="28"/>
          <w:szCs w:val="32"/>
          <w:lang w:eastAsia="zh-CN"/>
        </w:rPr>
      </w:pPr>
      <w:r>
        <w:rPr>
          <w:rFonts w:hint="eastAsia" w:ascii="宋体" w:hAnsi="宋体" w:cs="宋体"/>
          <w:b/>
          <w:bCs/>
          <w:i w:val="0"/>
          <w:iCs w:val="0"/>
          <w:color w:val="auto"/>
          <w:sz w:val="24"/>
          <w:highlight w:val="none"/>
          <w:lang w:eastAsia="zh-CN"/>
        </w:rPr>
        <w:t>二、报价文件</w:t>
      </w:r>
    </w:p>
    <w:p w14:paraId="0EC1A34E">
      <w:pPr>
        <w:ind w:left="1400" w:hanging="1400" w:hangingChars="500"/>
        <w:jc w:val="both"/>
        <w:rPr>
          <w:rFonts w:hint="eastAsia" w:ascii="仿宋" w:hAnsi="仿宋" w:eastAsia="仿宋" w:cs="仿宋"/>
          <w:sz w:val="24"/>
          <w:szCs w:val="24"/>
          <w:lang w:eastAsia="zh-CN"/>
        </w:rPr>
      </w:pPr>
      <w:r>
        <w:rPr>
          <w:rFonts w:hint="eastAsia"/>
          <w:sz w:val="28"/>
          <w:szCs w:val="28"/>
          <w:lang w:val="en-US" w:eastAsia="zh-CN"/>
        </w:rPr>
        <w:t>南通市崇川区观音山及中南城片区环卫保洁一体化服务外包项目  相关费用</w:t>
      </w:r>
      <w:r>
        <w:rPr>
          <w:rFonts w:hint="eastAsia"/>
          <w:sz w:val="28"/>
          <w:szCs w:val="32"/>
          <w:lang w:val="en-US" w:eastAsia="zh-CN"/>
        </w:rPr>
        <w:t>聘请第三方审计服务报价表</w:t>
      </w:r>
    </w:p>
    <w:p w14:paraId="1BA6E98B">
      <w:pPr>
        <w:pStyle w:val="6"/>
        <w:jc w:val="both"/>
        <w:rPr>
          <w:rFonts w:hint="eastAsia"/>
          <w:lang w:eastAsia="zh-CN"/>
        </w:rPr>
      </w:pPr>
    </w:p>
    <w:tbl>
      <w:tblPr>
        <w:tblStyle w:val="16"/>
        <w:tblW w:w="435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674"/>
        <w:gridCol w:w="3693"/>
        <w:gridCol w:w="2051"/>
      </w:tblGrid>
      <w:tr w14:paraId="495EE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1128" w:type="pct"/>
            <w:tcBorders>
              <w:top w:val="single" w:color="auto" w:sz="4" w:space="0"/>
              <w:bottom w:val="single" w:color="auto" w:sz="4" w:space="0"/>
              <w:right w:val="single" w:color="auto" w:sz="4" w:space="0"/>
            </w:tcBorders>
            <w:noWrap w:val="0"/>
            <w:vAlign w:val="center"/>
          </w:tcPr>
          <w:p w14:paraId="4B959DBA">
            <w:pPr>
              <w:jc w:val="center"/>
              <w:rPr>
                <w:rFonts w:hint="eastAsia"/>
                <w:sz w:val="24"/>
                <w:szCs w:val="28"/>
                <w:lang w:val="en-US" w:eastAsia="zh-CN"/>
              </w:rPr>
            </w:pPr>
            <w:r>
              <w:rPr>
                <w:rFonts w:hint="eastAsia"/>
                <w:sz w:val="24"/>
                <w:szCs w:val="28"/>
                <w:lang w:val="en-US" w:eastAsia="zh-CN"/>
              </w:rPr>
              <w:t>品名</w:t>
            </w:r>
          </w:p>
        </w:tc>
        <w:tc>
          <w:tcPr>
            <w:tcW w:w="2489" w:type="pct"/>
            <w:tcBorders>
              <w:top w:val="single" w:color="auto" w:sz="4" w:space="0"/>
              <w:left w:val="single" w:color="auto" w:sz="4" w:space="0"/>
              <w:bottom w:val="single" w:color="auto" w:sz="4" w:space="0"/>
              <w:right w:val="single" w:color="auto" w:sz="4" w:space="0"/>
            </w:tcBorders>
            <w:noWrap w:val="0"/>
            <w:vAlign w:val="center"/>
          </w:tcPr>
          <w:p w14:paraId="1F988CBA">
            <w:pPr>
              <w:jc w:val="center"/>
              <w:rPr>
                <w:rFonts w:hint="default"/>
                <w:sz w:val="24"/>
                <w:szCs w:val="28"/>
                <w:lang w:val="en-US" w:eastAsia="zh-CN"/>
              </w:rPr>
            </w:pPr>
            <w:r>
              <w:rPr>
                <w:rFonts w:hint="eastAsia"/>
                <w:sz w:val="24"/>
                <w:szCs w:val="28"/>
                <w:lang w:val="en-US" w:eastAsia="zh-CN"/>
              </w:rPr>
              <w:t>报价（元）</w:t>
            </w:r>
          </w:p>
        </w:tc>
        <w:tc>
          <w:tcPr>
            <w:tcW w:w="1382" w:type="pct"/>
            <w:tcBorders>
              <w:top w:val="single" w:color="auto" w:sz="4" w:space="0"/>
              <w:left w:val="single" w:color="auto" w:sz="4" w:space="0"/>
              <w:bottom w:val="single" w:color="auto" w:sz="4" w:space="0"/>
            </w:tcBorders>
            <w:noWrap w:val="0"/>
            <w:vAlign w:val="center"/>
          </w:tcPr>
          <w:p w14:paraId="53A64942">
            <w:pPr>
              <w:jc w:val="center"/>
              <w:rPr>
                <w:rFonts w:hint="eastAsia"/>
                <w:sz w:val="24"/>
                <w:szCs w:val="28"/>
                <w:lang w:val="en-US" w:eastAsia="zh-CN"/>
              </w:rPr>
            </w:pPr>
            <w:r>
              <w:rPr>
                <w:rFonts w:hint="eastAsia"/>
                <w:sz w:val="24"/>
                <w:szCs w:val="28"/>
                <w:lang w:val="en-US" w:eastAsia="zh-CN"/>
              </w:rPr>
              <w:t>备注</w:t>
            </w:r>
          </w:p>
        </w:tc>
      </w:tr>
      <w:tr w14:paraId="3D02C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78" w:hRule="atLeast"/>
          <w:jc w:val="center"/>
        </w:trPr>
        <w:tc>
          <w:tcPr>
            <w:tcW w:w="1128" w:type="pct"/>
            <w:tcBorders>
              <w:top w:val="single" w:color="auto" w:sz="4" w:space="0"/>
              <w:bottom w:val="single" w:color="auto" w:sz="4" w:space="0"/>
              <w:right w:val="single" w:color="auto" w:sz="4" w:space="0"/>
            </w:tcBorders>
            <w:noWrap w:val="0"/>
            <w:vAlign w:val="center"/>
          </w:tcPr>
          <w:p w14:paraId="1F9FB745">
            <w:pPr>
              <w:jc w:val="center"/>
              <w:rPr>
                <w:rFonts w:hint="default"/>
                <w:sz w:val="24"/>
                <w:szCs w:val="28"/>
                <w:lang w:val="en-US" w:eastAsia="zh-CN"/>
              </w:rPr>
            </w:pPr>
            <w:r>
              <w:rPr>
                <w:rFonts w:hint="eastAsia"/>
                <w:sz w:val="24"/>
                <w:szCs w:val="28"/>
                <w:lang w:val="en-US" w:eastAsia="zh-CN"/>
              </w:rPr>
              <w:t>审计服务费</w:t>
            </w:r>
          </w:p>
        </w:tc>
        <w:tc>
          <w:tcPr>
            <w:tcW w:w="2489" w:type="pct"/>
            <w:tcBorders>
              <w:top w:val="single" w:color="auto" w:sz="4" w:space="0"/>
              <w:left w:val="single" w:color="auto" w:sz="4" w:space="0"/>
              <w:bottom w:val="single" w:color="auto" w:sz="4" w:space="0"/>
              <w:right w:val="single" w:color="auto" w:sz="4" w:space="0"/>
            </w:tcBorders>
            <w:noWrap w:val="0"/>
            <w:vAlign w:val="center"/>
          </w:tcPr>
          <w:p w14:paraId="4656A5FF">
            <w:pPr>
              <w:widowControl/>
              <w:spacing w:line="480" w:lineRule="auto"/>
              <w:jc w:val="left"/>
              <w:rPr>
                <w:rFonts w:hint="eastAsia" w:ascii="Times New Roman" w:hAnsi="Times New Roman"/>
                <w:color w:val="000000"/>
                <w:kern w:val="2"/>
                <w:szCs w:val="21"/>
                <w:lang w:val="en-US" w:eastAsia="zh-CN"/>
              </w:rPr>
            </w:pPr>
            <w:r>
              <w:rPr>
                <w:rFonts w:hint="eastAsia" w:ascii="Times New Roman" w:hAnsi="Times New Roman"/>
                <w:color w:val="000000"/>
                <w:kern w:val="2"/>
                <w:szCs w:val="21"/>
                <w:lang w:val="en-US" w:eastAsia="zh-CN"/>
              </w:rPr>
              <w:t>大写</w:t>
            </w:r>
            <w:r>
              <w:rPr>
                <w:rFonts w:hint="eastAsia" w:ascii="Times New Roman" w:hAnsi="Times New Roman"/>
                <w:color w:val="000000"/>
                <w:kern w:val="2"/>
                <w:szCs w:val="21"/>
                <w:u w:val="single"/>
                <w:lang w:val="en-US" w:eastAsia="zh-CN"/>
              </w:rPr>
              <w:t xml:space="preserve">                     元 </w:t>
            </w:r>
            <w:r>
              <w:rPr>
                <w:rFonts w:hint="eastAsia" w:ascii="Times New Roman" w:hAnsi="Times New Roman"/>
                <w:color w:val="000000"/>
                <w:kern w:val="2"/>
                <w:szCs w:val="21"/>
                <w:lang w:val="en-US" w:eastAsia="zh-CN"/>
              </w:rPr>
              <w:t xml:space="preserve"> </w:t>
            </w:r>
          </w:p>
          <w:p w14:paraId="01300DA5">
            <w:pPr>
              <w:widowControl/>
              <w:spacing w:line="480" w:lineRule="auto"/>
              <w:jc w:val="left"/>
              <w:rPr>
                <w:rFonts w:hint="eastAsia"/>
                <w:sz w:val="24"/>
                <w:szCs w:val="28"/>
                <w:lang w:val="en-US" w:eastAsia="zh-CN"/>
              </w:rPr>
            </w:pPr>
            <w:r>
              <w:rPr>
                <w:rFonts w:hint="eastAsia" w:ascii="Times New Roman" w:hAnsi="Times New Roman"/>
                <w:color w:val="000000"/>
                <w:kern w:val="2"/>
                <w:szCs w:val="21"/>
                <w:lang w:val="en-US" w:eastAsia="zh-CN"/>
              </w:rPr>
              <w:t xml:space="preserve"> 小写</w:t>
            </w:r>
            <w:r>
              <w:rPr>
                <w:rFonts w:hint="eastAsia" w:ascii="Times New Roman" w:hAnsi="Times New Roman"/>
                <w:color w:val="000000"/>
                <w:kern w:val="2"/>
                <w:szCs w:val="21"/>
                <w:u w:val="single"/>
                <w:lang w:val="en-US" w:eastAsia="zh-CN"/>
              </w:rPr>
              <w:t xml:space="preserve">                      元 </w:t>
            </w:r>
          </w:p>
        </w:tc>
        <w:tc>
          <w:tcPr>
            <w:tcW w:w="1382" w:type="pct"/>
            <w:tcBorders>
              <w:top w:val="single" w:color="auto" w:sz="4" w:space="0"/>
              <w:left w:val="single" w:color="auto" w:sz="4" w:space="0"/>
              <w:bottom w:val="single" w:color="auto" w:sz="4" w:space="0"/>
            </w:tcBorders>
            <w:noWrap w:val="0"/>
            <w:vAlign w:val="center"/>
          </w:tcPr>
          <w:p w14:paraId="3821C6F7">
            <w:pPr>
              <w:jc w:val="center"/>
              <w:rPr>
                <w:rFonts w:hint="default"/>
                <w:sz w:val="24"/>
                <w:szCs w:val="28"/>
                <w:lang w:val="en-US" w:eastAsia="zh-CN"/>
              </w:rPr>
            </w:pPr>
            <w:r>
              <w:rPr>
                <w:rFonts w:hint="eastAsia"/>
                <w:sz w:val="24"/>
                <w:szCs w:val="28"/>
                <w:lang w:val="en-US" w:eastAsia="zh-CN"/>
              </w:rPr>
              <w:t>含税在内提供服务发生的所有费用</w:t>
            </w:r>
          </w:p>
        </w:tc>
      </w:tr>
    </w:tbl>
    <w:p w14:paraId="0BA55A54">
      <w:pPr>
        <w:rPr>
          <w:rFonts w:hint="eastAsia"/>
        </w:rPr>
      </w:pPr>
      <w:r>
        <w:rPr>
          <w:rFonts w:hint="eastAsia"/>
          <w:sz w:val="28"/>
          <w:szCs w:val="32"/>
          <w:lang w:val="en-US" w:eastAsia="zh-CN"/>
        </w:rPr>
        <w:t xml:space="preserve">       </w:t>
      </w:r>
    </w:p>
    <w:p w14:paraId="303635B7">
      <w:pPr>
        <w:kinsoku w:val="0"/>
        <w:topLinePunct/>
        <w:snapToGrid w:val="0"/>
        <w:spacing w:line="520" w:lineRule="exact"/>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lang w:eastAsia="zh-CN"/>
        </w:rPr>
        <w:t>参选人</w:t>
      </w:r>
      <w:r>
        <w:rPr>
          <w:rFonts w:hint="eastAsia" w:ascii="宋体" w:hAnsi="宋体" w:eastAsia="宋体" w:cs="宋体"/>
          <w:i w:val="0"/>
          <w:iCs w:val="0"/>
          <w:color w:val="auto"/>
          <w:sz w:val="24"/>
          <w:highlight w:val="none"/>
        </w:rPr>
        <w:t>：（盖章）</w:t>
      </w:r>
    </w:p>
    <w:p w14:paraId="7DDCD160">
      <w:pPr>
        <w:kinsoku w:val="0"/>
        <w:topLinePunct/>
        <w:snapToGrid w:val="0"/>
        <w:spacing w:line="520" w:lineRule="exact"/>
        <w:rPr>
          <w:rFonts w:hint="eastAsia" w:ascii="宋体" w:hAnsi="宋体" w:eastAsia="宋体" w:cs="宋体"/>
          <w:i w:val="0"/>
          <w:iCs w:val="0"/>
          <w:color w:val="auto"/>
          <w:sz w:val="24"/>
          <w:highlight w:val="none"/>
        </w:rPr>
      </w:pPr>
    </w:p>
    <w:p w14:paraId="5F3343F4">
      <w:pPr>
        <w:kinsoku w:val="0"/>
        <w:topLinePunct/>
        <w:snapToGrid w:val="0"/>
        <w:spacing w:line="520" w:lineRule="exac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法定代表人或被授权人（签字或盖章）：</w:t>
      </w:r>
    </w:p>
    <w:p w14:paraId="3639E4F0">
      <w:pPr>
        <w:kinsoku w:val="0"/>
        <w:topLinePunct/>
        <w:snapToGrid w:val="0"/>
        <w:spacing w:line="520" w:lineRule="exact"/>
        <w:rPr>
          <w:rFonts w:hint="eastAsia" w:ascii="宋体" w:hAnsi="宋体" w:eastAsia="宋体" w:cs="宋体"/>
          <w:i w:val="0"/>
          <w:iCs w:val="0"/>
          <w:color w:val="auto"/>
          <w:sz w:val="24"/>
          <w:highlight w:val="none"/>
        </w:rPr>
      </w:pPr>
    </w:p>
    <w:p w14:paraId="70439EF2">
      <w:pPr>
        <w:kinsoku w:val="0"/>
        <w:topLinePunct/>
        <w:snapToGrid w:val="0"/>
        <w:spacing w:line="520" w:lineRule="exact"/>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日期：</w:t>
      </w:r>
      <w:r>
        <w:rPr>
          <w:rFonts w:hint="eastAsia" w:ascii="宋体" w:hAnsi="宋体" w:cs="宋体"/>
          <w:i w:val="0"/>
          <w:iCs w:val="0"/>
          <w:color w:val="auto"/>
          <w:sz w:val="24"/>
          <w:highlight w:val="none"/>
          <w:lang w:val="en-US" w:eastAsia="zh-CN"/>
        </w:rPr>
        <w:t xml:space="preserve">  年  月  日</w:t>
      </w:r>
    </w:p>
    <w:p w14:paraId="585C7DAC">
      <w:pPr>
        <w:kinsoku w:val="0"/>
        <w:topLinePunct/>
        <w:snapToGrid w:val="0"/>
        <w:spacing w:line="520" w:lineRule="exact"/>
        <w:rPr>
          <w:rFonts w:hint="eastAsia" w:ascii="宋体" w:hAnsi="宋体" w:eastAsia="宋体" w:cs="宋体"/>
          <w:i w:val="0"/>
          <w:iCs w:val="0"/>
          <w:color w:val="auto"/>
          <w:sz w:val="24"/>
          <w:highlight w:val="none"/>
        </w:rPr>
      </w:pPr>
    </w:p>
    <w:p w14:paraId="658CC62B">
      <w:pPr>
        <w:snapToGrid w:val="0"/>
        <w:spacing w:line="480" w:lineRule="exact"/>
        <w:ind w:firstLine="482" w:firstLineChars="200"/>
        <w:jc w:val="left"/>
        <w:rPr>
          <w:rFonts w:hint="eastAsia" w:ascii="宋体" w:hAnsi="宋体" w:eastAsia="宋体" w:cs="宋体"/>
          <w:b/>
          <w:bCs/>
          <w:i w:val="0"/>
          <w:iCs w:val="0"/>
          <w:color w:val="auto"/>
          <w:sz w:val="24"/>
          <w:highlight w:val="none"/>
        </w:rPr>
      </w:pPr>
      <w:r>
        <w:rPr>
          <w:rFonts w:hint="eastAsia" w:ascii="宋体" w:hAnsi="宋体" w:eastAsia="宋体" w:cs="宋体"/>
          <w:b/>
          <w:bCs/>
          <w:i w:val="0"/>
          <w:iCs w:val="0"/>
          <w:color w:val="auto"/>
          <w:sz w:val="24"/>
          <w:highlight w:val="none"/>
        </w:rPr>
        <w:t>注：本表为格式表，不得自行改动，必须提供</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5AE2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8C821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178C821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8658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95F5EAA">
                          <w:pPr>
                            <w:pStyle w:val="9"/>
                            <w:rPr>
                              <w:rFonts w:ascii="宋体" w:hAnsi="宋体" w:eastAsia="宋体"/>
                              <w:sz w:val="24"/>
                              <w:szCs w:val="24"/>
                            </w:rPr>
                          </w:pPr>
                          <w:r>
                            <w:rPr>
                              <w:rFonts w:ascii="宋体" w:hAnsi="宋体" w:eastAsia="宋体"/>
                              <w:sz w:val="24"/>
                              <w:szCs w:val="24"/>
                            </w:rPr>
                            <w:t xml:space="preserve">第 </w:t>
                          </w: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rPr>
                            <w:t>1</w:t>
                          </w:r>
                          <w:r>
                            <w:rPr>
                              <w:rFonts w:ascii="宋体" w:hAnsi="宋体" w:eastAsia="宋体"/>
                              <w:sz w:val="24"/>
                              <w:szCs w:val="24"/>
                            </w:rPr>
                            <w:fldChar w:fldCharType="end"/>
                          </w:r>
                          <w:r>
                            <w:rPr>
                              <w:rFonts w:ascii="宋体" w:hAnsi="宋体" w:eastAsia="宋体"/>
                              <w:sz w:val="24"/>
                              <w:szCs w:val="24"/>
                            </w:rPr>
                            <w:t xml:space="preserve"> 页 共 </w:t>
                          </w:r>
                          <w:r>
                            <w:rPr>
                              <w:rFonts w:ascii="宋体" w:hAnsi="宋体" w:eastAsia="宋体"/>
                              <w:sz w:val="24"/>
                              <w:szCs w:val="24"/>
                            </w:rPr>
                            <w:fldChar w:fldCharType="begin"/>
                          </w:r>
                          <w:r>
                            <w:rPr>
                              <w:rFonts w:ascii="宋体" w:hAnsi="宋体" w:eastAsia="宋体"/>
                              <w:sz w:val="24"/>
                              <w:szCs w:val="24"/>
                            </w:rPr>
                            <w:instrText xml:space="preserve"> NUMPAGES  \* MERGEFORMAT </w:instrText>
                          </w:r>
                          <w:r>
                            <w:rPr>
                              <w:rFonts w:ascii="宋体" w:hAnsi="宋体" w:eastAsia="宋体"/>
                              <w:sz w:val="24"/>
                              <w:szCs w:val="24"/>
                            </w:rPr>
                            <w:fldChar w:fldCharType="separate"/>
                          </w:r>
                          <w:r>
                            <w:rPr>
                              <w:rFonts w:ascii="宋体" w:hAnsi="宋体" w:eastAsia="宋体"/>
                              <w:sz w:val="24"/>
                              <w:szCs w:val="24"/>
                            </w:rPr>
                            <w:t>23</w:t>
                          </w:r>
                          <w:r>
                            <w:rPr>
                              <w:rFonts w:ascii="宋体" w:hAnsi="宋体" w:eastAsia="宋体"/>
                              <w:sz w:val="24"/>
                              <w:szCs w:val="24"/>
                            </w:rPr>
                            <w:fldChar w:fldCharType="end"/>
                          </w:r>
                          <w:r>
                            <w:rPr>
                              <w:rFonts w:ascii="宋体" w:hAnsi="宋体" w:eastAsia="宋体"/>
                              <w:sz w:val="24"/>
                              <w:szCs w:val="24"/>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695F5EAA">
                    <w:pPr>
                      <w:pStyle w:val="9"/>
                      <w:rPr>
                        <w:rFonts w:ascii="宋体" w:hAnsi="宋体" w:eastAsia="宋体"/>
                        <w:sz w:val="24"/>
                        <w:szCs w:val="24"/>
                      </w:rPr>
                    </w:pPr>
                    <w:r>
                      <w:rPr>
                        <w:rFonts w:ascii="宋体" w:hAnsi="宋体" w:eastAsia="宋体"/>
                        <w:sz w:val="24"/>
                        <w:szCs w:val="24"/>
                      </w:rPr>
                      <w:t xml:space="preserve">第 </w:t>
                    </w: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rPr>
                      <w:t>1</w:t>
                    </w:r>
                    <w:r>
                      <w:rPr>
                        <w:rFonts w:ascii="宋体" w:hAnsi="宋体" w:eastAsia="宋体"/>
                        <w:sz w:val="24"/>
                        <w:szCs w:val="24"/>
                      </w:rPr>
                      <w:fldChar w:fldCharType="end"/>
                    </w:r>
                    <w:r>
                      <w:rPr>
                        <w:rFonts w:ascii="宋体" w:hAnsi="宋体" w:eastAsia="宋体"/>
                        <w:sz w:val="24"/>
                        <w:szCs w:val="24"/>
                      </w:rPr>
                      <w:t xml:space="preserve"> 页 共 </w:t>
                    </w:r>
                    <w:r>
                      <w:rPr>
                        <w:rFonts w:ascii="宋体" w:hAnsi="宋体" w:eastAsia="宋体"/>
                        <w:sz w:val="24"/>
                        <w:szCs w:val="24"/>
                      </w:rPr>
                      <w:fldChar w:fldCharType="begin"/>
                    </w:r>
                    <w:r>
                      <w:rPr>
                        <w:rFonts w:ascii="宋体" w:hAnsi="宋体" w:eastAsia="宋体"/>
                        <w:sz w:val="24"/>
                        <w:szCs w:val="24"/>
                      </w:rPr>
                      <w:instrText xml:space="preserve"> NUMPAGES  \* MERGEFORMAT </w:instrText>
                    </w:r>
                    <w:r>
                      <w:rPr>
                        <w:rFonts w:ascii="宋体" w:hAnsi="宋体" w:eastAsia="宋体"/>
                        <w:sz w:val="24"/>
                        <w:szCs w:val="24"/>
                      </w:rPr>
                      <w:fldChar w:fldCharType="separate"/>
                    </w:r>
                    <w:r>
                      <w:rPr>
                        <w:rFonts w:ascii="宋体" w:hAnsi="宋体" w:eastAsia="宋体"/>
                        <w:sz w:val="24"/>
                        <w:szCs w:val="24"/>
                      </w:rPr>
                      <w:t>23</w:t>
                    </w:r>
                    <w:r>
                      <w:rPr>
                        <w:rFonts w:ascii="宋体" w:hAnsi="宋体" w:eastAsia="宋体"/>
                        <w:sz w:val="24"/>
                        <w:szCs w:val="24"/>
                      </w:rPr>
                      <w:fldChar w:fldCharType="end"/>
                    </w:r>
                    <w:r>
                      <w:rPr>
                        <w:rFonts w:ascii="宋体" w:hAnsi="宋体" w:eastAsia="宋体"/>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TZkYWViNGVmNDJjNGExOTczZjYxOTE1YTg0NGEifQ=="/>
    <w:docVar w:name="KGWebUrl" w:val="http://jszfcg.jscz.gov.cn/jszc/gateWay/joffice/office?access_token=9e3963f6-abaf-4b3f-93fa-eea41509203c"/>
  </w:docVars>
  <w:rsids>
    <w:rsidRoot w:val="301A1983"/>
    <w:rsid w:val="005A2D64"/>
    <w:rsid w:val="016B1310"/>
    <w:rsid w:val="01DC6F01"/>
    <w:rsid w:val="02B93576"/>
    <w:rsid w:val="03122335"/>
    <w:rsid w:val="04572280"/>
    <w:rsid w:val="05DE7222"/>
    <w:rsid w:val="0A6509D2"/>
    <w:rsid w:val="0AA71E94"/>
    <w:rsid w:val="0B3F0E81"/>
    <w:rsid w:val="0B6E04E0"/>
    <w:rsid w:val="0C995D8B"/>
    <w:rsid w:val="0D1257D9"/>
    <w:rsid w:val="0FB81982"/>
    <w:rsid w:val="13C52007"/>
    <w:rsid w:val="15CC021F"/>
    <w:rsid w:val="16C64F1E"/>
    <w:rsid w:val="17612362"/>
    <w:rsid w:val="1AD1680D"/>
    <w:rsid w:val="1E210712"/>
    <w:rsid w:val="1EC74F90"/>
    <w:rsid w:val="1F562DB6"/>
    <w:rsid w:val="1FE76867"/>
    <w:rsid w:val="20105EE7"/>
    <w:rsid w:val="21020B82"/>
    <w:rsid w:val="22621228"/>
    <w:rsid w:val="25684CF0"/>
    <w:rsid w:val="27B35A0F"/>
    <w:rsid w:val="27CB43C4"/>
    <w:rsid w:val="27D45163"/>
    <w:rsid w:val="28982A14"/>
    <w:rsid w:val="2A391BB4"/>
    <w:rsid w:val="2A4E308A"/>
    <w:rsid w:val="2BF13758"/>
    <w:rsid w:val="2D293843"/>
    <w:rsid w:val="2E062FC6"/>
    <w:rsid w:val="2E293925"/>
    <w:rsid w:val="2F66176D"/>
    <w:rsid w:val="301A1983"/>
    <w:rsid w:val="329D0BCE"/>
    <w:rsid w:val="32A0680A"/>
    <w:rsid w:val="33512F20"/>
    <w:rsid w:val="33966A9C"/>
    <w:rsid w:val="34587CEC"/>
    <w:rsid w:val="34861A9B"/>
    <w:rsid w:val="34A642E1"/>
    <w:rsid w:val="34BF18E5"/>
    <w:rsid w:val="36DC7DD0"/>
    <w:rsid w:val="37EB4BD3"/>
    <w:rsid w:val="3B464036"/>
    <w:rsid w:val="3EAD4722"/>
    <w:rsid w:val="407155E9"/>
    <w:rsid w:val="409530F3"/>
    <w:rsid w:val="42C31D04"/>
    <w:rsid w:val="43CC09CB"/>
    <w:rsid w:val="447A01FF"/>
    <w:rsid w:val="452C5874"/>
    <w:rsid w:val="466C6EEB"/>
    <w:rsid w:val="46C64667"/>
    <w:rsid w:val="46D63390"/>
    <w:rsid w:val="478E06E1"/>
    <w:rsid w:val="499A34D2"/>
    <w:rsid w:val="49E60786"/>
    <w:rsid w:val="4B652023"/>
    <w:rsid w:val="4C2F41FF"/>
    <w:rsid w:val="4EC47CD4"/>
    <w:rsid w:val="504B1419"/>
    <w:rsid w:val="51D4443E"/>
    <w:rsid w:val="52D53C46"/>
    <w:rsid w:val="55EC387E"/>
    <w:rsid w:val="589A727B"/>
    <w:rsid w:val="590022A0"/>
    <w:rsid w:val="59594097"/>
    <w:rsid w:val="5BF24D5F"/>
    <w:rsid w:val="5D2B0BB8"/>
    <w:rsid w:val="5D5945D5"/>
    <w:rsid w:val="5E004C42"/>
    <w:rsid w:val="5F716D5A"/>
    <w:rsid w:val="5FAC139C"/>
    <w:rsid w:val="61135EB8"/>
    <w:rsid w:val="65B87ACF"/>
    <w:rsid w:val="65FE1855"/>
    <w:rsid w:val="67A135AF"/>
    <w:rsid w:val="680158AC"/>
    <w:rsid w:val="691A3C19"/>
    <w:rsid w:val="69B95332"/>
    <w:rsid w:val="6AD267E1"/>
    <w:rsid w:val="6AED777A"/>
    <w:rsid w:val="6B196EED"/>
    <w:rsid w:val="6C9E6D5A"/>
    <w:rsid w:val="6CFE4325"/>
    <w:rsid w:val="6E0E6033"/>
    <w:rsid w:val="703F6AB7"/>
    <w:rsid w:val="70AA28E3"/>
    <w:rsid w:val="72AB5DE3"/>
    <w:rsid w:val="73EF18CD"/>
    <w:rsid w:val="741F7FEA"/>
    <w:rsid w:val="74B90999"/>
    <w:rsid w:val="75A87571"/>
    <w:rsid w:val="75BE573D"/>
    <w:rsid w:val="7650794E"/>
    <w:rsid w:val="77217F74"/>
    <w:rsid w:val="78575AEE"/>
    <w:rsid w:val="7928606E"/>
    <w:rsid w:val="7A5D61CD"/>
    <w:rsid w:val="7AED2E7B"/>
    <w:rsid w:val="7B2C0A3B"/>
    <w:rsid w:val="7B385525"/>
    <w:rsid w:val="7B9445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20" w:beforeLines="0" w:after="120" w:afterLines="0" w:line="416" w:lineRule="auto"/>
      <w:outlineLvl w:val="1"/>
    </w:pPr>
    <w:rPr>
      <w:rFonts w:ascii="Arial" w:hAnsi="Arial" w:eastAsia="黑体"/>
      <w:bCs/>
      <w:sz w:val="32"/>
      <w:szCs w:val="32"/>
    </w:rPr>
  </w:style>
  <w:style w:type="paragraph" w:styleId="4">
    <w:name w:val="heading 3"/>
    <w:basedOn w:val="1"/>
    <w:next w:val="1"/>
    <w:qFormat/>
    <w:uiPriority w:val="0"/>
    <w:pPr>
      <w:keepNext/>
      <w:keepLines/>
      <w:spacing w:before="20" w:beforeLines="0" w:after="20" w:afterLines="0" w:line="416" w:lineRule="auto"/>
      <w:outlineLvl w:val="2"/>
    </w:pPr>
    <w:rPr>
      <w:rFonts w:eastAsia="黑体"/>
      <w:bCs/>
      <w:kern w:val="0"/>
      <w:sz w:val="24"/>
      <w:szCs w:val="32"/>
    </w:rPr>
  </w:style>
  <w:style w:type="paragraph" w:styleId="2">
    <w:name w:val="heading 4"/>
    <w:basedOn w:val="1"/>
    <w:next w:val="1"/>
    <w:qFormat/>
    <w:uiPriority w:val="0"/>
    <w:pPr>
      <w:keepNext/>
      <w:keepLines/>
      <w:spacing w:before="280" w:after="290" w:line="372" w:lineRule="auto"/>
      <w:ind w:firstLine="200" w:firstLineChars="200"/>
      <w:outlineLvl w:val="3"/>
    </w:pPr>
    <w:rPr>
      <w:rFonts w:ascii="Arial" w:hAnsi="Arial" w:eastAsia="黑体"/>
      <w:b/>
      <w:kern w:val="0"/>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qFormat/>
    <w:uiPriority w:val="0"/>
    <w:pPr>
      <w:spacing w:line="400" w:lineRule="exact"/>
    </w:pPr>
    <w:rPr>
      <w:rFonts w:ascii="楷体_GB2312"/>
      <w:sz w:val="28"/>
    </w:rPr>
  </w:style>
  <w:style w:type="paragraph" w:styleId="7">
    <w:name w:val="Body Text Indent"/>
    <w:basedOn w:val="1"/>
    <w:next w:val="8"/>
    <w:qFormat/>
    <w:uiPriority w:val="0"/>
    <w:pPr>
      <w:spacing w:line="520" w:lineRule="exact"/>
      <w:ind w:left="570"/>
    </w:pPr>
    <w:rPr>
      <w:rFonts w:ascii="方正仿宋简体" w:hAnsi="创艺简仿宋" w:eastAsia="方正仿宋简体"/>
      <w:sz w:val="24"/>
    </w:rPr>
  </w:style>
  <w:style w:type="paragraph" w:styleId="8">
    <w:name w:val="envelope return"/>
    <w:basedOn w:val="1"/>
    <w:unhideWhenUsed/>
    <w:qFormat/>
    <w:uiPriority w:val="99"/>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adjustRightInd w:val="0"/>
      <w:jc w:val="left"/>
      <w:textAlignment w:val="baseline"/>
    </w:pPr>
    <w:rPr>
      <w:sz w:val="24"/>
    </w:rPr>
  </w:style>
  <w:style w:type="paragraph" w:styleId="12">
    <w:name w:val="toc 6"/>
    <w:basedOn w:val="1"/>
    <w:next w:val="1"/>
    <w:qFormat/>
    <w:uiPriority w:val="0"/>
    <w:pPr>
      <w:ind w:left="1050"/>
      <w:jc w:val="left"/>
    </w:pPr>
    <w:rPr>
      <w:sz w:val="18"/>
      <w:szCs w:val="20"/>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6"/>
    <w:link w:val="24"/>
    <w:qFormat/>
    <w:uiPriority w:val="0"/>
    <w:pPr>
      <w:spacing w:line="360" w:lineRule="auto"/>
      <w:ind w:firstLine="482"/>
    </w:pPr>
    <w:rPr>
      <w:b/>
      <w:sz w:val="24"/>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59"/>
    <w:pPr>
      <w:widowControl w:val="0"/>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paragraph" w:customStyle="1" w:styleId="1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0">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21">
    <w:name w:val="font21"/>
    <w:basedOn w:val="18"/>
    <w:qFormat/>
    <w:uiPriority w:val="0"/>
    <w:rPr>
      <w:rFonts w:hint="eastAsia" w:ascii="宋体" w:hAnsi="宋体" w:eastAsia="宋体" w:cs="宋体"/>
      <w:color w:val="000000"/>
      <w:sz w:val="22"/>
      <w:szCs w:val="22"/>
      <w:u w:val="none"/>
    </w:rPr>
  </w:style>
  <w:style w:type="paragraph" w:customStyle="1" w:styleId="22">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23">
    <w:name w:val="表格文字"/>
    <w:basedOn w:val="1"/>
    <w:next w:val="6"/>
    <w:qFormat/>
    <w:uiPriority w:val="0"/>
    <w:pPr>
      <w:widowControl/>
      <w:adjustRightInd w:val="0"/>
      <w:spacing w:line="420" w:lineRule="atLeast"/>
      <w:jc w:val="left"/>
      <w:textAlignment w:val="baseline"/>
    </w:pPr>
    <w:rPr>
      <w:szCs w:val="24"/>
    </w:rPr>
  </w:style>
  <w:style w:type="character" w:customStyle="1" w:styleId="24">
    <w:name w:val="正文首行缩进 Char"/>
    <w:link w:val="14"/>
    <w:qFormat/>
    <w:uiPriority w:val="0"/>
    <w:rPr>
      <w:b/>
      <w:sz w:val="24"/>
    </w:rPr>
  </w:style>
  <w:style w:type="character" w:customStyle="1" w:styleId="25">
    <w:name w:val="font01"/>
    <w:basedOn w:val="18"/>
    <w:qFormat/>
    <w:uiPriority w:val="0"/>
    <w:rPr>
      <w:rFonts w:hint="eastAsia" w:ascii="宋体" w:hAnsi="宋体" w:eastAsia="宋体" w:cs="宋体"/>
      <w:color w:val="000000"/>
      <w:sz w:val="22"/>
      <w:szCs w:val="22"/>
      <w:u w:val="none"/>
    </w:rPr>
  </w:style>
  <w:style w:type="character" w:customStyle="1" w:styleId="26">
    <w:name w:val="font91"/>
    <w:basedOn w:val="18"/>
    <w:qFormat/>
    <w:uiPriority w:val="0"/>
    <w:rPr>
      <w:rFonts w:ascii="Calibri" w:hAnsi="Calibri" w:cs="Calibri"/>
      <w:color w:val="000000"/>
      <w:sz w:val="22"/>
      <w:szCs w:val="22"/>
      <w:u w:val="none"/>
    </w:rPr>
  </w:style>
  <w:style w:type="paragraph" w:customStyle="1" w:styleId="27">
    <w:name w:val="UserStyle_0"/>
    <w:qFormat/>
    <w:uiPriority w:val="99"/>
    <w:pPr>
      <w:jc w:val="both"/>
      <w:textAlignment w:val="baseline"/>
    </w:pPr>
    <w:rPr>
      <w:rFonts w:ascii="Calibri" w:hAnsi="Calibri" w:eastAsia="宋体" w:cs="Times New Roman"/>
      <w:kern w:val="2"/>
      <w:sz w:val="22"/>
      <w:lang w:val="en-US" w:eastAsia="zh-CN" w:bidi="ar-SA"/>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bb17dfa2-e6d2-4161-b3b9-06c95b3677dc</errorID>
      <errorWord>定价</errorWord>
      <group>L1_Word</group>
      <groupName>字词问题</groupName>
      <ability>L2_Typo</ability>
      <abilityName>字词错误</abilityName>
      <candidateList>
        <item>价</item>
      </candidateList>
      <explain/>
      <paraID>14536FF4</paraID>
      <start>17</start>
      <end>18</end>
      <status>modified</status>
      <modifiedWord>价</modifiedWord>
      <trackRevisions>false</trackRevisions>
    </reviewItem>
    <reviewItem>
      <errorID>4cca6040-7e3d-415f-9e43-a9d90c487628</errorID>
      <errorWord>:</errorWord>
      <group>L1_Format</group>
      <groupName>格式问题</groupName>
      <ability>L2_HalfPunc</ability>
      <abilityName>全半角检查</abilityName>
      <candidateList>
        <item>：</item>
      </candidateList>
      <explain>文本全半角错误。</explain>
      <paraID> F3B5785</paraID>
      <start>35</start>
      <end>36</end>
      <status>modified</status>
      <modifiedWord>：</modifiedWord>
      <trackRevisions>false</trackRevisions>
    </reviewItem>
    <reviewItem>
      <errorID>42c7c522-7626-41db-b74a-0f2a4c72fa34</errorID>
      <errorWord>中选</errorWord>
      <group>L1_Word</group>
      <groupName>字词问题</groupName>
      <ability>L2_Typo</ability>
      <abilityName>字词错误</abilityName>
      <candidateList>
        <item>候选</item>
      </candidateList>
      <explain/>
      <paraID>3CA73D94</paraID>
      <start>40</start>
      <end>42</end>
      <status>ignored</status>
      <modifiedWord/>
      <trackRevisions>false</trackRevisions>
    </reviewItem>
    <reviewItem>
      <errorID>01b96c56-065a-40d4-adbd-89fce78a6f1a</errorID>
      <errorWord>技术响</errorWord>
      <group>L1_Word</group>
      <groupName>字词问题</groupName>
      <ability>L2_Typo</ability>
      <abilityName>字词错误</abilityName>
      <candidateList>
        <item>技术性</item>
      </candidateList>
      <explain>存在发音相近字词的误用。</explain>
      <paraID>7A3169BC</paraID>
      <start>20</start>
      <end>23</end>
      <status>ignored</status>
      <modifiedWord/>
      <trackRevisions>false</trackRevisions>
    </reviewItem>
    <reviewItem>
      <errorID>7b417613-bcf6-448d-aaf0-894a0b935108</errorID>
      <errorWord>二</errorWord>
      <group>L1_Word</group>
      <groupName>字词问题</groupName>
      <ability>L2_Typo</ability>
      <abilityName>字词错误</abilityName>
      <candidateList>
        <item>两</item>
      </candidateList>
      <explain>（兩）liǎnɡ〈量〉质量或重量单位，10钱等于1两，旧制16两等于1斤，1两合31.25克；后改为10市两等于1市斤，1两合50克。</explain>
      <paraID>53179F7A</paraID>
      <start>16</start>
      <end>17</end>
      <status>modified</status>
      <modifiedWord>两</modifiedWord>
      <trackRevisions>false</trackRevisions>
    </reviewItem>
    <reviewItem>
      <errorID>8074120d-8e02-42a0-a4c5-6dcb7729dfc8</errorID>
      <errorWord>招投投标</errorWord>
      <group>L1_Word</group>
      <groupName>字词问题</groupName>
      <ability>L2_Typo</ability>
      <abilityName>字词错误</abilityName>
      <candidateList>
        <item>招标投标</item>
      </candidateList>
      <explain/>
      <paraID>483D3886</paraID>
      <start>14</start>
      <end>18</end>
      <status>modified</status>
      <modifiedWord>招标投标</modifiedWord>
      <trackRevisions>false</trackRevisions>
    </reviewItem>
    <reviewItem>
      <errorID>cd0098ac-0dc1-4bc8-bb7a-b01c14950ca5</errorID>
      <errorWord>法律、法规</errorWord>
      <group>L1_Word</group>
      <groupName>字词问题</groupName>
      <ability>L2_Typo</ability>
      <abilityName>字词错误</abilityName>
      <candidateList>
        <item>法律法规</item>
      </candidateList>
      <explain/>
      <paraID>483D3886</paraID>
      <start>28</start>
      <end>32</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4b302-48a7-4db4-9f7a-b18284093551}">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8845</Words>
  <Characters>9009</Characters>
  <Lines>0</Lines>
  <Paragraphs>0</Paragraphs>
  <TotalTime>46</TotalTime>
  <ScaleCrop>false</ScaleCrop>
  <LinksUpToDate>false</LinksUpToDate>
  <CharactersWithSpaces>22742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2022-09-23T02:09:00Z</dcterms:created>
  <dc:creator>Angoni</dc:creator>
  <cp:lastModifiedBy>胡萍</cp:lastModifiedBy>
  <cp:lastPrinted>2025-12-29T06:59:00Z</cp:lastPrinted>
  <dcterms:modified xsi:type="dcterms:W3CDTF">2025-12-29T07:45:24Z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62405BE32C2F4A28859009D2D23C1A59</vt:lpwstr>
  </property>
  <property fmtid="{D5CDD505-2E9C-101B-9397-08002B2CF9AE}" pid="4" name="KSOTemplateDocerSaveRecord">
    <vt:lpwstr>eyJoZGlkIjoiNDNmM2I0Yjg2ZGI5M2I3Y2ViNzljMWIxOTBkYmE5MDUiLCJ1c2VySWQiOiIxNjU5NTU2ODUyIn0=</vt:lpwstr>
  </property>
</Properties>
</file>