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1BF0D">
      <w:pPr>
        <w:snapToGrid w:val="0"/>
        <w:spacing w:line="300" w:lineRule="auto"/>
        <w:jc w:val="center"/>
        <w:outlineLvl w:val="0"/>
        <w:rPr>
          <w:rFonts w:hint="eastAsia" w:ascii="宋体" w:hAnsi="宋体"/>
          <w:b/>
          <w:sz w:val="36"/>
          <w:szCs w:val="36"/>
          <w:lang w:eastAsia="zh-CN"/>
        </w:rPr>
      </w:pPr>
      <w:bookmarkStart w:id="0" w:name="OLE_LINK7"/>
      <w:bookmarkStart w:id="1" w:name="OLE_LINK5"/>
      <w:r>
        <w:rPr>
          <w:rFonts w:hint="eastAsia" w:ascii="宋体" w:hAnsi="宋体"/>
          <w:b/>
          <w:sz w:val="36"/>
          <w:szCs w:val="36"/>
          <w:lang w:eastAsia="zh-CN"/>
        </w:rPr>
        <w:t>江苏省南通师范学校第一附属小学绿化养护项目</w:t>
      </w:r>
    </w:p>
    <w:p w14:paraId="742139C5">
      <w:pPr>
        <w:snapToGrid w:val="0"/>
        <w:spacing w:line="300" w:lineRule="auto"/>
        <w:jc w:val="center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招标公告</w:t>
      </w:r>
    </w:p>
    <w:bookmarkEnd w:id="0"/>
    <w:bookmarkEnd w:id="1"/>
    <w:p w14:paraId="589B4B23">
      <w:pPr>
        <w:snapToGrid w:val="0"/>
        <w:spacing w:line="480" w:lineRule="exact"/>
        <w:ind w:firstLine="480" w:firstLineChars="200"/>
        <w:rPr>
          <w:sz w:val="24"/>
          <w:highlight w:val="none"/>
        </w:rPr>
      </w:pPr>
      <w:r>
        <w:rPr>
          <w:bCs/>
          <w:sz w:val="24"/>
        </w:rPr>
        <w:t>项目概况</w:t>
      </w:r>
      <w:r>
        <w:rPr>
          <w:rFonts w:hint="eastAsia"/>
          <w:bCs/>
          <w:sz w:val="24"/>
        </w:rPr>
        <w:t>：</w:t>
      </w:r>
      <w:r>
        <w:rPr>
          <w:rFonts w:hint="eastAsia"/>
          <w:sz w:val="24"/>
          <w:u w:val="single"/>
          <w:lang w:eastAsia="zh-CN"/>
        </w:rPr>
        <w:t>江苏省南通师范学校第一附属小学绿化养护项目</w:t>
      </w:r>
      <w:r>
        <w:rPr>
          <w:rFonts w:hint="eastAsia"/>
          <w:sz w:val="24"/>
        </w:rPr>
        <w:t>招标项目</w:t>
      </w:r>
      <w:r>
        <w:rPr>
          <w:sz w:val="24"/>
        </w:rPr>
        <w:t>的潜在投标人应在</w:t>
      </w:r>
      <w:r>
        <w:rPr>
          <w:rFonts w:hint="eastAsia"/>
          <w:sz w:val="24"/>
          <w:u w:val="single"/>
        </w:rPr>
        <w:t>南通市崇川区人民政府、“</w:t>
      </w:r>
      <w:r>
        <w:rPr>
          <w:rFonts w:hint="eastAsia"/>
          <w:sz w:val="24"/>
          <w:u w:val="single"/>
          <w:lang w:val="en-US" w:eastAsia="zh-CN"/>
        </w:rPr>
        <w:t>崇川教育</w:t>
      </w:r>
      <w:r>
        <w:rPr>
          <w:rFonts w:hint="eastAsia"/>
          <w:sz w:val="24"/>
          <w:u w:val="single"/>
        </w:rPr>
        <w:t>”</w:t>
      </w:r>
      <w:r>
        <w:rPr>
          <w:rFonts w:hint="eastAsia"/>
          <w:sz w:val="24"/>
          <w:u w:val="single"/>
          <w:lang w:val="en-US" w:eastAsia="zh-CN"/>
        </w:rPr>
        <w:t>微信公众号</w:t>
      </w:r>
      <w:r>
        <w:rPr>
          <w:rFonts w:hint="eastAsia"/>
          <w:sz w:val="24"/>
          <w:u w:val="single"/>
        </w:rPr>
        <w:t>自行下载</w:t>
      </w:r>
      <w:r>
        <w:rPr>
          <w:sz w:val="24"/>
        </w:rPr>
        <w:t>获取招标</w:t>
      </w:r>
      <w:r>
        <w:rPr>
          <w:sz w:val="24"/>
          <w:highlight w:val="none"/>
        </w:rPr>
        <w:t>文件，并于</w:t>
      </w:r>
      <w:r>
        <w:rPr>
          <w:rFonts w:hint="eastAsia"/>
          <w:sz w:val="24"/>
          <w:highlight w:val="none"/>
          <w:u w:val="single"/>
        </w:rPr>
        <w:t>202</w:t>
      </w:r>
      <w:r>
        <w:rPr>
          <w:rFonts w:hint="eastAsia"/>
          <w:sz w:val="24"/>
          <w:highlight w:val="none"/>
          <w:u w:val="single"/>
          <w:lang w:val="en-US" w:eastAsia="zh-CN"/>
        </w:rPr>
        <w:t>5</w:t>
      </w:r>
      <w:r>
        <w:rPr>
          <w:rFonts w:hint="eastAsia"/>
          <w:sz w:val="24"/>
          <w:highlight w:val="none"/>
          <w:u w:val="single"/>
        </w:rPr>
        <w:t>年</w:t>
      </w:r>
      <w:r>
        <w:rPr>
          <w:rFonts w:hint="eastAsia"/>
          <w:sz w:val="24"/>
          <w:highlight w:val="none"/>
          <w:u w:val="single"/>
          <w:lang w:val="en-US" w:eastAsia="zh-CN"/>
        </w:rPr>
        <w:t>9</w:t>
      </w:r>
      <w:r>
        <w:rPr>
          <w:rFonts w:hint="eastAsia"/>
          <w:sz w:val="24"/>
          <w:highlight w:val="none"/>
          <w:u w:val="single"/>
        </w:rPr>
        <w:t>月</w:t>
      </w:r>
      <w:r>
        <w:rPr>
          <w:rFonts w:hint="eastAsia"/>
          <w:sz w:val="24"/>
          <w:highlight w:val="none"/>
          <w:u w:val="single"/>
          <w:lang w:val="en-US" w:eastAsia="zh-CN"/>
        </w:rPr>
        <w:t>16</w:t>
      </w:r>
      <w:r>
        <w:rPr>
          <w:rFonts w:hint="eastAsia"/>
          <w:sz w:val="24"/>
          <w:highlight w:val="none"/>
          <w:u w:val="single"/>
        </w:rPr>
        <w:t>日</w:t>
      </w:r>
      <w:r>
        <w:rPr>
          <w:rFonts w:hint="eastAsia"/>
          <w:sz w:val="24"/>
          <w:highlight w:val="none"/>
          <w:u w:val="single"/>
          <w:lang w:val="en-US" w:eastAsia="zh-CN"/>
        </w:rPr>
        <w:t>9</w:t>
      </w:r>
      <w:r>
        <w:rPr>
          <w:sz w:val="24"/>
          <w:highlight w:val="none"/>
          <w:u w:val="single"/>
        </w:rPr>
        <w:t>点</w:t>
      </w:r>
      <w:r>
        <w:rPr>
          <w:rFonts w:hint="eastAsia"/>
          <w:sz w:val="24"/>
          <w:highlight w:val="none"/>
          <w:u w:val="single"/>
        </w:rPr>
        <w:t>30</w:t>
      </w:r>
      <w:r>
        <w:rPr>
          <w:sz w:val="24"/>
          <w:highlight w:val="none"/>
          <w:u w:val="single"/>
        </w:rPr>
        <w:t>分</w:t>
      </w:r>
      <w:r>
        <w:rPr>
          <w:rFonts w:hint="eastAsia"/>
          <w:sz w:val="24"/>
          <w:highlight w:val="none"/>
          <w:u w:val="single"/>
          <w:lang w:val="en-US" w:eastAsia="zh-CN"/>
        </w:rPr>
        <w:t>00秒</w:t>
      </w:r>
      <w:r>
        <w:rPr>
          <w:rFonts w:hint="eastAsia"/>
          <w:sz w:val="24"/>
          <w:highlight w:val="none"/>
          <w:u w:val="single"/>
        </w:rPr>
        <w:t>（北京时间）</w:t>
      </w:r>
      <w:r>
        <w:rPr>
          <w:rFonts w:hint="eastAsia"/>
          <w:sz w:val="24"/>
          <w:highlight w:val="none"/>
        </w:rPr>
        <w:t>前送达。</w:t>
      </w:r>
    </w:p>
    <w:p w14:paraId="3A1C13D7">
      <w:pPr>
        <w:snapToGrid w:val="0"/>
        <w:spacing w:line="480" w:lineRule="exact"/>
        <w:ind w:firstLine="480" w:firstLineChars="200"/>
        <w:rPr>
          <w:b/>
          <w:sz w:val="24"/>
        </w:rPr>
      </w:pPr>
      <w:r>
        <w:rPr>
          <w:sz w:val="24"/>
        </w:rPr>
        <w:t> </w:t>
      </w:r>
      <w:r>
        <w:rPr>
          <w:b/>
          <w:sz w:val="24"/>
        </w:rPr>
        <w:t xml:space="preserve"> 一、项目基本情况</w:t>
      </w:r>
    </w:p>
    <w:p w14:paraId="70535EC6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项目编号：JSKJ2025122（GK60）。</w:t>
      </w:r>
    </w:p>
    <w:p w14:paraId="7FA632DE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lang w:eastAsia="zh-CN"/>
        </w:rPr>
        <w:t>江苏省南通师范学校第一附属小学绿化养护项目</w:t>
      </w:r>
      <w:r>
        <w:rPr>
          <w:rFonts w:hint="eastAsia" w:ascii="宋体" w:hAnsi="宋体" w:eastAsia="宋体" w:cs="宋体"/>
          <w:sz w:val="24"/>
        </w:rPr>
        <w:t>。</w:t>
      </w:r>
    </w:p>
    <w:p w14:paraId="6053C83D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预算金额：12万元/年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27968928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最高限价：12万元/年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最终报价高于该</w:t>
      </w:r>
      <w:r>
        <w:rPr>
          <w:rFonts w:hint="eastAsia" w:ascii="宋体" w:hAnsi="宋体" w:eastAsia="宋体" w:cs="宋体"/>
          <w:sz w:val="24"/>
          <w:lang w:val="en-US" w:eastAsia="zh-CN"/>
        </w:rPr>
        <w:t>最高限价</w:t>
      </w:r>
      <w:r>
        <w:rPr>
          <w:rFonts w:hint="eastAsia" w:ascii="宋体" w:hAnsi="宋体" w:eastAsia="宋体" w:cs="宋体"/>
          <w:sz w:val="24"/>
        </w:rPr>
        <w:t>的视为无效</w:t>
      </w:r>
      <w:r>
        <w:rPr>
          <w:rFonts w:hint="eastAsia" w:ascii="宋体" w:hAnsi="宋体" w:eastAsia="宋体" w:cs="宋体"/>
          <w:sz w:val="24"/>
          <w:lang w:eastAsia="zh-CN"/>
        </w:rPr>
        <w:t>投标文件</w:t>
      </w:r>
      <w:r>
        <w:rPr>
          <w:rFonts w:hint="eastAsia" w:ascii="宋体" w:hAnsi="宋体" w:eastAsia="宋体" w:cs="宋体"/>
          <w:sz w:val="24"/>
        </w:rPr>
        <w:t>。。</w:t>
      </w:r>
    </w:p>
    <w:p w14:paraId="7896536C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</w:rPr>
        <w:t>采购需求：详见</w:t>
      </w:r>
      <w:r>
        <w:rPr>
          <w:rFonts w:hint="eastAsia" w:ascii="宋体" w:hAnsi="宋体" w:eastAsia="宋体" w:cs="宋体"/>
          <w:spacing w:val="7"/>
          <w:kern w:val="0"/>
          <w:sz w:val="24"/>
        </w:rPr>
        <w:t>第三部分</w:t>
      </w:r>
      <w:r>
        <w:rPr>
          <w:rFonts w:hint="eastAsia" w:ascii="宋体" w:hAnsi="宋体" w:eastAsia="宋体" w:cs="宋体"/>
          <w:sz w:val="24"/>
        </w:rPr>
        <w:t>项目需求。</w:t>
      </w:r>
    </w:p>
    <w:p w14:paraId="281E3E67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合同履行期限：详见</w:t>
      </w:r>
      <w:r>
        <w:rPr>
          <w:rFonts w:hint="eastAsia" w:ascii="宋体" w:hAnsi="宋体" w:eastAsia="宋体" w:cs="宋体"/>
          <w:spacing w:val="7"/>
          <w:kern w:val="0"/>
          <w:sz w:val="24"/>
        </w:rPr>
        <w:t>第三部分</w:t>
      </w:r>
      <w:r>
        <w:rPr>
          <w:rFonts w:hint="eastAsia" w:ascii="宋体" w:hAnsi="宋体" w:eastAsia="宋体" w:cs="宋体"/>
          <w:sz w:val="24"/>
        </w:rPr>
        <w:t>项目需求。</w:t>
      </w:r>
    </w:p>
    <w:p w14:paraId="0AFEB21F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本项目不接受联合体投标。</w:t>
      </w:r>
    </w:p>
    <w:p w14:paraId="5E4613F6">
      <w:pPr>
        <w:snapToGrid w:val="0"/>
        <w:spacing w:line="480" w:lineRule="exact"/>
        <w:ind w:firstLine="482" w:firstLineChars="200"/>
        <w:rPr>
          <w:b/>
          <w:sz w:val="24"/>
        </w:rPr>
      </w:pPr>
      <w:r>
        <w:rPr>
          <w:b/>
          <w:sz w:val="24"/>
        </w:rPr>
        <w:t>二、</w:t>
      </w:r>
      <w:r>
        <w:rPr>
          <w:rFonts w:hint="eastAsia"/>
          <w:b/>
          <w:sz w:val="24"/>
        </w:rPr>
        <w:t>投标</w:t>
      </w:r>
      <w:r>
        <w:rPr>
          <w:b/>
          <w:sz w:val="24"/>
        </w:rPr>
        <w:t>人的资格要求</w:t>
      </w:r>
    </w:p>
    <w:p w14:paraId="01356CD6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1.具有独立承担民事责任的能力；具有良好的商业信誉和健全的财务会计制度；具有履行合同所必需的设备和专业技术能力；有</w:t>
      </w:r>
      <w:bookmarkStart w:id="2" w:name="_GoBack"/>
      <w:bookmarkEnd w:id="2"/>
      <w:r>
        <w:rPr>
          <w:rFonts w:hint="eastAsia" w:ascii="宋体" w:hAnsi="宋体" w:eastAsia="宋体" w:cs="宋体"/>
          <w:sz w:val="24"/>
        </w:rPr>
        <w:t>依法缴纳税收和社会保障资金的良好记录；参加采购活动前三年内，在经营活动中没有重大违法记录。</w:t>
      </w:r>
    </w:p>
    <w:p w14:paraId="509AAD6D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2.法定代表人为同一个人的两个及两个以上法人，母公司、全资子公司及其控股公司，都不得在同一采购项目相同标段中同时参加询价，一经发现，将视同围标处理。</w:t>
      </w:r>
    </w:p>
    <w:p w14:paraId="1DFE7123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3.落实采购政策需满足的资格要求：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无</w:t>
      </w:r>
      <w:r>
        <w:rPr>
          <w:rFonts w:hint="eastAsia" w:ascii="宋体" w:hAnsi="宋体" w:eastAsia="宋体" w:cs="宋体"/>
          <w:sz w:val="24"/>
        </w:rPr>
        <w:t>。</w:t>
      </w:r>
    </w:p>
    <w:p w14:paraId="4A072F1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4.本项目的特定资格要求：</w:t>
      </w:r>
    </w:p>
    <w:p w14:paraId="715D1F1F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4.1投标人</w:t>
      </w:r>
      <w:r>
        <w:rPr>
          <w:rFonts w:hint="eastAsia" w:ascii="宋体" w:hAnsi="宋体" w:eastAsia="宋体" w:cs="宋体"/>
          <w:sz w:val="24"/>
        </w:rPr>
        <w:t>提供有效的营业执照复印件。</w:t>
      </w:r>
    </w:p>
    <w:p w14:paraId="78372D2C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拟派项目负责人必须具备下列条件之一： ①获得国家级园林绿化及相关专业中级及以上职称的技术人员；②具有中专以上（含中专）学历、获得园林绿化及相关专业初级职称的技术人员；③获得园林绿化及相关专业初级职称且从事园林绿化工作的技术人员（拟派项目负责人不得为公司法定代表人）。提供拟派项目负责人的园林绿化职称证书及相关证明材料复印件</w:t>
      </w:r>
      <w:r>
        <w:rPr>
          <w:rFonts w:hint="eastAsia" w:ascii="宋体" w:hAnsi="宋体" w:eastAsia="宋体" w:cs="宋体"/>
          <w:sz w:val="24"/>
          <w:lang w:val="en-US" w:eastAsia="zh-CN"/>
        </w:rPr>
        <w:t>或扫描件</w:t>
      </w:r>
      <w:r>
        <w:rPr>
          <w:rFonts w:hint="eastAsia" w:ascii="宋体" w:hAnsi="宋体" w:eastAsia="宋体" w:cs="宋体"/>
          <w:sz w:val="24"/>
        </w:rPr>
        <w:t>（若职称证书不能显示园林绿化及相关专业的，须同时提供毕业证书及相关证明）。</w:t>
      </w:r>
    </w:p>
    <w:p w14:paraId="50BCF0C9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园林绿化及相关专业：根据修订《城市园林绿化企业资质标准》的通知（城建【2009】157号文件），包括园林（含园林规划设计、园林植物、风景园林、园林绿化等）、园艺、城市规划、景观、植物（含植保、森保等）、风景旅游、艺术等专业。</w:t>
      </w:r>
    </w:p>
    <w:p w14:paraId="49DE1AA8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4.3</w:t>
      </w:r>
      <w:r>
        <w:rPr>
          <w:rFonts w:hint="eastAsia" w:ascii="宋体" w:hAnsi="宋体" w:eastAsia="宋体" w:cs="宋体"/>
          <w:sz w:val="24"/>
        </w:rPr>
        <w:t>拟派项目负责人要求：拟派项目负责人为</w:t>
      </w:r>
      <w:r>
        <w:rPr>
          <w:rFonts w:hint="eastAsia" w:ascii="宋体" w:hAnsi="宋体" w:eastAsia="宋体" w:cs="宋体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</w:rPr>
        <w:t>正式人员证明材料【提供①与</w:t>
      </w:r>
      <w:r>
        <w:rPr>
          <w:rFonts w:hint="eastAsia" w:ascii="宋体" w:hAnsi="宋体" w:eastAsia="宋体" w:cs="宋体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</w:rPr>
        <w:t>签订的有效劳动合同复印件</w:t>
      </w:r>
      <w:r>
        <w:rPr>
          <w:rFonts w:hint="eastAsia" w:ascii="宋体" w:hAnsi="宋体" w:eastAsia="宋体" w:cs="宋体"/>
          <w:sz w:val="24"/>
          <w:lang w:val="en-US" w:eastAsia="zh-CN"/>
        </w:rPr>
        <w:t>或扫描件</w:t>
      </w:r>
      <w:r>
        <w:rPr>
          <w:rFonts w:hint="eastAsia" w:ascii="宋体" w:hAnsi="宋体" w:eastAsia="宋体" w:cs="宋体"/>
          <w:sz w:val="24"/>
        </w:rPr>
        <w:t>；②社保机构出具并盖章的</w:t>
      </w:r>
      <w:r>
        <w:rPr>
          <w:rFonts w:hint="eastAsia" w:ascii="宋体" w:hAnsi="宋体" w:eastAsia="宋体" w:cs="宋体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</w:rPr>
        <w:t>为其缴纳202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年度任意一个月的</w:t>
      </w:r>
      <w:r>
        <w:rPr>
          <w:rFonts w:hint="eastAsia" w:ascii="宋体" w:hAnsi="宋体" w:eastAsia="宋体" w:cs="宋体"/>
          <w:sz w:val="24"/>
          <w:lang w:val="en-US" w:eastAsia="zh-CN"/>
        </w:rPr>
        <w:t>社保缴费证明复印件或扫描件</w:t>
      </w:r>
      <w:r>
        <w:rPr>
          <w:rFonts w:hint="eastAsia" w:ascii="宋体" w:hAnsi="宋体" w:eastAsia="宋体" w:cs="宋体"/>
          <w:sz w:val="24"/>
        </w:rPr>
        <w:t>】。</w:t>
      </w:r>
    </w:p>
    <w:p w14:paraId="51D90760">
      <w:pPr>
        <w:snapToGrid w:val="0"/>
        <w:spacing w:line="48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三、获取招标文件</w:t>
      </w:r>
    </w:p>
    <w:p w14:paraId="3FBD0797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t>时间：202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Cs/>
          <w:sz w:val="24"/>
          <w:highlight w:val="none"/>
        </w:rPr>
        <w:t>月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bCs/>
          <w:sz w:val="24"/>
          <w:highlight w:val="none"/>
        </w:rPr>
        <w:t>日至 202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highlight w:val="none"/>
        </w:rPr>
        <w:t>月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>16</w:t>
      </w:r>
      <w:r>
        <w:rPr>
          <w:rFonts w:hint="eastAsia" w:ascii="宋体" w:hAnsi="宋体" w:eastAsia="宋体" w:cs="宋体"/>
          <w:bCs/>
          <w:sz w:val="24"/>
          <w:highlight w:val="none"/>
        </w:rPr>
        <w:t>日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highlight w:val="none"/>
        </w:rPr>
        <w:t>点30分</w:t>
      </w:r>
      <w:r>
        <w:rPr>
          <w:rFonts w:hint="eastAsia" w:ascii="宋体" w:hAnsi="宋体" w:eastAsia="宋体" w:cs="宋体"/>
          <w:bCs/>
          <w:sz w:val="24"/>
          <w:highlight w:val="none"/>
          <w:lang w:val="en-US" w:eastAsia="zh-CN"/>
        </w:rPr>
        <w:t>00秒</w:t>
      </w:r>
      <w:r>
        <w:rPr>
          <w:rFonts w:hint="eastAsia" w:ascii="宋体" w:hAnsi="宋体" w:eastAsia="宋体" w:cs="宋体"/>
          <w:bCs/>
          <w:sz w:val="24"/>
          <w:highlight w:val="none"/>
        </w:rPr>
        <w:t>。</w:t>
      </w:r>
    </w:p>
    <w:p w14:paraId="2DE29044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地点：南通市崇川区人民政府、“崇川教育”微信公众号</w:t>
      </w:r>
      <w:r>
        <w:rPr>
          <w:rFonts w:hint="eastAsia" w:ascii="宋体" w:hAnsi="宋体" w:eastAsia="宋体" w:cs="宋体"/>
          <w:bCs/>
          <w:sz w:val="24"/>
          <w:highlight w:val="none"/>
        </w:rPr>
        <w:t>。</w:t>
      </w:r>
    </w:p>
    <w:p w14:paraId="10AF538C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方式：自行下载。</w:t>
      </w:r>
    </w:p>
    <w:p w14:paraId="2279C242">
      <w:pPr>
        <w:numPr>
          <w:ilvl w:val="0"/>
          <w:numId w:val="1"/>
        </w:numPr>
        <w:snapToGrid w:val="0"/>
        <w:spacing w:line="480" w:lineRule="exact"/>
        <w:ind w:firstLine="482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提交投标文件截止时间、开标时间和地点</w:t>
      </w:r>
    </w:p>
    <w:p w14:paraId="40A9B7DE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>202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>月</w:t>
      </w:r>
      <w:r>
        <w:rPr>
          <w:rFonts w:hint="eastAsia" w:ascii="宋体" w:hAnsi="宋体" w:cs="宋体"/>
          <w:bCs/>
          <w:sz w:val="24"/>
          <w:highlight w:val="none"/>
          <w:u w:val="single"/>
          <w:lang w:val="en-US" w:eastAsia="zh-CN"/>
        </w:rPr>
        <w:t>16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>日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</w:rPr>
        <w:t>点30分</w:t>
      </w:r>
      <w:r>
        <w:rPr>
          <w:rFonts w:hint="eastAsia" w:ascii="宋体" w:hAnsi="宋体" w:eastAsia="宋体" w:cs="宋体"/>
          <w:bCs/>
          <w:sz w:val="24"/>
          <w:highlight w:val="none"/>
          <w:u w:val="single"/>
          <w:lang w:val="en-US" w:eastAsia="zh-CN"/>
        </w:rPr>
        <w:t>00秒</w:t>
      </w:r>
      <w:r>
        <w:rPr>
          <w:rFonts w:hint="eastAsia" w:ascii="宋体" w:hAnsi="宋体" w:eastAsia="宋体" w:cs="宋体"/>
          <w:sz w:val="24"/>
          <w:highlight w:val="none"/>
        </w:rPr>
        <w:t>（北京时间），逾时拒绝接收投标文件。</w:t>
      </w:r>
    </w:p>
    <w:p w14:paraId="638CBF0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地点：江苏省南通师范学校第一附属小学（桃园路28号）和爱楼3楼会议室，如有变动另行通知。</w:t>
      </w:r>
    </w:p>
    <w:p w14:paraId="4A9BFD68">
      <w:pPr>
        <w:snapToGrid w:val="0"/>
        <w:spacing w:line="48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五、公告期限</w:t>
      </w:r>
    </w:p>
    <w:p w14:paraId="173A3F44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自本公告发布之日起5个工作日。</w:t>
      </w:r>
    </w:p>
    <w:p w14:paraId="656F2331">
      <w:pPr>
        <w:snapToGrid w:val="0"/>
        <w:spacing w:line="48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六、其他补充事宜</w:t>
      </w:r>
    </w:p>
    <w:p w14:paraId="0BDF7870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1.投标保证金：免收。</w:t>
      </w:r>
    </w:p>
    <w:p w14:paraId="02AA75C4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2.项目开标活动模式：本项目采用现场投标模式。</w:t>
      </w:r>
    </w:p>
    <w:p w14:paraId="6B7754D4">
      <w:pPr>
        <w:spacing w:line="420" w:lineRule="exact"/>
        <w:ind w:firstLine="480" w:firstLineChars="200"/>
        <w:rPr>
          <w:rFonts w:hint="eastAsia" w:ascii="宋体" w:hAnsi="宋体" w:eastAsia="宋体" w:cs="宋体"/>
          <w:spacing w:val="7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3.项目演示、样品、答辩等：无。</w:t>
      </w:r>
    </w:p>
    <w:p w14:paraId="05402C63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4.对项目需求部分（投标人其他资格要求、项目需求、评分标准）的询问、质疑请向招标人提出，由招标人负责答复；对项目招标文件其它部分的询问请向招标人或项目联系人提出。</w:t>
      </w:r>
    </w:p>
    <w:p w14:paraId="3FD57681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投标人应依照规定提交各类声明函、承诺函，不再同时提供原件备查或提供有关部门出具的相关证明文件。但中标人，应做好提交声明函、承诺函相应原件的核查准备；核查后发现虚假或违背承诺的，依照相关法律法规规定处理。</w:t>
      </w:r>
    </w:p>
    <w:p w14:paraId="1CF0575D">
      <w:pPr>
        <w:snapToGrid w:val="0"/>
        <w:spacing w:line="48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七、对本次招标提出询问，请按以下方式联系。</w:t>
      </w:r>
    </w:p>
    <w:p w14:paraId="441848C5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招标人信息</w:t>
      </w:r>
    </w:p>
    <w:p w14:paraId="0598513B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名 称：</w:t>
      </w:r>
      <w:r>
        <w:rPr>
          <w:rFonts w:hint="eastAsia" w:ascii="宋体" w:hAnsi="宋体" w:eastAsia="宋体" w:cs="宋体"/>
          <w:sz w:val="24"/>
          <w:lang w:eastAsia="zh-CN"/>
        </w:rPr>
        <w:t>江苏省南通师范学校第一附属小学</w:t>
      </w:r>
    </w:p>
    <w:p w14:paraId="0BEEB030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址：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南通市崇川区桃园路28号</w:t>
      </w:r>
    </w:p>
    <w:p w14:paraId="72A2FC10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联系方式：</w:t>
      </w:r>
      <w:r>
        <w:rPr>
          <w:rFonts w:hint="eastAsia" w:ascii="宋体" w:hAnsi="宋体" w:eastAsia="宋体" w:cs="宋体"/>
          <w:sz w:val="24"/>
          <w:lang w:val="en-US" w:eastAsia="zh-CN"/>
        </w:rPr>
        <w:t>季老师</w:t>
      </w:r>
      <w:r>
        <w:rPr>
          <w:rFonts w:hint="eastAsia" w:ascii="宋体" w:hAnsi="宋体" w:eastAsia="宋体" w:cs="宋体"/>
          <w:sz w:val="24"/>
        </w:rPr>
        <w:t xml:space="preserve">  0513-80902210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0513-80902201</w:t>
      </w:r>
      <w:r>
        <w:rPr>
          <w:rFonts w:hint="eastAsia" w:ascii="宋体" w:hAnsi="宋体" w:eastAsia="宋体" w:cs="宋体"/>
          <w:sz w:val="24"/>
        </w:rPr>
        <w:t xml:space="preserve">  </w:t>
      </w:r>
    </w:p>
    <w:p w14:paraId="3F7E4669">
      <w:pPr>
        <w:widowControl/>
        <w:shd w:val="clear" w:color="auto" w:fill="FFFFFF"/>
        <w:adjustRightInd w:val="0"/>
        <w:snapToGrid w:val="0"/>
        <w:spacing w:line="480" w:lineRule="exac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代理机构信息</w:t>
      </w:r>
    </w:p>
    <w:p w14:paraId="743B4D44">
      <w:pPr>
        <w:widowControl/>
        <w:shd w:val="clear" w:color="auto" w:fill="FFFFFF"/>
        <w:adjustRightInd w:val="0"/>
        <w:snapToGrid w:val="0"/>
        <w:spacing w:line="480" w:lineRule="exac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名 称：江苏科建工程项目管理有限公司</w:t>
      </w:r>
    </w:p>
    <w:p w14:paraId="31203A7D">
      <w:pPr>
        <w:widowControl/>
        <w:shd w:val="clear" w:color="auto" w:fill="FFFFFF"/>
        <w:adjustRightInd w:val="0"/>
        <w:snapToGrid w:val="0"/>
        <w:spacing w:line="480" w:lineRule="exac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址：南通市崇川区北朱家园路28号佳成大厦三楼</w:t>
      </w:r>
    </w:p>
    <w:p w14:paraId="51BA5B20">
      <w:pPr>
        <w:widowControl/>
        <w:shd w:val="clear" w:color="auto" w:fill="FFFFFF"/>
        <w:adjustRightInd w:val="0"/>
        <w:snapToGrid w:val="0"/>
        <w:spacing w:line="480" w:lineRule="exact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联系方式：</w:t>
      </w:r>
      <w:r>
        <w:rPr>
          <w:rFonts w:hint="eastAsia" w:ascii="宋体" w:hAnsi="宋体" w:eastAsia="宋体" w:cs="宋体"/>
          <w:sz w:val="24"/>
          <w:lang w:val="en-US" w:eastAsia="zh-CN"/>
        </w:rPr>
        <w:t>倪工</w:t>
      </w:r>
      <w:r>
        <w:rPr>
          <w:rFonts w:hint="eastAsia" w:ascii="宋体" w:hAnsi="宋体" w:eastAsia="宋体" w:cs="宋体"/>
          <w:sz w:val="24"/>
        </w:rPr>
        <w:t xml:space="preserve">  0513-85110636，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13962996049 </w:t>
      </w:r>
    </w:p>
    <w:p w14:paraId="34A27F91">
      <w:pPr>
        <w:numPr>
          <w:ilvl w:val="0"/>
          <w:numId w:val="2"/>
        </w:numPr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项目联系方式</w:t>
      </w:r>
    </w:p>
    <w:p w14:paraId="228A4008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项目联系人：</w:t>
      </w:r>
      <w:r>
        <w:rPr>
          <w:rFonts w:hint="eastAsia" w:ascii="宋体" w:hAnsi="宋体" w:eastAsia="宋体" w:cs="宋体"/>
          <w:sz w:val="24"/>
          <w:lang w:val="en-US" w:eastAsia="zh-CN"/>
        </w:rPr>
        <w:t>倪工</w:t>
      </w:r>
    </w:p>
    <w:p w14:paraId="01DB7A1D">
      <w:pPr>
        <w:ind w:firstLine="420" w:firstLineChars="0"/>
      </w:pPr>
      <w:r>
        <w:rPr>
          <w:rFonts w:hint="eastAsia" w:ascii="宋体" w:hAnsi="宋体" w:eastAsia="宋体" w:cs="宋体"/>
          <w:sz w:val="24"/>
        </w:rPr>
        <w:t>电 话：0513-85110636，</w:t>
      </w:r>
      <w:r>
        <w:rPr>
          <w:rFonts w:hint="eastAsia" w:ascii="宋体" w:hAnsi="宋体" w:eastAsia="宋体" w:cs="宋体"/>
          <w:sz w:val="24"/>
          <w:lang w:val="en-US" w:eastAsia="zh-CN"/>
        </w:rPr>
        <w:t>13962996049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805F3F"/>
    <w:multiLevelType w:val="singleLevel"/>
    <w:tmpl w:val="DD805F3F"/>
    <w:lvl w:ilvl="0" w:tentative="0">
      <w:start w:val="4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abstractNum w:abstractNumId="1">
    <w:nsid w:val="4E31E413"/>
    <w:multiLevelType w:val="singleLevel"/>
    <w:tmpl w:val="4E31E413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6720C"/>
    <w:rsid w:val="088A04E5"/>
    <w:rsid w:val="08F438E9"/>
    <w:rsid w:val="157C59CB"/>
    <w:rsid w:val="1AB07B31"/>
    <w:rsid w:val="2E4112B0"/>
    <w:rsid w:val="398830D0"/>
    <w:rsid w:val="481157B7"/>
    <w:rsid w:val="4A3B1393"/>
    <w:rsid w:val="4D847953"/>
    <w:rsid w:val="4F5B1D3B"/>
    <w:rsid w:val="5A511129"/>
    <w:rsid w:val="5B28390E"/>
    <w:rsid w:val="6746720C"/>
    <w:rsid w:val="7470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仿宋_GB2312" w:eastAsia="仿宋_GB2312"/>
      <w:kern w:val="0"/>
      <w:sz w:val="24"/>
      <w:szCs w:val="20"/>
    </w:rPr>
  </w:style>
  <w:style w:type="paragraph" w:customStyle="1" w:styleId="3">
    <w:name w:val="style4"/>
    <w:next w:val="4"/>
    <w:qFormat/>
    <w:uiPriority w:val="99"/>
    <w:pPr>
      <w:spacing w:before="280" w:after="280"/>
      <w:jc w:val="both"/>
    </w:pPr>
    <w:rPr>
      <w:rFonts w:ascii="宋体" w:hAnsi="Times New Roman" w:eastAsia="宋体" w:cs="Times New Roman"/>
      <w:kern w:val="2"/>
      <w:sz w:val="18"/>
      <w:szCs w:val="22"/>
      <w:lang w:val="en-US" w:eastAsia="zh-CN" w:bidi="ar-SA"/>
    </w:rPr>
  </w:style>
  <w:style w:type="paragraph" w:customStyle="1" w:styleId="4">
    <w:name w:val="2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1451</Words>
  <Characters>1583</Characters>
  <Lines>0</Lines>
  <Paragraphs>0</Paragraphs>
  <TotalTime>0</TotalTime>
  <ScaleCrop>false</ScaleCrop>
  <LinksUpToDate>false</LinksUpToDate>
  <CharactersWithSpaces>1603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2025-08-25T08:14:00Z</dcterms:created>
  <dc:creator>L玲</dc:creator>
  <cp:lastModifiedBy>L玲</cp:lastModifiedBy>
  <dcterms:modified xsi:type="dcterms:W3CDTF">2025-08-26T01:00:19Z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2D087A023FBD476E90AC725DA799F341_11</vt:lpwstr>
  </property>
  <property fmtid="{D5CDD505-2E9C-101B-9397-08002B2CF9AE}" pid="4" name="KSOTemplateDocerSaveRecord">
    <vt:lpwstr>eyJoZGlkIjoiOGU3OWMzNjQ5NGVhZWZjMjcyNjdlMWIyODAzOTA2ZGQiLCJ1c2VySWQiOiI1NDY5OTMxNDcifQ==</vt:lpwstr>
  </property>
</Properties>
</file>