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04A920">
      <w:pPr>
        <w:pStyle w:val="7"/>
        <w:tabs>
          <w:tab w:val="left" w:pos="0"/>
        </w:tabs>
        <w:autoSpaceDE w:val="0"/>
        <w:autoSpaceDN w:val="0"/>
        <w:adjustRightInd w:val="0"/>
        <w:spacing w:before="0" w:after="0" w:line="360" w:lineRule="auto"/>
        <w:jc w:val="center"/>
        <w:rPr>
          <w:rFonts w:hint="eastAsia" w:ascii="华文中宋" w:hAnsi="华文中宋" w:eastAsia="华文中宋" w:cs="Times New Roman"/>
        </w:rPr>
      </w:pPr>
      <w:bookmarkStart w:id="0" w:name="_Toc28359011"/>
      <w:bookmarkStart w:id="1" w:name="_Toc35393797"/>
      <w:r>
        <w:rPr>
          <w:rFonts w:hint="eastAsia" w:ascii="华文中宋" w:hAnsi="华文中宋" w:eastAsia="华文中宋" w:cs="Times New Roman"/>
        </w:rPr>
        <w:t>南通市崇川区</w:t>
      </w:r>
      <w:r>
        <w:rPr>
          <w:rFonts w:hint="eastAsia" w:ascii="华文中宋" w:hAnsi="华文中宋" w:eastAsia="华文中宋" w:cs="Times New Roman"/>
          <w:lang w:eastAsia="zh-CN"/>
        </w:rPr>
        <w:t>文峰街道</w:t>
      </w:r>
      <w:r>
        <w:rPr>
          <w:rFonts w:hint="eastAsia" w:ascii="华文中宋" w:hAnsi="华文中宋" w:eastAsia="华文中宋" w:cs="Times New Roman"/>
        </w:rPr>
        <w:t>办事处保安服务采购项目</w:t>
      </w:r>
      <w:r>
        <w:rPr>
          <w:rFonts w:hint="eastAsia" w:ascii="华文中宋" w:hAnsi="华文中宋" w:eastAsia="华文中宋" w:cs="Times New Roman"/>
        </w:rPr>
        <w:t>竞争性磋商公告</w:t>
      </w:r>
      <w:bookmarkEnd w:id="0"/>
      <w:bookmarkEnd w:id="1"/>
    </w:p>
    <w:p w14:paraId="5B9D298F"/>
    <w:p w14:paraId="3FF6517E">
      <w:pPr>
        <w:pBdr>
          <w:top w:val="single" w:color="auto" w:sz="4" w:space="1"/>
          <w:left w:val="single" w:color="auto" w:sz="4" w:space="4"/>
          <w:bottom w:val="single" w:color="auto" w:sz="4" w:space="1"/>
          <w:right w:val="single" w:color="auto" w:sz="4" w:space="4"/>
        </w:pBdr>
        <w:ind w:firstLine="560" w:firstLineChars="200"/>
        <w:rPr>
          <w:rFonts w:ascii="仿宋" w:hAnsi="仿宋" w:eastAsia="仿宋"/>
          <w:sz w:val="28"/>
          <w:szCs w:val="28"/>
        </w:rPr>
      </w:pPr>
      <w:r>
        <w:rPr>
          <w:rFonts w:hint="eastAsia" w:ascii="仿宋" w:hAnsi="仿宋" w:eastAsia="仿宋"/>
          <w:sz w:val="28"/>
          <w:szCs w:val="28"/>
        </w:rPr>
        <w:t>项目概况</w:t>
      </w:r>
    </w:p>
    <w:p w14:paraId="078E6C0F">
      <w:pPr>
        <w:pBdr>
          <w:top w:val="single" w:color="auto" w:sz="4" w:space="1"/>
          <w:left w:val="single" w:color="auto" w:sz="4" w:space="4"/>
          <w:bottom w:val="single" w:color="auto" w:sz="4" w:space="1"/>
          <w:right w:val="single" w:color="auto" w:sz="4" w:space="4"/>
        </w:pBdr>
        <w:ind w:firstLine="560" w:firstLineChars="200"/>
        <w:rPr>
          <w:rFonts w:ascii="仿宋" w:hAnsi="仿宋" w:eastAsia="仿宋"/>
          <w:sz w:val="28"/>
          <w:szCs w:val="28"/>
        </w:rPr>
      </w:pPr>
      <w:r>
        <w:rPr>
          <w:rFonts w:hint="eastAsia" w:ascii="仿宋" w:hAnsi="仿宋" w:eastAsia="仿宋"/>
          <w:sz w:val="28"/>
          <w:szCs w:val="28"/>
          <w:u w:val="single"/>
          <w:lang w:eastAsia="zh-CN"/>
        </w:rPr>
        <w:t>南通市崇川区文峰街道办事处保安服务</w:t>
      </w:r>
      <w:r>
        <w:rPr>
          <w:rFonts w:hint="eastAsia" w:ascii="仿宋" w:hAnsi="仿宋" w:eastAsia="仿宋"/>
          <w:sz w:val="28"/>
          <w:szCs w:val="28"/>
          <w:u w:val="single"/>
        </w:rPr>
        <w:t>采购项目</w:t>
      </w:r>
      <w:r>
        <w:rPr>
          <w:rFonts w:hint="eastAsia" w:ascii="仿宋" w:hAnsi="仿宋" w:eastAsia="仿宋"/>
          <w:sz w:val="28"/>
          <w:szCs w:val="28"/>
        </w:rPr>
        <w:t>的潜在供应商应在</w:t>
      </w:r>
      <w:r>
        <w:rPr>
          <w:rFonts w:hint="eastAsia" w:ascii="仿宋" w:hAnsi="仿宋" w:eastAsia="仿宋"/>
          <w:sz w:val="28"/>
          <w:szCs w:val="28"/>
          <w:u w:val="single"/>
          <w:lang w:eastAsia="zh-CN"/>
        </w:rPr>
        <w:t>崇川区人民政府网</w:t>
      </w:r>
      <w:r>
        <w:rPr>
          <w:rFonts w:hint="eastAsia" w:ascii="仿宋" w:hAnsi="仿宋" w:eastAsia="仿宋"/>
          <w:sz w:val="28"/>
          <w:szCs w:val="28"/>
        </w:rPr>
        <w:t>获取采购文件，并于</w:t>
      </w:r>
      <w:r>
        <w:rPr>
          <w:rFonts w:hint="eastAsia" w:ascii="仿宋" w:hAnsi="仿宋" w:eastAsia="仿宋"/>
          <w:sz w:val="28"/>
          <w:szCs w:val="28"/>
          <w:u w:val="single"/>
          <w:lang w:val="en-US" w:eastAsia="zh-CN"/>
        </w:rPr>
        <w:t>2026</w:t>
      </w:r>
      <w:r>
        <w:rPr>
          <w:rFonts w:hint="eastAsia" w:ascii="仿宋" w:hAnsi="仿宋" w:eastAsia="仿宋"/>
          <w:bCs/>
          <w:sz w:val="28"/>
          <w:szCs w:val="28"/>
          <w:u w:val="single"/>
        </w:rPr>
        <w:t>年</w:t>
      </w:r>
      <w:r>
        <w:rPr>
          <w:rFonts w:hint="eastAsia" w:ascii="仿宋" w:hAnsi="仿宋" w:eastAsia="仿宋"/>
          <w:bCs/>
          <w:sz w:val="28"/>
          <w:szCs w:val="28"/>
          <w:u w:val="single"/>
          <w:lang w:val="en-US" w:eastAsia="zh-CN"/>
        </w:rPr>
        <w:t>2</w:t>
      </w:r>
      <w:r>
        <w:rPr>
          <w:rFonts w:hint="eastAsia" w:ascii="仿宋" w:hAnsi="仿宋" w:eastAsia="仿宋"/>
          <w:bCs/>
          <w:sz w:val="28"/>
          <w:szCs w:val="28"/>
          <w:u w:val="single"/>
        </w:rPr>
        <w:t>月</w:t>
      </w:r>
      <w:r>
        <w:rPr>
          <w:rFonts w:hint="eastAsia" w:ascii="仿宋" w:hAnsi="仿宋" w:eastAsia="仿宋"/>
          <w:bCs/>
          <w:sz w:val="28"/>
          <w:szCs w:val="28"/>
          <w:u w:val="single"/>
          <w:lang w:val="en-US" w:eastAsia="zh-CN"/>
        </w:rPr>
        <w:t>2</w:t>
      </w:r>
      <w:r>
        <w:rPr>
          <w:rFonts w:hint="eastAsia" w:ascii="仿宋" w:hAnsi="仿宋" w:eastAsia="仿宋"/>
          <w:bCs/>
          <w:sz w:val="28"/>
          <w:szCs w:val="28"/>
          <w:u w:val="single"/>
        </w:rPr>
        <w:t>日</w:t>
      </w:r>
      <w:r>
        <w:rPr>
          <w:rFonts w:hint="eastAsia" w:ascii="仿宋" w:hAnsi="仿宋" w:eastAsia="仿宋"/>
          <w:bCs/>
          <w:sz w:val="28"/>
          <w:szCs w:val="28"/>
          <w:u w:val="single"/>
          <w:lang w:val="en-US" w:eastAsia="zh-CN"/>
        </w:rPr>
        <w:t>9</w:t>
      </w:r>
      <w:r>
        <w:rPr>
          <w:rFonts w:hint="eastAsia" w:ascii="仿宋" w:hAnsi="仿宋" w:eastAsia="仿宋"/>
          <w:bCs/>
          <w:sz w:val="28"/>
          <w:szCs w:val="28"/>
          <w:u w:val="single"/>
        </w:rPr>
        <w:t>点</w:t>
      </w:r>
      <w:r>
        <w:rPr>
          <w:rFonts w:hint="eastAsia" w:ascii="仿宋" w:hAnsi="仿宋" w:eastAsia="仿宋"/>
          <w:bCs/>
          <w:sz w:val="28"/>
          <w:szCs w:val="28"/>
          <w:u w:val="single"/>
          <w:lang w:val="en-US" w:eastAsia="zh-CN"/>
        </w:rPr>
        <w:t>30</w:t>
      </w:r>
      <w:r>
        <w:rPr>
          <w:rFonts w:ascii="仿宋" w:hAnsi="仿宋" w:eastAsia="仿宋"/>
          <w:bCs/>
          <w:sz w:val="28"/>
          <w:szCs w:val="28"/>
          <w:u w:val="single"/>
        </w:rPr>
        <w:t xml:space="preserve">    </w:t>
      </w:r>
      <w:r>
        <w:rPr>
          <w:rFonts w:hint="eastAsia" w:ascii="仿宋" w:hAnsi="仿宋" w:eastAsia="仿宋"/>
          <w:bCs/>
          <w:sz w:val="28"/>
          <w:szCs w:val="28"/>
          <w:u w:val="single"/>
        </w:rPr>
        <w:t>分</w:t>
      </w:r>
      <w:r>
        <w:rPr>
          <w:rFonts w:hint="eastAsia" w:ascii="仿宋" w:hAnsi="仿宋" w:eastAsia="仿宋"/>
          <w:bCs/>
          <w:sz w:val="28"/>
          <w:szCs w:val="28"/>
        </w:rPr>
        <w:t>（北京时间）前提交响应文件</w:t>
      </w:r>
      <w:r>
        <w:rPr>
          <w:rFonts w:hint="eastAsia" w:ascii="仿宋" w:hAnsi="仿宋" w:eastAsia="仿宋"/>
          <w:sz w:val="28"/>
          <w:szCs w:val="28"/>
        </w:rPr>
        <w:t>。</w:t>
      </w:r>
    </w:p>
    <w:p w14:paraId="45223D39"/>
    <w:p w14:paraId="2900CCD7">
      <w:pPr>
        <w:pStyle w:val="8"/>
        <w:spacing w:line="360" w:lineRule="auto"/>
        <w:rPr>
          <w:rFonts w:ascii="黑体" w:cs="宋体"/>
          <w:b w:val="0"/>
          <w:sz w:val="28"/>
          <w:szCs w:val="28"/>
        </w:rPr>
      </w:pPr>
      <w:bookmarkStart w:id="2" w:name="_Toc35393629"/>
      <w:bookmarkStart w:id="3" w:name="_Toc35393798"/>
      <w:bookmarkStart w:id="4" w:name="_Toc28359012"/>
      <w:bookmarkStart w:id="5" w:name="_Toc28359089"/>
      <w:r>
        <w:rPr>
          <w:rFonts w:hint="eastAsia" w:ascii="黑体" w:hAnsi="黑体" w:cs="宋体"/>
          <w:b w:val="0"/>
          <w:sz w:val="28"/>
          <w:szCs w:val="28"/>
        </w:rPr>
        <w:t>一、项目基本情况</w:t>
      </w:r>
      <w:bookmarkEnd w:id="2"/>
      <w:bookmarkEnd w:id="3"/>
      <w:bookmarkEnd w:id="4"/>
      <w:bookmarkEnd w:id="5"/>
    </w:p>
    <w:p w14:paraId="1CAA79FA">
      <w:pPr>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项目编号：</w:t>
      </w:r>
      <w:r>
        <w:rPr>
          <w:rFonts w:hint="eastAsia" w:ascii="仿宋" w:hAnsi="仿宋" w:eastAsia="仿宋" w:cs="Times New Roman"/>
          <w:sz w:val="28"/>
          <w:szCs w:val="28"/>
          <w:lang w:val="en-US" w:eastAsia="zh-CN"/>
        </w:rPr>
        <w:t>JSKJ2026004（GK01）</w:t>
      </w:r>
    </w:p>
    <w:p w14:paraId="3B0A2FDE">
      <w:pPr>
        <w:ind w:firstLine="560" w:firstLineChars="200"/>
        <w:rPr>
          <w:rFonts w:ascii="仿宋" w:hAnsi="仿宋" w:eastAsia="仿宋"/>
          <w:sz w:val="28"/>
          <w:szCs w:val="28"/>
          <w:u w:val="single"/>
        </w:rPr>
      </w:pPr>
      <w:r>
        <w:rPr>
          <w:rFonts w:hint="eastAsia" w:ascii="仿宋" w:hAnsi="仿宋" w:eastAsia="仿宋"/>
          <w:sz w:val="28"/>
          <w:szCs w:val="28"/>
        </w:rPr>
        <w:t>项目名称：</w:t>
      </w:r>
      <w:r>
        <w:rPr>
          <w:rFonts w:hint="eastAsia" w:ascii="仿宋" w:hAnsi="仿宋" w:eastAsia="仿宋"/>
          <w:sz w:val="28"/>
          <w:szCs w:val="28"/>
          <w:u w:val="none"/>
          <w:lang w:eastAsia="zh-CN"/>
        </w:rPr>
        <w:t>南通市崇川区文峰街道办事处保安服务</w:t>
      </w:r>
      <w:r>
        <w:rPr>
          <w:rFonts w:hint="eastAsia" w:ascii="仿宋" w:hAnsi="仿宋" w:eastAsia="仿宋"/>
          <w:sz w:val="28"/>
          <w:szCs w:val="28"/>
          <w:u w:val="none"/>
        </w:rPr>
        <w:t>采购项目</w:t>
      </w:r>
    </w:p>
    <w:p w14:paraId="506927CC">
      <w:pPr>
        <w:ind w:firstLine="560" w:firstLineChars="200"/>
        <w:rPr>
          <w:rFonts w:ascii="仿宋" w:hAnsi="仿宋" w:eastAsia="仿宋"/>
          <w:sz w:val="28"/>
          <w:szCs w:val="28"/>
        </w:rPr>
      </w:pPr>
      <w:r>
        <w:rPr>
          <w:rFonts w:hint="eastAsia" w:ascii="仿宋" w:hAnsi="仿宋" w:eastAsia="仿宋"/>
          <w:sz w:val="28"/>
          <w:szCs w:val="28"/>
        </w:rPr>
        <w:t>采购方式：□竞争性谈判</w:t>
      </w:r>
      <w:r>
        <w:rPr>
          <w:rFonts w:ascii="仿宋" w:hAnsi="仿宋" w:eastAsia="仿宋"/>
          <w:sz w:val="28"/>
          <w:szCs w:val="28"/>
        </w:rPr>
        <w:t xml:space="preserve"> </w:t>
      </w:r>
      <w:r>
        <w:rPr>
          <w:rFonts w:hint="eastAsia" w:ascii="仿宋" w:hAnsi="仿宋" w:eastAsia="仿宋"/>
          <w:sz w:val="28"/>
          <w:szCs w:val="28"/>
          <w:lang w:eastAsia="zh-CN"/>
        </w:rPr>
        <w:t>☑</w:t>
      </w:r>
      <w:r>
        <w:rPr>
          <w:rFonts w:hint="eastAsia" w:ascii="仿宋" w:hAnsi="仿宋" w:eastAsia="仿宋"/>
          <w:sz w:val="28"/>
          <w:szCs w:val="28"/>
        </w:rPr>
        <w:t>竞争性磋商</w:t>
      </w:r>
      <w:r>
        <w:rPr>
          <w:rFonts w:ascii="仿宋" w:hAnsi="仿宋" w:eastAsia="仿宋"/>
          <w:sz w:val="28"/>
          <w:szCs w:val="28"/>
        </w:rPr>
        <w:t xml:space="preserve"> </w:t>
      </w:r>
      <w:r>
        <w:rPr>
          <w:rFonts w:hint="eastAsia" w:ascii="仿宋" w:hAnsi="仿宋" w:eastAsia="仿宋"/>
          <w:sz w:val="28"/>
          <w:szCs w:val="28"/>
        </w:rPr>
        <w:t>□询价</w:t>
      </w:r>
    </w:p>
    <w:p w14:paraId="59CA664F">
      <w:pPr>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预算金额：</w:t>
      </w:r>
      <w:r>
        <w:rPr>
          <w:rFonts w:hint="eastAsia" w:ascii="仿宋" w:hAnsi="仿宋" w:eastAsia="仿宋" w:cs="Times New Roman"/>
          <w:sz w:val="28"/>
          <w:szCs w:val="28"/>
          <w:lang w:val="en-US" w:eastAsia="zh-CN"/>
        </w:rPr>
        <w:t>33</w:t>
      </w:r>
      <w:r>
        <w:rPr>
          <w:rFonts w:hint="eastAsia" w:ascii="仿宋" w:hAnsi="仿宋" w:eastAsia="仿宋" w:cs="Times New Roman"/>
          <w:sz w:val="28"/>
          <w:szCs w:val="28"/>
        </w:rPr>
        <w:t>万元/年</w:t>
      </w:r>
    </w:p>
    <w:p w14:paraId="15317310">
      <w:pPr>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最高限价：</w:t>
      </w:r>
      <w:r>
        <w:rPr>
          <w:rFonts w:hint="eastAsia" w:ascii="仿宋" w:hAnsi="仿宋" w:eastAsia="仿宋" w:cs="Times New Roman"/>
          <w:sz w:val="28"/>
          <w:szCs w:val="28"/>
          <w:lang w:val="en-US" w:eastAsia="zh-CN"/>
        </w:rPr>
        <w:t>33</w:t>
      </w:r>
      <w:r>
        <w:rPr>
          <w:rFonts w:hint="eastAsia" w:ascii="仿宋" w:hAnsi="仿宋" w:eastAsia="仿宋" w:cs="Times New Roman"/>
          <w:sz w:val="28"/>
          <w:szCs w:val="28"/>
        </w:rPr>
        <w:t>万元/年</w:t>
      </w:r>
    </w:p>
    <w:p w14:paraId="615251A7">
      <w:pPr>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采购需求：详见磋商文件第三章</w:t>
      </w:r>
    </w:p>
    <w:p w14:paraId="419D7010">
      <w:pPr>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合同履行期限：</w:t>
      </w:r>
      <w:r>
        <w:rPr>
          <w:rFonts w:hint="eastAsia" w:ascii="仿宋" w:hAnsi="仿宋" w:eastAsia="仿宋" w:cs="Times New Roman"/>
          <w:sz w:val="28"/>
          <w:szCs w:val="28"/>
          <w:lang w:val="en-US" w:eastAsia="zh-CN"/>
        </w:rPr>
        <w:t>本项目“一招三年”，合同一年一签。合同期内采购人将对成交人的服务质量进行考核，一年服务期满后，经采购人考核合格，且下一年度财政预算下达后，采购人可有权签订下一年度合同。</w:t>
      </w:r>
    </w:p>
    <w:p w14:paraId="41A0A56E">
      <w:pPr>
        <w:spacing w:line="360" w:lineRule="auto"/>
        <w:ind w:firstLine="560" w:firstLineChars="200"/>
        <w:rPr>
          <w:rFonts w:ascii="仿宋" w:hAnsi="仿宋" w:eastAsia="仿宋"/>
          <w:sz w:val="28"/>
          <w:szCs w:val="28"/>
        </w:rPr>
      </w:pPr>
      <w:r>
        <w:rPr>
          <w:rFonts w:hint="eastAsia" w:ascii="仿宋" w:hAnsi="仿宋" w:eastAsia="仿宋"/>
          <w:sz w:val="28"/>
          <w:szCs w:val="28"/>
        </w:rPr>
        <w:t>本项目</w:t>
      </w:r>
      <w:r>
        <w:rPr>
          <w:rFonts w:hint="eastAsia" w:ascii="仿宋" w:hAnsi="仿宋" w:eastAsia="仿宋"/>
          <w:sz w:val="28"/>
          <w:szCs w:val="28"/>
          <w:lang w:eastAsia="zh-CN"/>
        </w:rPr>
        <w:t>不</w:t>
      </w:r>
      <w:r>
        <w:rPr>
          <w:rFonts w:hint="eastAsia" w:ascii="仿宋" w:hAnsi="仿宋" w:eastAsia="仿宋"/>
          <w:sz w:val="28"/>
          <w:szCs w:val="28"/>
        </w:rPr>
        <w:t>受联合体。</w:t>
      </w:r>
    </w:p>
    <w:p w14:paraId="34F0F886">
      <w:pPr>
        <w:pStyle w:val="8"/>
        <w:spacing w:line="360" w:lineRule="auto"/>
        <w:rPr>
          <w:rFonts w:ascii="黑体" w:cs="宋体"/>
          <w:b w:val="0"/>
          <w:sz w:val="28"/>
          <w:szCs w:val="28"/>
        </w:rPr>
      </w:pPr>
      <w:bookmarkStart w:id="6" w:name="_Toc35393799"/>
      <w:bookmarkStart w:id="7" w:name="_Toc35393630"/>
      <w:bookmarkStart w:id="8" w:name="_Toc28359013"/>
      <w:bookmarkStart w:id="9" w:name="_Toc28359090"/>
      <w:r>
        <w:rPr>
          <w:rFonts w:hint="eastAsia" w:ascii="黑体" w:hAnsi="黑体" w:cs="宋体"/>
          <w:b w:val="0"/>
          <w:sz w:val="28"/>
          <w:szCs w:val="28"/>
        </w:rPr>
        <w:t>二、申请人的资格要求：</w:t>
      </w:r>
      <w:bookmarkEnd w:id="6"/>
      <w:bookmarkEnd w:id="7"/>
      <w:bookmarkEnd w:id="8"/>
      <w:bookmarkEnd w:id="9"/>
    </w:p>
    <w:p w14:paraId="70D27A18">
      <w:pPr>
        <w:ind w:firstLine="560" w:firstLineChars="200"/>
        <w:rPr>
          <w:rFonts w:ascii="仿宋" w:hAnsi="仿宋" w:eastAsia="仿宋"/>
          <w:sz w:val="28"/>
          <w:szCs w:val="28"/>
        </w:rPr>
      </w:pPr>
      <w:r>
        <w:rPr>
          <w:rFonts w:ascii="仿宋" w:hAnsi="仿宋" w:eastAsia="仿宋"/>
          <w:sz w:val="28"/>
          <w:szCs w:val="28"/>
        </w:rPr>
        <w:t>1.</w:t>
      </w:r>
      <w:r>
        <w:rPr>
          <w:rFonts w:hint="eastAsia" w:ascii="仿宋" w:hAnsi="仿宋" w:eastAsia="仿宋"/>
          <w:sz w:val="28"/>
          <w:szCs w:val="28"/>
        </w:rPr>
        <w:t>满足《中华人民共和国政府采购法》第二十二条规定；</w:t>
      </w:r>
    </w:p>
    <w:p w14:paraId="7F5EAD81">
      <w:pPr>
        <w:ind w:firstLine="560" w:firstLineChars="200"/>
        <w:rPr>
          <w:rFonts w:hint="eastAsia" w:ascii="仿宋" w:hAnsi="仿宋" w:eastAsia="仿宋"/>
          <w:sz w:val="28"/>
          <w:szCs w:val="28"/>
          <w:lang w:eastAsia="zh-CN"/>
        </w:rPr>
      </w:pPr>
      <w:bookmarkStart w:id="10" w:name="_Toc28359091"/>
      <w:bookmarkStart w:id="11" w:name="_Toc28359014"/>
      <w:r>
        <w:rPr>
          <w:rFonts w:ascii="仿宋" w:hAnsi="仿宋" w:eastAsia="仿宋"/>
          <w:sz w:val="28"/>
          <w:szCs w:val="28"/>
        </w:rPr>
        <w:t>2.</w:t>
      </w:r>
      <w:r>
        <w:rPr>
          <w:rFonts w:hint="eastAsia" w:ascii="仿宋" w:hAnsi="仿宋" w:eastAsia="仿宋"/>
          <w:sz w:val="28"/>
          <w:szCs w:val="28"/>
        </w:rPr>
        <w:t>落实政府采购政策需满足的资格要求：</w:t>
      </w:r>
      <w:r>
        <w:rPr>
          <w:rFonts w:hint="eastAsia" w:ascii="仿宋" w:hAnsi="仿宋" w:eastAsia="仿宋"/>
          <w:sz w:val="28"/>
          <w:szCs w:val="28"/>
          <w:u w:val="single"/>
          <w:lang w:eastAsia="zh-CN"/>
        </w:rPr>
        <w:t>无</w:t>
      </w:r>
    </w:p>
    <w:p w14:paraId="172F0431">
      <w:pPr>
        <w:ind w:firstLine="560" w:firstLineChars="200"/>
        <w:rPr>
          <w:rFonts w:hint="eastAsia" w:ascii="仿宋" w:hAnsi="仿宋" w:eastAsia="仿宋" w:cs="Times New Roman"/>
          <w:sz w:val="28"/>
          <w:szCs w:val="28"/>
          <w:lang w:eastAsia="zh-CN"/>
        </w:rPr>
      </w:pPr>
      <w:r>
        <w:rPr>
          <w:rFonts w:hint="eastAsia" w:ascii="仿宋" w:hAnsi="仿宋" w:eastAsia="仿宋" w:cs="Times New Roman"/>
          <w:sz w:val="28"/>
          <w:szCs w:val="28"/>
          <w:lang w:eastAsia="zh-CN"/>
        </w:rPr>
        <w:t>3.本项目的特定资格要求：</w:t>
      </w:r>
    </w:p>
    <w:p w14:paraId="5B847C37">
      <w:pPr>
        <w:ind w:firstLine="560" w:firstLineChars="200"/>
        <w:rPr>
          <w:rFonts w:hint="eastAsia" w:ascii="仿宋" w:hAnsi="仿宋" w:eastAsia="仿宋" w:cs="Times New Roman"/>
          <w:sz w:val="28"/>
          <w:szCs w:val="28"/>
          <w:lang w:eastAsia="zh-CN"/>
        </w:rPr>
      </w:pPr>
      <w:r>
        <w:rPr>
          <w:rFonts w:hint="eastAsia" w:ascii="仿宋" w:hAnsi="仿宋" w:eastAsia="仿宋" w:cs="Times New Roman"/>
          <w:sz w:val="28"/>
          <w:szCs w:val="28"/>
          <w:lang w:eastAsia="zh-CN"/>
        </w:rPr>
        <w:t>（</w:t>
      </w:r>
      <w:r>
        <w:rPr>
          <w:rFonts w:hint="eastAsia" w:ascii="仿宋" w:hAnsi="仿宋" w:eastAsia="仿宋" w:cs="Times New Roman"/>
          <w:sz w:val="28"/>
          <w:szCs w:val="28"/>
          <w:lang w:val="en-US" w:eastAsia="zh-CN"/>
        </w:rPr>
        <w:t>1</w:t>
      </w:r>
      <w:r>
        <w:rPr>
          <w:rFonts w:hint="eastAsia" w:ascii="仿宋" w:hAnsi="仿宋" w:eastAsia="仿宋" w:cs="Times New Roman"/>
          <w:sz w:val="28"/>
          <w:szCs w:val="28"/>
          <w:lang w:eastAsia="zh-CN"/>
        </w:rPr>
        <w:t>）具有公安机关颁发的在有效期内的《保安服务许可证》。</w:t>
      </w:r>
    </w:p>
    <w:p w14:paraId="261A5F99">
      <w:pPr>
        <w:ind w:firstLine="560" w:firstLineChars="200"/>
        <w:rPr>
          <w:rFonts w:ascii="仿宋" w:hAnsi="仿宋" w:eastAsia="仿宋" w:cs="Times New Roman"/>
          <w:sz w:val="28"/>
          <w:szCs w:val="28"/>
        </w:rPr>
      </w:pPr>
      <w:r>
        <w:rPr>
          <w:rFonts w:hint="eastAsia" w:ascii="仿宋" w:hAnsi="仿宋" w:eastAsia="仿宋" w:cs="Times New Roman"/>
          <w:sz w:val="28"/>
          <w:szCs w:val="28"/>
          <w:lang w:eastAsia="zh-CN"/>
        </w:rPr>
        <w:t>（</w:t>
      </w:r>
      <w:r>
        <w:rPr>
          <w:rFonts w:hint="eastAsia" w:ascii="仿宋" w:hAnsi="仿宋" w:eastAsia="仿宋" w:cs="Times New Roman"/>
          <w:sz w:val="28"/>
          <w:szCs w:val="28"/>
          <w:lang w:val="en-US" w:eastAsia="zh-CN"/>
        </w:rPr>
        <w:t>2</w:t>
      </w:r>
      <w:r>
        <w:rPr>
          <w:rFonts w:hint="eastAsia" w:ascii="仿宋" w:hAnsi="仿宋" w:eastAsia="仿宋" w:cs="Times New Roman"/>
          <w:sz w:val="28"/>
          <w:szCs w:val="28"/>
          <w:lang w:eastAsia="zh-CN"/>
        </w:rPr>
        <w:t>）</w:t>
      </w:r>
      <w:r>
        <w:rPr>
          <w:rFonts w:hint="eastAsia" w:ascii="仿宋" w:hAnsi="仿宋" w:eastAsia="仿宋" w:cs="Times New Roman"/>
          <w:sz w:val="28"/>
          <w:szCs w:val="28"/>
        </w:rPr>
        <w:t>若</w:t>
      </w:r>
      <w:r>
        <w:rPr>
          <w:rFonts w:hint="eastAsia" w:ascii="仿宋" w:hAnsi="仿宋" w:eastAsia="仿宋" w:cs="Times New Roman"/>
          <w:sz w:val="28"/>
          <w:szCs w:val="28"/>
          <w:lang w:eastAsia="zh-CN"/>
        </w:rPr>
        <w:t>成交人</w:t>
      </w:r>
      <w:r>
        <w:rPr>
          <w:rFonts w:hint="eastAsia" w:ascii="仿宋" w:hAnsi="仿宋" w:eastAsia="仿宋" w:cs="Times New Roman"/>
          <w:sz w:val="28"/>
          <w:szCs w:val="28"/>
        </w:rPr>
        <w:t>的工商注册地为非南通地区，需在合同签订前提供经南通市公安局备案认可同意在本市开展经营保安服务的备案证明。如</w:t>
      </w:r>
      <w:r>
        <w:rPr>
          <w:rFonts w:hint="eastAsia" w:ascii="仿宋" w:hAnsi="仿宋" w:eastAsia="仿宋" w:cs="Times New Roman"/>
          <w:sz w:val="28"/>
          <w:szCs w:val="28"/>
          <w:lang w:eastAsia="zh-CN"/>
        </w:rPr>
        <w:t>成交人</w:t>
      </w:r>
      <w:r>
        <w:rPr>
          <w:rFonts w:hint="eastAsia" w:ascii="仿宋" w:hAnsi="仿宋" w:eastAsia="仿宋" w:cs="Times New Roman"/>
          <w:sz w:val="28"/>
          <w:szCs w:val="28"/>
        </w:rPr>
        <w:t>不能提供或不满足上述要求则视为虚假应标，</w:t>
      </w:r>
      <w:r>
        <w:rPr>
          <w:rFonts w:hint="eastAsia" w:ascii="仿宋" w:hAnsi="仿宋" w:eastAsia="仿宋" w:cs="Times New Roman"/>
          <w:sz w:val="28"/>
          <w:szCs w:val="28"/>
          <w:lang w:eastAsia="zh-CN"/>
        </w:rPr>
        <w:t>采购人</w:t>
      </w:r>
      <w:r>
        <w:rPr>
          <w:rFonts w:hint="eastAsia" w:ascii="仿宋" w:hAnsi="仿宋" w:eastAsia="仿宋" w:cs="Times New Roman"/>
          <w:sz w:val="28"/>
          <w:szCs w:val="28"/>
        </w:rPr>
        <w:t>有权拒签合同，并按照评审报告推荐的</w:t>
      </w:r>
      <w:r>
        <w:rPr>
          <w:rFonts w:hint="eastAsia" w:ascii="仿宋" w:hAnsi="仿宋" w:eastAsia="仿宋" w:cs="Times New Roman"/>
          <w:sz w:val="28"/>
          <w:szCs w:val="28"/>
          <w:lang w:eastAsia="zh-CN"/>
        </w:rPr>
        <w:t>成交</w:t>
      </w:r>
      <w:r>
        <w:rPr>
          <w:rFonts w:hint="eastAsia" w:ascii="仿宋" w:hAnsi="仿宋" w:eastAsia="仿宋" w:cs="Times New Roman"/>
          <w:sz w:val="28"/>
          <w:szCs w:val="28"/>
        </w:rPr>
        <w:t>候选人名单排序，确定第二名</w:t>
      </w:r>
      <w:r>
        <w:rPr>
          <w:rFonts w:hint="eastAsia" w:ascii="仿宋" w:hAnsi="仿宋" w:eastAsia="仿宋" w:cs="Times New Roman"/>
          <w:sz w:val="28"/>
          <w:szCs w:val="28"/>
          <w:lang w:eastAsia="zh-CN"/>
        </w:rPr>
        <w:t>成交</w:t>
      </w:r>
      <w:r>
        <w:rPr>
          <w:rFonts w:hint="eastAsia" w:ascii="仿宋" w:hAnsi="仿宋" w:eastAsia="仿宋" w:cs="Times New Roman"/>
          <w:sz w:val="28"/>
          <w:szCs w:val="28"/>
        </w:rPr>
        <w:t>候选人为</w:t>
      </w:r>
      <w:r>
        <w:rPr>
          <w:rFonts w:hint="eastAsia" w:ascii="仿宋" w:hAnsi="仿宋" w:eastAsia="仿宋" w:cs="Times New Roman"/>
          <w:sz w:val="28"/>
          <w:szCs w:val="28"/>
          <w:lang w:eastAsia="zh-CN"/>
        </w:rPr>
        <w:t>成交人</w:t>
      </w:r>
      <w:r>
        <w:rPr>
          <w:rFonts w:hint="eastAsia" w:ascii="仿宋" w:hAnsi="仿宋" w:eastAsia="仿宋" w:cs="Times New Roman"/>
          <w:sz w:val="28"/>
          <w:szCs w:val="28"/>
        </w:rPr>
        <w:t>或由</w:t>
      </w:r>
      <w:r>
        <w:rPr>
          <w:rFonts w:hint="eastAsia" w:ascii="仿宋" w:hAnsi="仿宋" w:eastAsia="仿宋" w:cs="Times New Roman"/>
          <w:sz w:val="28"/>
          <w:szCs w:val="28"/>
          <w:lang w:eastAsia="zh-CN"/>
        </w:rPr>
        <w:t>采购人</w:t>
      </w:r>
      <w:r>
        <w:rPr>
          <w:rFonts w:hint="eastAsia" w:ascii="仿宋" w:hAnsi="仿宋" w:eastAsia="仿宋" w:cs="Times New Roman"/>
          <w:sz w:val="28"/>
          <w:szCs w:val="28"/>
        </w:rPr>
        <w:t>视情况重新组织采购；如第二名不能提供或不满足上述要求则视为虚假应标，</w:t>
      </w:r>
      <w:r>
        <w:rPr>
          <w:rFonts w:hint="eastAsia" w:ascii="仿宋" w:hAnsi="仿宋" w:eastAsia="仿宋" w:cs="Times New Roman"/>
          <w:sz w:val="28"/>
          <w:szCs w:val="28"/>
          <w:lang w:eastAsia="zh-CN"/>
        </w:rPr>
        <w:t>采购人</w:t>
      </w:r>
      <w:r>
        <w:rPr>
          <w:rFonts w:hint="eastAsia" w:ascii="仿宋" w:hAnsi="仿宋" w:eastAsia="仿宋" w:cs="Times New Roman"/>
          <w:sz w:val="28"/>
          <w:szCs w:val="28"/>
        </w:rPr>
        <w:t>有权拒签合同，并按照评审报告推荐的</w:t>
      </w:r>
      <w:r>
        <w:rPr>
          <w:rFonts w:hint="eastAsia" w:ascii="仿宋" w:hAnsi="仿宋" w:eastAsia="仿宋" w:cs="Times New Roman"/>
          <w:sz w:val="28"/>
          <w:szCs w:val="28"/>
          <w:lang w:eastAsia="zh-CN"/>
        </w:rPr>
        <w:t>成交</w:t>
      </w:r>
      <w:r>
        <w:rPr>
          <w:rFonts w:hint="eastAsia" w:ascii="仿宋" w:hAnsi="仿宋" w:eastAsia="仿宋" w:cs="Times New Roman"/>
          <w:sz w:val="28"/>
          <w:szCs w:val="28"/>
        </w:rPr>
        <w:t>候选人名单排序，确定第三名</w:t>
      </w:r>
      <w:r>
        <w:rPr>
          <w:rFonts w:hint="eastAsia" w:ascii="仿宋" w:hAnsi="仿宋" w:eastAsia="仿宋" w:cs="Times New Roman"/>
          <w:sz w:val="28"/>
          <w:szCs w:val="28"/>
          <w:lang w:eastAsia="zh-CN"/>
        </w:rPr>
        <w:t>成交</w:t>
      </w:r>
      <w:r>
        <w:rPr>
          <w:rFonts w:hint="eastAsia" w:ascii="仿宋" w:hAnsi="仿宋" w:eastAsia="仿宋" w:cs="Times New Roman"/>
          <w:sz w:val="28"/>
          <w:szCs w:val="28"/>
        </w:rPr>
        <w:t>候选人为</w:t>
      </w:r>
      <w:r>
        <w:rPr>
          <w:rFonts w:hint="eastAsia" w:ascii="仿宋" w:hAnsi="仿宋" w:eastAsia="仿宋" w:cs="Times New Roman"/>
          <w:sz w:val="28"/>
          <w:szCs w:val="28"/>
          <w:lang w:eastAsia="zh-CN"/>
        </w:rPr>
        <w:t>成交人</w:t>
      </w:r>
      <w:r>
        <w:rPr>
          <w:rFonts w:hint="eastAsia" w:ascii="仿宋" w:hAnsi="仿宋" w:eastAsia="仿宋" w:cs="Times New Roman"/>
          <w:sz w:val="28"/>
          <w:szCs w:val="28"/>
        </w:rPr>
        <w:t>或由</w:t>
      </w:r>
      <w:r>
        <w:rPr>
          <w:rFonts w:hint="eastAsia" w:ascii="仿宋" w:hAnsi="仿宋" w:eastAsia="仿宋" w:cs="Times New Roman"/>
          <w:sz w:val="28"/>
          <w:szCs w:val="28"/>
          <w:lang w:eastAsia="zh-CN"/>
        </w:rPr>
        <w:t>采购</w:t>
      </w:r>
      <w:r>
        <w:rPr>
          <w:rFonts w:hint="eastAsia" w:ascii="仿宋" w:hAnsi="仿宋" w:eastAsia="仿宋" w:cs="Times New Roman"/>
          <w:sz w:val="28"/>
          <w:szCs w:val="28"/>
        </w:rPr>
        <w:t>人视情况重新组织采购；以此类推，提供承诺函。提供虚假材料的，</w:t>
      </w:r>
      <w:r>
        <w:rPr>
          <w:rFonts w:hint="eastAsia" w:ascii="仿宋" w:hAnsi="仿宋" w:eastAsia="仿宋" w:cs="Times New Roman"/>
          <w:sz w:val="28"/>
          <w:szCs w:val="28"/>
          <w:lang w:eastAsia="zh-CN"/>
        </w:rPr>
        <w:t>采购人</w:t>
      </w:r>
      <w:r>
        <w:rPr>
          <w:rFonts w:hint="eastAsia" w:ascii="仿宋" w:hAnsi="仿宋" w:eastAsia="仿宋" w:cs="Times New Roman"/>
          <w:sz w:val="28"/>
          <w:szCs w:val="28"/>
        </w:rPr>
        <w:t>将上报监督部门按照政府采购相关规定严肃处理，未承诺的资格性审查不予通过。</w:t>
      </w:r>
    </w:p>
    <w:p w14:paraId="60E337A0">
      <w:pPr>
        <w:pStyle w:val="8"/>
        <w:spacing w:line="360" w:lineRule="auto"/>
        <w:rPr>
          <w:rFonts w:ascii="黑体" w:cs="宋体"/>
          <w:b w:val="0"/>
          <w:sz w:val="28"/>
          <w:szCs w:val="28"/>
        </w:rPr>
      </w:pPr>
      <w:bookmarkStart w:id="12" w:name="_Toc35393631"/>
      <w:bookmarkStart w:id="13" w:name="_Toc35393800"/>
      <w:r>
        <w:rPr>
          <w:rFonts w:hint="eastAsia" w:ascii="黑体" w:hAnsi="黑体" w:cs="宋体"/>
          <w:b w:val="0"/>
          <w:sz w:val="28"/>
          <w:szCs w:val="28"/>
        </w:rPr>
        <w:t>三、获取采购文件</w:t>
      </w:r>
      <w:bookmarkEnd w:id="10"/>
      <w:bookmarkEnd w:id="11"/>
      <w:bookmarkEnd w:id="12"/>
      <w:bookmarkEnd w:id="13"/>
    </w:p>
    <w:p w14:paraId="103AECEF">
      <w:pPr>
        <w:spacing w:line="360" w:lineRule="auto"/>
        <w:ind w:firstLine="540"/>
        <w:rPr>
          <w:rFonts w:hint="eastAsia" w:ascii="仿宋" w:hAnsi="仿宋" w:eastAsia="仿宋" w:cs="宋体"/>
          <w:sz w:val="28"/>
          <w:szCs w:val="28"/>
          <w:lang w:eastAsia="zh-CN"/>
        </w:rPr>
      </w:pPr>
      <w:r>
        <w:rPr>
          <w:rFonts w:hint="eastAsia" w:ascii="仿宋" w:hAnsi="仿宋" w:eastAsia="仿宋" w:cs="宋体"/>
          <w:sz w:val="28"/>
          <w:szCs w:val="28"/>
          <w:lang w:eastAsia="zh-CN"/>
        </w:rPr>
        <w:t>时间：202</w:t>
      </w:r>
      <w:r>
        <w:rPr>
          <w:rFonts w:hint="eastAsia" w:ascii="仿宋" w:hAnsi="仿宋" w:eastAsia="仿宋" w:cs="宋体"/>
          <w:sz w:val="28"/>
          <w:szCs w:val="28"/>
          <w:lang w:val="en-US" w:eastAsia="zh-CN"/>
        </w:rPr>
        <w:t>6</w:t>
      </w:r>
      <w:r>
        <w:rPr>
          <w:rFonts w:hint="eastAsia" w:ascii="仿宋" w:hAnsi="仿宋" w:eastAsia="仿宋" w:cs="宋体"/>
          <w:sz w:val="28"/>
          <w:szCs w:val="28"/>
          <w:lang w:eastAsia="zh-CN"/>
        </w:rPr>
        <w:t>年</w:t>
      </w:r>
      <w:r>
        <w:rPr>
          <w:rFonts w:hint="eastAsia" w:ascii="仿宋" w:hAnsi="仿宋" w:eastAsia="仿宋" w:cs="宋体"/>
          <w:sz w:val="28"/>
          <w:szCs w:val="28"/>
          <w:lang w:val="en-US" w:eastAsia="zh-CN"/>
        </w:rPr>
        <w:t>1</w:t>
      </w:r>
      <w:r>
        <w:rPr>
          <w:rFonts w:hint="eastAsia" w:ascii="仿宋" w:hAnsi="仿宋" w:eastAsia="仿宋" w:cs="宋体"/>
          <w:sz w:val="28"/>
          <w:szCs w:val="28"/>
          <w:lang w:eastAsia="zh-CN"/>
        </w:rPr>
        <w:t>月</w:t>
      </w:r>
      <w:r>
        <w:rPr>
          <w:rFonts w:hint="eastAsia" w:ascii="仿宋" w:hAnsi="仿宋" w:eastAsia="仿宋" w:cs="宋体"/>
          <w:sz w:val="28"/>
          <w:szCs w:val="28"/>
          <w:lang w:val="en-US" w:eastAsia="zh-CN"/>
        </w:rPr>
        <w:t>21</w:t>
      </w:r>
      <w:r>
        <w:rPr>
          <w:rFonts w:hint="eastAsia" w:ascii="仿宋" w:hAnsi="仿宋" w:eastAsia="仿宋" w:cs="宋体"/>
          <w:sz w:val="28"/>
          <w:szCs w:val="28"/>
          <w:lang w:eastAsia="zh-CN"/>
        </w:rPr>
        <w:t>日至202</w:t>
      </w:r>
      <w:r>
        <w:rPr>
          <w:rFonts w:hint="eastAsia" w:ascii="仿宋" w:hAnsi="仿宋" w:eastAsia="仿宋" w:cs="宋体"/>
          <w:sz w:val="28"/>
          <w:szCs w:val="28"/>
          <w:lang w:val="en-US" w:eastAsia="zh-CN"/>
        </w:rPr>
        <w:t>6</w:t>
      </w:r>
      <w:r>
        <w:rPr>
          <w:rFonts w:hint="eastAsia" w:ascii="仿宋" w:hAnsi="仿宋" w:eastAsia="仿宋" w:cs="宋体"/>
          <w:sz w:val="28"/>
          <w:szCs w:val="28"/>
          <w:lang w:eastAsia="zh-CN"/>
        </w:rPr>
        <w:t>年</w:t>
      </w:r>
      <w:r>
        <w:rPr>
          <w:rFonts w:hint="eastAsia" w:ascii="仿宋" w:hAnsi="仿宋" w:eastAsia="仿宋" w:cs="宋体"/>
          <w:sz w:val="28"/>
          <w:szCs w:val="28"/>
          <w:lang w:val="en-US" w:eastAsia="zh-CN"/>
        </w:rPr>
        <w:t>2</w:t>
      </w:r>
      <w:r>
        <w:rPr>
          <w:rFonts w:hint="eastAsia" w:ascii="仿宋" w:hAnsi="仿宋" w:eastAsia="仿宋" w:cs="宋体"/>
          <w:sz w:val="28"/>
          <w:szCs w:val="28"/>
          <w:lang w:eastAsia="zh-CN"/>
        </w:rPr>
        <w:t>月</w:t>
      </w:r>
      <w:r>
        <w:rPr>
          <w:rFonts w:hint="eastAsia" w:ascii="仿宋" w:hAnsi="仿宋" w:eastAsia="仿宋" w:cs="宋体"/>
          <w:sz w:val="28"/>
          <w:szCs w:val="28"/>
          <w:lang w:val="en-US" w:eastAsia="zh-CN"/>
        </w:rPr>
        <w:t>2</w:t>
      </w:r>
      <w:r>
        <w:rPr>
          <w:rFonts w:hint="eastAsia" w:ascii="仿宋" w:hAnsi="仿宋" w:eastAsia="仿宋" w:cs="宋体"/>
          <w:sz w:val="28"/>
          <w:szCs w:val="28"/>
          <w:lang w:eastAsia="zh-CN"/>
        </w:rPr>
        <w:t>日</w:t>
      </w:r>
    </w:p>
    <w:p w14:paraId="2DC3F824">
      <w:pPr>
        <w:spacing w:line="360" w:lineRule="auto"/>
        <w:ind w:firstLine="540"/>
        <w:rPr>
          <w:rFonts w:hint="eastAsia" w:ascii="仿宋" w:hAnsi="仿宋" w:eastAsia="仿宋" w:cs="宋体"/>
          <w:sz w:val="28"/>
          <w:szCs w:val="28"/>
          <w:lang w:eastAsia="zh-CN"/>
        </w:rPr>
      </w:pPr>
      <w:r>
        <w:rPr>
          <w:rFonts w:hint="eastAsia" w:ascii="仿宋" w:hAnsi="仿宋" w:eastAsia="仿宋" w:cs="宋体"/>
          <w:sz w:val="28"/>
          <w:szCs w:val="28"/>
          <w:lang w:eastAsia="zh-CN"/>
        </w:rPr>
        <w:t>地点：崇川区人民政府网</w:t>
      </w:r>
    </w:p>
    <w:p w14:paraId="27DA61F4">
      <w:pPr>
        <w:spacing w:line="360" w:lineRule="auto"/>
        <w:ind w:firstLine="540"/>
        <w:rPr>
          <w:rFonts w:hint="eastAsia" w:ascii="仿宋" w:hAnsi="仿宋" w:eastAsia="仿宋" w:cs="宋体"/>
          <w:sz w:val="28"/>
          <w:szCs w:val="28"/>
          <w:u w:val="single"/>
          <w:lang w:eastAsia="zh-CN"/>
        </w:rPr>
      </w:pPr>
      <w:r>
        <w:rPr>
          <w:rFonts w:hint="eastAsia" w:ascii="仿宋" w:hAnsi="仿宋" w:eastAsia="仿宋" w:cs="宋体"/>
          <w:sz w:val="28"/>
          <w:szCs w:val="28"/>
        </w:rPr>
        <w:t>方式：</w:t>
      </w:r>
      <w:r>
        <w:rPr>
          <w:rFonts w:hint="eastAsia" w:ascii="仿宋" w:hAnsi="仿宋" w:eastAsia="仿宋" w:cs="宋体"/>
          <w:sz w:val="28"/>
          <w:szCs w:val="28"/>
          <w:lang w:eastAsia="zh-CN"/>
        </w:rPr>
        <w:t>自行下载</w:t>
      </w:r>
    </w:p>
    <w:p w14:paraId="15520B0A">
      <w:pPr>
        <w:spacing w:line="360" w:lineRule="auto"/>
        <w:ind w:firstLine="540"/>
        <w:rPr>
          <w:rFonts w:hint="eastAsia" w:ascii="仿宋" w:hAnsi="仿宋" w:eastAsia="仿宋" w:cs="宋体"/>
          <w:sz w:val="28"/>
          <w:szCs w:val="28"/>
          <w:lang w:val="en-US" w:eastAsia="zh-CN"/>
        </w:rPr>
      </w:pPr>
      <w:r>
        <w:rPr>
          <w:rFonts w:hint="eastAsia" w:ascii="仿宋" w:hAnsi="仿宋" w:eastAsia="仿宋" w:cs="宋体"/>
          <w:sz w:val="28"/>
          <w:szCs w:val="28"/>
        </w:rPr>
        <w:t>售价：</w:t>
      </w:r>
      <w:r>
        <w:rPr>
          <w:rFonts w:hint="eastAsia" w:ascii="仿宋" w:hAnsi="仿宋" w:eastAsia="仿宋" w:cs="宋体"/>
          <w:sz w:val="28"/>
          <w:szCs w:val="28"/>
          <w:lang w:val="en-US" w:eastAsia="zh-CN"/>
        </w:rPr>
        <w:t>/</w:t>
      </w:r>
    </w:p>
    <w:p w14:paraId="74C58F4B">
      <w:pPr>
        <w:pStyle w:val="8"/>
        <w:spacing w:line="360" w:lineRule="auto"/>
        <w:rPr>
          <w:rFonts w:ascii="黑体" w:cs="宋体"/>
          <w:b w:val="0"/>
          <w:sz w:val="28"/>
          <w:szCs w:val="28"/>
        </w:rPr>
      </w:pPr>
      <w:bookmarkStart w:id="14" w:name="_Toc35393801"/>
      <w:bookmarkStart w:id="15" w:name="_Toc28359015"/>
      <w:bookmarkStart w:id="16" w:name="_Toc28359092"/>
      <w:bookmarkStart w:id="17" w:name="_Toc35393632"/>
      <w:r>
        <w:rPr>
          <w:rFonts w:hint="eastAsia" w:ascii="黑体" w:hAnsi="黑体" w:cs="宋体"/>
          <w:b w:val="0"/>
          <w:sz w:val="28"/>
          <w:szCs w:val="28"/>
        </w:rPr>
        <w:t>四、响应文件提交</w:t>
      </w:r>
      <w:bookmarkEnd w:id="14"/>
      <w:bookmarkEnd w:id="15"/>
      <w:bookmarkEnd w:id="16"/>
      <w:bookmarkEnd w:id="17"/>
    </w:p>
    <w:p w14:paraId="6FA10C1C">
      <w:pPr>
        <w:ind w:firstLine="560" w:firstLineChars="200"/>
        <w:rPr>
          <w:rFonts w:ascii="仿宋" w:hAnsi="仿宋" w:eastAsia="仿宋"/>
          <w:bCs/>
          <w:sz w:val="28"/>
          <w:szCs w:val="28"/>
          <w:u w:val="single"/>
        </w:rPr>
      </w:pPr>
      <w:r>
        <w:rPr>
          <w:rFonts w:hint="eastAsia" w:ascii="仿宋" w:hAnsi="仿宋" w:eastAsia="仿宋"/>
          <w:sz w:val="28"/>
          <w:szCs w:val="28"/>
        </w:rPr>
        <w:t>截止时间：</w:t>
      </w:r>
      <w:r>
        <w:rPr>
          <w:rFonts w:hint="eastAsia" w:ascii="仿宋" w:hAnsi="仿宋" w:eastAsia="仿宋"/>
          <w:sz w:val="28"/>
          <w:szCs w:val="28"/>
          <w:u w:val="single"/>
          <w:lang w:val="en-US" w:eastAsia="zh-CN"/>
        </w:rPr>
        <w:t>2026</w:t>
      </w:r>
      <w:r>
        <w:rPr>
          <w:rFonts w:hint="eastAsia" w:ascii="仿宋" w:hAnsi="仿宋" w:eastAsia="仿宋"/>
          <w:bCs/>
          <w:sz w:val="28"/>
          <w:szCs w:val="28"/>
          <w:u w:val="single"/>
        </w:rPr>
        <w:t>年</w:t>
      </w:r>
      <w:r>
        <w:rPr>
          <w:rFonts w:hint="eastAsia" w:ascii="仿宋" w:hAnsi="仿宋" w:eastAsia="仿宋"/>
          <w:bCs/>
          <w:sz w:val="28"/>
          <w:szCs w:val="28"/>
          <w:u w:val="single"/>
          <w:lang w:val="en-US" w:eastAsia="zh-CN"/>
        </w:rPr>
        <w:t>2</w:t>
      </w:r>
      <w:r>
        <w:rPr>
          <w:rFonts w:hint="eastAsia" w:ascii="仿宋" w:hAnsi="仿宋" w:eastAsia="仿宋"/>
          <w:bCs/>
          <w:sz w:val="28"/>
          <w:szCs w:val="28"/>
          <w:u w:val="single"/>
        </w:rPr>
        <w:t>月</w:t>
      </w:r>
      <w:r>
        <w:rPr>
          <w:rFonts w:hint="eastAsia" w:ascii="仿宋" w:hAnsi="仿宋" w:eastAsia="仿宋"/>
          <w:bCs/>
          <w:sz w:val="28"/>
          <w:szCs w:val="28"/>
          <w:u w:val="single"/>
          <w:lang w:val="en-US" w:eastAsia="zh-CN"/>
        </w:rPr>
        <w:t>2</w:t>
      </w:r>
      <w:r>
        <w:rPr>
          <w:rFonts w:hint="eastAsia" w:ascii="仿宋" w:hAnsi="仿宋" w:eastAsia="仿宋"/>
          <w:bCs/>
          <w:sz w:val="28"/>
          <w:szCs w:val="28"/>
          <w:u w:val="single"/>
        </w:rPr>
        <w:t>日</w:t>
      </w:r>
      <w:r>
        <w:rPr>
          <w:rFonts w:hint="eastAsia" w:ascii="仿宋" w:hAnsi="仿宋" w:eastAsia="仿宋"/>
          <w:bCs/>
          <w:sz w:val="28"/>
          <w:szCs w:val="28"/>
          <w:u w:val="single"/>
          <w:lang w:val="en-US" w:eastAsia="zh-CN"/>
        </w:rPr>
        <w:t>9</w:t>
      </w:r>
      <w:r>
        <w:rPr>
          <w:rFonts w:hint="eastAsia" w:ascii="仿宋" w:hAnsi="仿宋" w:eastAsia="仿宋"/>
          <w:bCs/>
          <w:sz w:val="28"/>
          <w:szCs w:val="28"/>
          <w:u w:val="single"/>
        </w:rPr>
        <w:t>点</w:t>
      </w:r>
      <w:r>
        <w:rPr>
          <w:rFonts w:hint="eastAsia" w:ascii="仿宋" w:hAnsi="仿宋" w:eastAsia="仿宋"/>
          <w:bCs/>
          <w:sz w:val="28"/>
          <w:szCs w:val="28"/>
          <w:u w:val="single"/>
          <w:lang w:val="en-US" w:eastAsia="zh-CN"/>
        </w:rPr>
        <w:t>30</w:t>
      </w:r>
      <w:r>
        <w:rPr>
          <w:rFonts w:hint="eastAsia" w:ascii="仿宋" w:hAnsi="仿宋" w:eastAsia="仿宋"/>
          <w:bCs/>
          <w:sz w:val="28"/>
          <w:szCs w:val="28"/>
          <w:u w:val="single"/>
        </w:rPr>
        <w:t>分</w:t>
      </w:r>
      <w:r>
        <w:rPr>
          <w:rFonts w:hint="eastAsia" w:ascii="仿宋" w:hAnsi="仿宋" w:eastAsia="仿宋"/>
          <w:bCs/>
          <w:sz w:val="28"/>
          <w:szCs w:val="28"/>
        </w:rPr>
        <w:t>（北京时间）</w:t>
      </w:r>
    </w:p>
    <w:p w14:paraId="40DADE1D">
      <w:pPr>
        <w:ind w:firstLine="560" w:firstLineChars="200"/>
        <w:rPr>
          <w:rFonts w:ascii="仿宋" w:hAnsi="仿宋" w:eastAsia="仿宋"/>
          <w:bCs/>
          <w:sz w:val="28"/>
          <w:szCs w:val="28"/>
          <w:u w:val="single"/>
        </w:rPr>
      </w:pPr>
      <w:r>
        <w:rPr>
          <w:rFonts w:hint="eastAsia" w:ascii="仿宋" w:hAnsi="仿宋" w:eastAsia="仿宋"/>
          <w:sz w:val="28"/>
          <w:szCs w:val="28"/>
        </w:rPr>
        <w:t>地点：</w:t>
      </w:r>
      <w:r>
        <w:rPr>
          <w:rFonts w:hint="eastAsia" w:ascii="仿宋" w:hAnsi="仿宋" w:eastAsia="仿宋" w:cs="Times New Roman"/>
          <w:bCs/>
          <w:sz w:val="28"/>
          <w:szCs w:val="28"/>
          <w:u w:val="single"/>
        </w:rPr>
        <w:t>南通市崇川区文峰街道办事处7楼</w:t>
      </w:r>
      <w:r>
        <w:rPr>
          <w:rFonts w:hint="eastAsia" w:ascii="仿宋" w:hAnsi="仿宋" w:eastAsia="仿宋" w:cs="Times New Roman"/>
          <w:bCs/>
          <w:sz w:val="28"/>
          <w:szCs w:val="28"/>
          <w:u w:val="single"/>
          <w:lang w:val="en-US" w:eastAsia="zh-CN"/>
        </w:rPr>
        <w:t>7609</w:t>
      </w:r>
      <w:r>
        <w:rPr>
          <w:rFonts w:hint="eastAsia" w:ascii="仿宋" w:hAnsi="仿宋" w:eastAsia="仿宋" w:cs="Times New Roman"/>
          <w:bCs/>
          <w:sz w:val="28"/>
          <w:szCs w:val="28"/>
          <w:u w:val="single"/>
        </w:rPr>
        <w:t>会议室，如有变动，另行通知。</w:t>
      </w:r>
    </w:p>
    <w:p w14:paraId="626219FE">
      <w:pPr>
        <w:pStyle w:val="8"/>
        <w:spacing w:line="360" w:lineRule="auto"/>
        <w:rPr>
          <w:rFonts w:ascii="黑体" w:cs="宋体"/>
          <w:b w:val="0"/>
          <w:sz w:val="28"/>
          <w:szCs w:val="28"/>
        </w:rPr>
      </w:pPr>
      <w:bookmarkStart w:id="18" w:name="_Toc35393633"/>
      <w:bookmarkStart w:id="19" w:name="_Toc28359016"/>
      <w:bookmarkStart w:id="20" w:name="_Toc35393802"/>
      <w:bookmarkStart w:id="21" w:name="_Toc28359093"/>
      <w:r>
        <w:rPr>
          <w:rFonts w:hint="eastAsia" w:ascii="黑体" w:hAnsi="黑体" w:cs="宋体"/>
          <w:b w:val="0"/>
          <w:sz w:val="28"/>
          <w:szCs w:val="28"/>
        </w:rPr>
        <w:t>五、开启</w:t>
      </w:r>
      <w:bookmarkEnd w:id="18"/>
      <w:bookmarkEnd w:id="19"/>
      <w:bookmarkEnd w:id="20"/>
      <w:bookmarkEnd w:id="21"/>
    </w:p>
    <w:p w14:paraId="1CB1F5C2">
      <w:pPr>
        <w:ind w:firstLine="560" w:firstLineChars="200"/>
        <w:rPr>
          <w:rFonts w:ascii="仿宋" w:hAnsi="仿宋" w:eastAsia="仿宋"/>
          <w:bCs/>
          <w:sz w:val="28"/>
          <w:szCs w:val="28"/>
          <w:u w:val="single"/>
        </w:rPr>
      </w:pPr>
      <w:r>
        <w:rPr>
          <w:rFonts w:hint="eastAsia" w:ascii="仿宋" w:hAnsi="仿宋" w:eastAsia="仿宋"/>
          <w:sz w:val="28"/>
          <w:szCs w:val="28"/>
        </w:rPr>
        <w:t>时间：</w:t>
      </w:r>
      <w:r>
        <w:rPr>
          <w:rFonts w:hint="eastAsia" w:ascii="仿宋" w:hAnsi="仿宋" w:eastAsia="仿宋"/>
          <w:sz w:val="28"/>
          <w:szCs w:val="28"/>
          <w:u w:val="single"/>
          <w:lang w:val="en-US" w:eastAsia="zh-CN"/>
        </w:rPr>
        <w:t>2026</w:t>
      </w:r>
      <w:r>
        <w:rPr>
          <w:rFonts w:hint="eastAsia" w:ascii="仿宋" w:hAnsi="仿宋" w:eastAsia="仿宋"/>
          <w:bCs/>
          <w:sz w:val="28"/>
          <w:szCs w:val="28"/>
          <w:u w:val="single"/>
        </w:rPr>
        <w:t>年</w:t>
      </w:r>
      <w:r>
        <w:rPr>
          <w:rFonts w:hint="eastAsia" w:ascii="仿宋" w:hAnsi="仿宋" w:eastAsia="仿宋"/>
          <w:bCs/>
          <w:sz w:val="28"/>
          <w:szCs w:val="28"/>
          <w:u w:val="single"/>
          <w:lang w:val="en-US" w:eastAsia="zh-CN"/>
        </w:rPr>
        <w:t>2</w:t>
      </w:r>
      <w:r>
        <w:rPr>
          <w:rFonts w:hint="eastAsia" w:ascii="仿宋" w:hAnsi="仿宋" w:eastAsia="仿宋"/>
          <w:bCs/>
          <w:sz w:val="28"/>
          <w:szCs w:val="28"/>
          <w:u w:val="single"/>
        </w:rPr>
        <w:t>月</w:t>
      </w:r>
      <w:r>
        <w:rPr>
          <w:rFonts w:hint="eastAsia" w:ascii="仿宋" w:hAnsi="仿宋" w:eastAsia="仿宋"/>
          <w:bCs/>
          <w:sz w:val="28"/>
          <w:szCs w:val="28"/>
          <w:u w:val="single"/>
          <w:lang w:val="en-US" w:eastAsia="zh-CN"/>
        </w:rPr>
        <w:t>2</w:t>
      </w:r>
      <w:r>
        <w:rPr>
          <w:rFonts w:hint="eastAsia" w:ascii="仿宋" w:hAnsi="仿宋" w:eastAsia="仿宋"/>
          <w:bCs/>
          <w:sz w:val="28"/>
          <w:szCs w:val="28"/>
          <w:u w:val="single"/>
        </w:rPr>
        <w:t>日</w:t>
      </w:r>
      <w:r>
        <w:rPr>
          <w:rFonts w:hint="eastAsia" w:ascii="仿宋" w:hAnsi="仿宋" w:eastAsia="仿宋"/>
          <w:bCs/>
          <w:sz w:val="28"/>
          <w:szCs w:val="28"/>
          <w:u w:val="single"/>
          <w:lang w:val="en-US" w:eastAsia="zh-CN"/>
        </w:rPr>
        <w:t>9</w:t>
      </w:r>
      <w:r>
        <w:rPr>
          <w:rFonts w:hint="eastAsia" w:ascii="仿宋" w:hAnsi="仿宋" w:eastAsia="仿宋"/>
          <w:bCs/>
          <w:sz w:val="28"/>
          <w:szCs w:val="28"/>
          <w:u w:val="single"/>
        </w:rPr>
        <w:t>点</w:t>
      </w:r>
      <w:r>
        <w:rPr>
          <w:rFonts w:hint="eastAsia" w:ascii="仿宋" w:hAnsi="仿宋" w:eastAsia="仿宋"/>
          <w:bCs/>
          <w:sz w:val="28"/>
          <w:szCs w:val="28"/>
          <w:u w:val="single"/>
          <w:lang w:val="en-US" w:eastAsia="zh-CN"/>
        </w:rPr>
        <w:t>30</w:t>
      </w:r>
      <w:r>
        <w:rPr>
          <w:rFonts w:hint="eastAsia" w:ascii="仿宋" w:hAnsi="仿宋" w:eastAsia="仿宋"/>
          <w:bCs/>
          <w:sz w:val="28"/>
          <w:szCs w:val="28"/>
          <w:u w:val="single"/>
        </w:rPr>
        <w:t>分</w:t>
      </w:r>
      <w:r>
        <w:rPr>
          <w:rFonts w:hint="eastAsia" w:ascii="仿宋" w:hAnsi="仿宋" w:eastAsia="仿宋"/>
          <w:bCs/>
          <w:sz w:val="28"/>
          <w:szCs w:val="28"/>
        </w:rPr>
        <w:t>（北京时间）</w:t>
      </w:r>
    </w:p>
    <w:p w14:paraId="11ECDBFB">
      <w:pPr>
        <w:ind w:firstLine="560" w:firstLineChars="200"/>
        <w:rPr>
          <w:rFonts w:ascii="仿宋" w:hAnsi="仿宋" w:eastAsia="仿宋"/>
          <w:bCs/>
          <w:sz w:val="28"/>
          <w:szCs w:val="28"/>
          <w:u w:val="single"/>
        </w:rPr>
      </w:pPr>
      <w:r>
        <w:rPr>
          <w:rFonts w:hint="eastAsia" w:ascii="仿宋" w:hAnsi="仿宋" w:eastAsia="仿宋"/>
          <w:sz w:val="28"/>
          <w:szCs w:val="28"/>
        </w:rPr>
        <w:t>地点：</w:t>
      </w:r>
      <w:r>
        <w:rPr>
          <w:rFonts w:hint="eastAsia" w:ascii="仿宋" w:hAnsi="仿宋" w:eastAsia="仿宋" w:cs="Times New Roman"/>
          <w:bCs/>
          <w:sz w:val="28"/>
          <w:szCs w:val="28"/>
          <w:u w:val="single"/>
        </w:rPr>
        <w:t>南通市崇川区文峰街道办事处7楼</w:t>
      </w:r>
      <w:r>
        <w:rPr>
          <w:rFonts w:hint="eastAsia" w:ascii="仿宋" w:hAnsi="仿宋" w:eastAsia="仿宋" w:cs="Times New Roman"/>
          <w:bCs/>
          <w:sz w:val="28"/>
          <w:szCs w:val="28"/>
          <w:u w:val="single"/>
          <w:lang w:val="en-US" w:eastAsia="zh-CN"/>
        </w:rPr>
        <w:t>7609</w:t>
      </w:r>
      <w:r>
        <w:rPr>
          <w:rFonts w:hint="eastAsia" w:ascii="仿宋" w:hAnsi="仿宋" w:eastAsia="仿宋" w:cs="Times New Roman"/>
          <w:bCs/>
          <w:sz w:val="28"/>
          <w:szCs w:val="28"/>
          <w:u w:val="single"/>
        </w:rPr>
        <w:t>会议室，如有变动，另行通知。</w:t>
      </w:r>
    </w:p>
    <w:p w14:paraId="5B6F1F3A">
      <w:pPr>
        <w:pStyle w:val="8"/>
        <w:spacing w:line="360" w:lineRule="auto"/>
        <w:rPr>
          <w:rFonts w:ascii="黑体" w:cs="宋体"/>
          <w:b w:val="0"/>
          <w:sz w:val="28"/>
          <w:szCs w:val="28"/>
        </w:rPr>
      </w:pPr>
      <w:bookmarkStart w:id="22" w:name="_Toc28359094"/>
      <w:bookmarkStart w:id="23" w:name="_Toc28359017"/>
      <w:bookmarkStart w:id="24" w:name="_Toc35393803"/>
      <w:bookmarkStart w:id="25" w:name="_Toc35393634"/>
      <w:r>
        <w:rPr>
          <w:rFonts w:hint="eastAsia" w:ascii="黑体" w:hAnsi="黑体" w:cs="宋体"/>
          <w:b w:val="0"/>
          <w:sz w:val="28"/>
          <w:szCs w:val="28"/>
        </w:rPr>
        <w:t>六、公告期限</w:t>
      </w:r>
      <w:bookmarkEnd w:id="22"/>
      <w:bookmarkEnd w:id="23"/>
      <w:bookmarkEnd w:id="24"/>
      <w:bookmarkEnd w:id="25"/>
    </w:p>
    <w:p w14:paraId="11C69E96">
      <w:pPr>
        <w:ind w:firstLine="560" w:firstLineChars="200"/>
        <w:rPr>
          <w:rFonts w:ascii="仿宋" w:hAnsi="仿宋" w:eastAsia="仿宋" w:cs="宋体"/>
          <w:kern w:val="0"/>
          <w:sz w:val="28"/>
          <w:szCs w:val="28"/>
        </w:rPr>
      </w:pPr>
      <w:r>
        <w:rPr>
          <w:rFonts w:hint="eastAsia" w:ascii="仿宋" w:hAnsi="仿宋" w:eastAsia="仿宋" w:cs="宋体"/>
          <w:kern w:val="0"/>
          <w:sz w:val="28"/>
          <w:szCs w:val="28"/>
        </w:rPr>
        <w:t>自本公告发布之日起</w:t>
      </w:r>
      <w:r>
        <w:rPr>
          <w:rFonts w:ascii="仿宋" w:hAnsi="仿宋" w:eastAsia="仿宋" w:cs="宋体"/>
          <w:kern w:val="0"/>
          <w:sz w:val="28"/>
          <w:szCs w:val="28"/>
        </w:rPr>
        <w:t>3</w:t>
      </w:r>
      <w:r>
        <w:rPr>
          <w:rFonts w:hint="eastAsia" w:ascii="仿宋" w:hAnsi="仿宋" w:eastAsia="仿宋" w:cs="宋体"/>
          <w:kern w:val="0"/>
          <w:sz w:val="28"/>
          <w:szCs w:val="28"/>
        </w:rPr>
        <w:t>个工作日。</w:t>
      </w:r>
    </w:p>
    <w:p w14:paraId="64FF6785">
      <w:pPr>
        <w:pStyle w:val="8"/>
        <w:spacing w:line="360" w:lineRule="auto"/>
        <w:rPr>
          <w:rFonts w:ascii="黑体" w:cs="宋体"/>
          <w:b w:val="0"/>
          <w:sz w:val="28"/>
          <w:szCs w:val="28"/>
        </w:rPr>
      </w:pPr>
      <w:bookmarkStart w:id="26" w:name="_Toc35393635"/>
      <w:bookmarkStart w:id="27" w:name="_Toc35393804"/>
      <w:r>
        <w:rPr>
          <w:rFonts w:hint="eastAsia" w:ascii="黑体" w:hAnsi="黑体" w:cs="宋体"/>
          <w:b w:val="0"/>
          <w:sz w:val="28"/>
          <w:szCs w:val="28"/>
        </w:rPr>
        <w:t>七、其他补充事宜</w:t>
      </w:r>
      <w:bookmarkEnd w:id="26"/>
      <w:bookmarkEnd w:id="27"/>
    </w:p>
    <w:p w14:paraId="79F31F0E">
      <w:pPr>
        <w:ind w:firstLine="560" w:firstLineChars="200"/>
        <w:rPr>
          <w:rFonts w:hint="eastAsia" w:ascii="仿宋" w:hAnsi="仿宋" w:eastAsia="仿宋" w:cs="宋体"/>
          <w:kern w:val="0"/>
          <w:sz w:val="28"/>
          <w:szCs w:val="28"/>
          <w:lang w:eastAsia="zh-CN"/>
        </w:rPr>
      </w:pPr>
      <w:r>
        <w:rPr>
          <w:rFonts w:hint="eastAsia" w:ascii="仿宋" w:hAnsi="仿宋" w:eastAsia="仿宋" w:cs="宋体"/>
          <w:kern w:val="0"/>
          <w:sz w:val="28"/>
          <w:szCs w:val="28"/>
          <w:lang w:eastAsia="zh-CN"/>
        </w:rPr>
        <w:t>无</w:t>
      </w:r>
    </w:p>
    <w:p w14:paraId="1FBCE262">
      <w:pPr>
        <w:pStyle w:val="8"/>
        <w:spacing w:line="360" w:lineRule="auto"/>
        <w:rPr>
          <w:rFonts w:ascii="黑体" w:cs="宋体"/>
          <w:b w:val="0"/>
          <w:sz w:val="28"/>
          <w:szCs w:val="28"/>
        </w:rPr>
      </w:pPr>
      <w:bookmarkStart w:id="28" w:name="_Toc35393805"/>
      <w:bookmarkStart w:id="29" w:name="_Toc28359095"/>
      <w:bookmarkStart w:id="30" w:name="_Toc28359018"/>
      <w:bookmarkStart w:id="31" w:name="_Toc35393636"/>
      <w:r>
        <w:rPr>
          <w:rFonts w:hint="eastAsia" w:ascii="黑体" w:hAnsi="黑体" w:cs="宋体"/>
          <w:b w:val="0"/>
          <w:sz w:val="28"/>
          <w:szCs w:val="28"/>
        </w:rPr>
        <w:t>八、凡对本次采购提出询问，请按以下方式联系。</w:t>
      </w:r>
      <w:bookmarkEnd w:id="28"/>
      <w:bookmarkEnd w:id="29"/>
      <w:bookmarkEnd w:id="30"/>
      <w:bookmarkEnd w:id="31"/>
    </w:p>
    <w:p w14:paraId="78EDFE1C">
      <w:pPr>
        <w:pStyle w:val="8"/>
        <w:spacing w:line="360" w:lineRule="auto"/>
        <w:ind w:firstLine="840" w:firstLineChars="300"/>
        <w:rPr>
          <w:rFonts w:ascii="仿宋" w:hAnsi="仿宋" w:eastAsia="仿宋" w:cs="宋体"/>
          <w:b w:val="0"/>
          <w:sz w:val="28"/>
          <w:szCs w:val="28"/>
        </w:rPr>
      </w:pPr>
      <w:bookmarkStart w:id="32" w:name="_Toc28359096"/>
      <w:bookmarkStart w:id="33" w:name="_Toc35393806"/>
      <w:bookmarkStart w:id="34" w:name="_Toc35393637"/>
      <w:bookmarkStart w:id="35" w:name="_Toc28359019"/>
      <w:r>
        <w:rPr>
          <w:rFonts w:ascii="仿宋" w:hAnsi="仿宋" w:eastAsia="仿宋" w:cs="宋体"/>
          <w:b w:val="0"/>
          <w:sz w:val="28"/>
          <w:szCs w:val="28"/>
        </w:rPr>
        <w:t>1.</w:t>
      </w:r>
      <w:r>
        <w:rPr>
          <w:rFonts w:hint="eastAsia" w:ascii="仿宋" w:hAnsi="仿宋" w:eastAsia="仿宋" w:cs="宋体"/>
          <w:b w:val="0"/>
          <w:sz w:val="28"/>
          <w:szCs w:val="28"/>
        </w:rPr>
        <w:t>采购人信息</w:t>
      </w:r>
      <w:bookmarkEnd w:id="32"/>
      <w:bookmarkEnd w:id="33"/>
      <w:bookmarkEnd w:id="34"/>
      <w:bookmarkEnd w:id="35"/>
    </w:p>
    <w:p w14:paraId="15BDF43E">
      <w:pPr>
        <w:spacing w:line="360" w:lineRule="auto"/>
        <w:ind w:left="1129" w:leftChars="371" w:hanging="350" w:hangingChars="125"/>
        <w:jc w:val="left"/>
        <w:rPr>
          <w:rFonts w:ascii="仿宋" w:hAnsi="仿宋" w:eastAsia="仿宋"/>
          <w:sz w:val="28"/>
          <w:szCs w:val="28"/>
        </w:rPr>
      </w:pPr>
      <w:r>
        <w:rPr>
          <w:rFonts w:hint="eastAsia" w:ascii="仿宋" w:hAnsi="仿宋" w:eastAsia="仿宋"/>
          <w:sz w:val="28"/>
          <w:szCs w:val="28"/>
        </w:rPr>
        <w:t>名</w:t>
      </w:r>
      <w:r>
        <w:rPr>
          <w:rFonts w:ascii="仿宋" w:hAnsi="仿宋" w:eastAsia="仿宋"/>
          <w:sz w:val="28"/>
          <w:szCs w:val="28"/>
        </w:rPr>
        <w:t xml:space="preserve">    </w:t>
      </w:r>
      <w:r>
        <w:rPr>
          <w:rFonts w:hint="eastAsia" w:ascii="仿宋" w:hAnsi="仿宋" w:eastAsia="仿宋"/>
          <w:sz w:val="28"/>
          <w:szCs w:val="28"/>
        </w:rPr>
        <w:t>称：</w:t>
      </w:r>
      <w:r>
        <w:rPr>
          <w:rFonts w:hint="eastAsia" w:ascii="仿宋" w:hAnsi="仿宋" w:eastAsia="仿宋" w:cs="Times New Roman"/>
          <w:bCs/>
          <w:sz w:val="28"/>
          <w:szCs w:val="28"/>
          <w:u w:val="single"/>
        </w:rPr>
        <w:t>南通市崇川区</w:t>
      </w:r>
      <w:r>
        <w:rPr>
          <w:rFonts w:hint="eastAsia" w:ascii="仿宋" w:hAnsi="仿宋" w:eastAsia="仿宋" w:cs="Times New Roman"/>
          <w:bCs/>
          <w:sz w:val="28"/>
          <w:szCs w:val="28"/>
          <w:u w:val="single"/>
          <w:lang w:eastAsia="zh-CN"/>
        </w:rPr>
        <w:t>文峰街道</w:t>
      </w:r>
      <w:r>
        <w:rPr>
          <w:rFonts w:hint="eastAsia" w:ascii="仿宋" w:hAnsi="仿宋" w:eastAsia="仿宋" w:cs="Times New Roman"/>
          <w:bCs/>
          <w:sz w:val="28"/>
          <w:szCs w:val="28"/>
          <w:u w:val="single"/>
        </w:rPr>
        <w:t>办事处</w:t>
      </w:r>
    </w:p>
    <w:p w14:paraId="6C82EE3C">
      <w:pPr>
        <w:spacing w:line="360" w:lineRule="auto"/>
        <w:ind w:left="1129" w:leftChars="371" w:hanging="350" w:hangingChars="125"/>
        <w:jc w:val="left"/>
        <w:rPr>
          <w:rFonts w:ascii="仿宋" w:hAnsi="仿宋" w:eastAsia="仿宋"/>
          <w:sz w:val="28"/>
          <w:szCs w:val="28"/>
        </w:rPr>
      </w:pPr>
      <w:r>
        <w:rPr>
          <w:rFonts w:hint="eastAsia" w:ascii="仿宋" w:hAnsi="仿宋" w:eastAsia="仿宋"/>
          <w:sz w:val="28"/>
          <w:szCs w:val="28"/>
        </w:rPr>
        <w:t>地</w:t>
      </w:r>
      <w:r>
        <w:rPr>
          <w:rFonts w:ascii="仿宋" w:hAnsi="仿宋" w:eastAsia="仿宋"/>
          <w:sz w:val="28"/>
          <w:szCs w:val="28"/>
        </w:rPr>
        <w:t xml:space="preserve">    </w:t>
      </w:r>
      <w:r>
        <w:rPr>
          <w:rFonts w:hint="eastAsia" w:ascii="仿宋" w:hAnsi="仿宋" w:eastAsia="仿宋"/>
          <w:sz w:val="28"/>
          <w:szCs w:val="28"/>
        </w:rPr>
        <w:t>址：</w:t>
      </w:r>
      <w:r>
        <w:rPr>
          <w:rFonts w:hint="eastAsia" w:ascii="仿宋" w:hAnsi="仿宋" w:eastAsia="仿宋" w:cs="Times New Roman"/>
          <w:bCs/>
          <w:sz w:val="28"/>
          <w:szCs w:val="28"/>
          <w:u w:val="single"/>
        </w:rPr>
        <w:t>崇川区紫东南苑 18 号楼</w:t>
      </w:r>
    </w:p>
    <w:p w14:paraId="34C54D99">
      <w:pPr>
        <w:spacing w:line="360" w:lineRule="auto"/>
        <w:ind w:left="1129" w:leftChars="371" w:hanging="350" w:hangingChars="125"/>
        <w:jc w:val="left"/>
        <w:rPr>
          <w:rFonts w:ascii="仿宋" w:hAnsi="仿宋" w:eastAsia="仿宋"/>
          <w:sz w:val="28"/>
          <w:szCs w:val="28"/>
        </w:rPr>
      </w:pPr>
      <w:r>
        <w:rPr>
          <w:rFonts w:hint="eastAsia" w:ascii="仿宋" w:hAnsi="仿宋" w:eastAsia="仿宋"/>
          <w:sz w:val="28"/>
          <w:szCs w:val="28"/>
        </w:rPr>
        <w:t>联系方式：</w:t>
      </w:r>
      <w:r>
        <w:rPr>
          <w:rFonts w:hint="eastAsia" w:ascii="仿宋" w:hAnsi="仿宋" w:eastAsia="仿宋" w:cs="Times New Roman"/>
          <w:bCs/>
          <w:sz w:val="28"/>
          <w:szCs w:val="28"/>
          <w:u w:val="single"/>
          <w:lang w:val="en-US" w:eastAsia="zh-CN"/>
        </w:rPr>
        <w:t>0513-</w:t>
      </w:r>
      <w:r>
        <w:rPr>
          <w:rFonts w:hint="eastAsia" w:ascii="仿宋" w:hAnsi="仿宋" w:eastAsia="仿宋" w:cs="Times New Roman"/>
          <w:bCs/>
          <w:sz w:val="28"/>
          <w:szCs w:val="28"/>
          <w:u w:val="single"/>
        </w:rPr>
        <w:t>85010322</w:t>
      </w:r>
    </w:p>
    <w:p w14:paraId="18AB028F">
      <w:pPr>
        <w:pStyle w:val="8"/>
        <w:spacing w:line="360" w:lineRule="auto"/>
        <w:ind w:firstLine="840" w:firstLineChars="300"/>
        <w:rPr>
          <w:rFonts w:ascii="仿宋" w:hAnsi="仿宋" w:eastAsia="仿宋" w:cs="宋体"/>
          <w:b w:val="0"/>
          <w:sz w:val="28"/>
          <w:szCs w:val="28"/>
        </w:rPr>
      </w:pPr>
      <w:bookmarkStart w:id="36" w:name="_Toc28359097"/>
      <w:bookmarkStart w:id="37" w:name="_Toc35393807"/>
      <w:bookmarkStart w:id="38" w:name="_Toc28359020"/>
      <w:bookmarkStart w:id="39" w:name="_Toc35393638"/>
      <w:r>
        <w:rPr>
          <w:rFonts w:ascii="仿宋" w:hAnsi="仿宋" w:eastAsia="仿宋" w:cs="宋体"/>
          <w:b w:val="0"/>
          <w:sz w:val="28"/>
          <w:szCs w:val="28"/>
        </w:rPr>
        <w:t>2.</w:t>
      </w:r>
      <w:r>
        <w:rPr>
          <w:rFonts w:hint="eastAsia" w:ascii="仿宋" w:hAnsi="仿宋" w:eastAsia="仿宋" w:cs="宋体"/>
          <w:b w:val="0"/>
          <w:sz w:val="28"/>
          <w:szCs w:val="28"/>
        </w:rPr>
        <w:t>采购代理机构信息</w:t>
      </w:r>
      <w:bookmarkEnd w:id="36"/>
      <w:bookmarkEnd w:id="37"/>
      <w:bookmarkEnd w:id="38"/>
      <w:bookmarkEnd w:id="39"/>
    </w:p>
    <w:p w14:paraId="7E165A50">
      <w:pPr>
        <w:spacing w:line="360" w:lineRule="auto"/>
        <w:ind w:firstLine="840" w:firstLineChars="300"/>
        <w:rPr>
          <w:rFonts w:ascii="仿宋" w:hAnsi="仿宋" w:eastAsia="仿宋"/>
          <w:sz w:val="28"/>
          <w:szCs w:val="28"/>
        </w:rPr>
      </w:pPr>
      <w:r>
        <w:rPr>
          <w:rFonts w:hint="eastAsia" w:ascii="仿宋" w:hAnsi="仿宋" w:eastAsia="仿宋"/>
          <w:sz w:val="28"/>
          <w:szCs w:val="28"/>
        </w:rPr>
        <w:t>名</w:t>
      </w:r>
      <w:r>
        <w:rPr>
          <w:rFonts w:ascii="仿宋" w:hAnsi="仿宋" w:eastAsia="仿宋"/>
          <w:sz w:val="28"/>
          <w:szCs w:val="28"/>
        </w:rPr>
        <w:t xml:space="preserve">    </w:t>
      </w:r>
      <w:r>
        <w:rPr>
          <w:rFonts w:hint="eastAsia" w:ascii="仿宋" w:hAnsi="仿宋" w:eastAsia="仿宋"/>
          <w:sz w:val="28"/>
          <w:szCs w:val="28"/>
        </w:rPr>
        <w:t>称：</w:t>
      </w:r>
      <w:r>
        <w:rPr>
          <w:rFonts w:hint="eastAsia" w:ascii="仿宋" w:hAnsi="仿宋" w:eastAsia="仿宋" w:cs="Times New Roman"/>
          <w:bCs/>
          <w:sz w:val="28"/>
          <w:szCs w:val="28"/>
          <w:u w:val="single"/>
          <w:lang w:val="en-US" w:eastAsia="zh-CN"/>
        </w:rPr>
        <w:t>江苏科建工程项目管理有限公司</w:t>
      </w:r>
    </w:p>
    <w:p w14:paraId="181593E3">
      <w:pPr>
        <w:spacing w:line="360" w:lineRule="auto"/>
        <w:ind w:firstLine="840" w:firstLineChars="300"/>
        <w:rPr>
          <w:rFonts w:ascii="仿宋" w:hAnsi="仿宋" w:eastAsia="仿宋"/>
          <w:sz w:val="28"/>
          <w:szCs w:val="28"/>
        </w:rPr>
      </w:pPr>
      <w:r>
        <w:rPr>
          <w:rFonts w:hint="eastAsia" w:ascii="仿宋" w:hAnsi="仿宋" w:eastAsia="仿宋"/>
          <w:sz w:val="28"/>
          <w:szCs w:val="28"/>
        </w:rPr>
        <w:t>地　　址：</w:t>
      </w:r>
      <w:r>
        <w:rPr>
          <w:rFonts w:hint="eastAsia" w:ascii="仿宋" w:hAnsi="仿宋" w:eastAsia="仿宋" w:cs="Times New Roman"/>
          <w:bCs/>
          <w:sz w:val="28"/>
          <w:szCs w:val="28"/>
          <w:u w:val="single"/>
          <w:lang w:val="en-US" w:eastAsia="zh-CN"/>
        </w:rPr>
        <w:t>南通市崇川区北朱家园路28号佳成大厦三楼</w:t>
      </w:r>
    </w:p>
    <w:p w14:paraId="2AC24F03">
      <w:pPr>
        <w:spacing w:line="360" w:lineRule="auto"/>
        <w:ind w:firstLine="840" w:firstLineChars="300"/>
        <w:rPr>
          <w:rFonts w:ascii="仿宋" w:hAnsi="仿宋" w:eastAsia="仿宋"/>
          <w:sz w:val="28"/>
          <w:szCs w:val="28"/>
          <w:u w:val="single"/>
        </w:rPr>
      </w:pPr>
      <w:r>
        <w:rPr>
          <w:rFonts w:hint="eastAsia" w:ascii="仿宋" w:hAnsi="仿宋" w:eastAsia="仿宋"/>
          <w:sz w:val="28"/>
          <w:szCs w:val="28"/>
        </w:rPr>
        <w:t>联系方式：</w:t>
      </w:r>
      <w:r>
        <w:rPr>
          <w:rFonts w:hint="eastAsia" w:ascii="仿宋" w:hAnsi="仿宋" w:eastAsia="仿宋" w:cs="Times New Roman"/>
          <w:bCs/>
          <w:sz w:val="28"/>
          <w:szCs w:val="28"/>
          <w:u w:val="single"/>
          <w:lang w:val="en-US" w:eastAsia="zh-CN"/>
        </w:rPr>
        <w:t>0513-85110636、13962996049</w:t>
      </w:r>
    </w:p>
    <w:p w14:paraId="786061A3">
      <w:pPr>
        <w:pStyle w:val="8"/>
        <w:spacing w:line="360" w:lineRule="auto"/>
        <w:ind w:firstLine="840" w:firstLineChars="300"/>
        <w:rPr>
          <w:rFonts w:ascii="仿宋" w:hAnsi="仿宋" w:eastAsia="仿宋" w:cs="宋体"/>
          <w:b w:val="0"/>
          <w:sz w:val="28"/>
          <w:szCs w:val="28"/>
        </w:rPr>
      </w:pPr>
      <w:bookmarkStart w:id="40" w:name="_Toc28359021"/>
      <w:bookmarkStart w:id="41" w:name="_Toc28359098"/>
      <w:bookmarkStart w:id="42" w:name="_Toc35393639"/>
      <w:bookmarkStart w:id="43" w:name="_Toc35393808"/>
      <w:r>
        <w:rPr>
          <w:rFonts w:ascii="仿宋" w:hAnsi="仿宋" w:eastAsia="仿宋" w:cs="宋体"/>
          <w:b w:val="0"/>
          <w:sz w:val="28"/>
          <w:szCs w:val="28"/>
        </w:rPr>
        <w:t>3.</w:t>
      </w:r>
      <w:r>
        <w:rPr>
          <w:rFonts w:hint="eastAsia" w:ascii="仿宋" w:hAnsi="仿宋" w:eastAsia="仿宋" w:cs="宋体"/>
          <w:b w:val="0"/>
          <w:sz w:val="28"/>
          <w:szCs w:val="28"/>
        </w:rPr>
        <w:t>项目联系方式</w:t>
      </w:r>
      <w:bookmarkEnd w:id="40"/>
      <w:bookmarkEnd w:id="41"/>
      <w:bookmarkEnd w:id="42"/>
      <w:bookmarkEnd w:id="43"/>
    </w:p>
    <w:p w14:paraId="18FC06CA">
      <w:pPr>
        <w:pStyle w:val="9"/>
        <w:spacing w:line="360" w:lineRule="auto"/>
        <w:ind w:firstLine="840" w:firstLineChars="300"/>
        <w:rPr>
          <w:rFonts w:hint="eastAsia" w:ascii="仿宋" w:hAnsi="仿宋" w:eastAsia="仿宋"/>
          <w:sz w:val="28"/>
          <w:szCs w:val="28"/>
          <w:lang w:eastAsia="zh-CN"/>
        </w:rPr>
      </w:pPr>
      <w:r>
        <w:rPr>
          <w:rFonts w:hint="eastAsia" w:ascii="仿宋" w:hAnsi="仿宋" w:eastAsia="仿宋"/>
          <w:sz w:val="28"/>
          <w:szCs w:val="28"/>
        </w:rPr>
        <w:t>项目联系人：</w:t>
      </w:r>
      <w:r>
        <w:rPr>
          <w:rFonts w:hint="eastAsia" w:ascii="仿宋" w:hAnsi="仿宋" w:eastAsia="仿宋"/>
          <w:sz w:val="28"/>
          <w:szCs w:val="28"/>
          <w:u w:val="single"/>
          <w:lang w:eastAsia="zh-CN"/>
        </w:rPr>
        <w:t>倪玲</w:t>
      </w:r>
    </w:p>
    <w:p w14:paraId="2A0EB93F">
      <w:pPr>
        <w:spacing w:line="360" w:lineRule="auto"/>
        <w:ind w:firstLine="840" w:firstLineChars="300"/>
        <w:rPr>
          <w:rFonts w:ascii="仿宋" w:hAnsi="仿宋" w:eastAsia="仿宋"/>
          <w:sz w:val="28"/>
          <w:szCs w:val="28"/>
          <w:u w:val="single"/>
        </w:rPr>
      </w:pPr>
      <w:r>
        <w:rPr>
          <w:rFonts w:hint="eastAsia" w:ascii="仿宋" w:hAnsi="仿宋" w:eastAsia="仿宋"/>
          <w:sz w:val="28"/>
          <w:szCs w:val="28"/>
        </w:rPr>
        <w:t>电　　</w:t>
      </w:r>
      <w:r>
        <w:rPr>
          <w:rFonts w:ascii="仿宋" w:hAnsi="仿宋" w:eastAsia="仿宋"/>
          <w:sz w:val="28"/>
          <w:szCs w:val="28"/>
        </w:rPr>
        <w:t xml:space="preserve"> </w:t>
      </w:r>
      <w:r>
        <w:rPr>
          <w:rFonts w:hint="eastAsia" w:ascii="仿宋" w:hAnsi="仿宋" w:eastAsia="仿宋"/>
          <w:sz w:val="28"/>
          <w:szCs w:val="28"/>
        </w:rPr>
        <w:t>话：</w:t>
      </w:r>
      <w:bookmarkStart w:id="44" w:name="_GoBack"/>
      <w:r>
        <w:rPr>
          <w:rFonts w:hint="eastAsia" w:ascii="仿宋" w:hAnsi="仿宋" w:eastAsia="仿宋" w:cs="Times New Roman"/>
          <w:bCs/>
          <w:sz w:val="28"/>
          <w:szCs w:val="28"/>
          <w:u w:val="single"/>
          <w:lang w:val="en-US" w:eastAsia="zh-CN"/>
        </w:rPr>
        <w:t>0</w:t>
      </w:r>
      <w:r>
        <w:rPr>
          <w:rFonts w:hint="eastAsia" w:ascii="仿宋" w:hAnsi="仿宋" w:eastAsia="仿宋" w:cs="Times New Roman"/>
          <w:bCs/>
          <w:sz w:val="28"/>
          <w:szCs w:val="28"/>
          <w:u w:val="single"/>
          <w:lang w:val="en-US" w:eastAsia="zh-CN"/>
        </w:rPr>
        <w:t>51</w:t>
      </w:r>
      <w:bookmarkEnd w:id="44"/>
      <w:r>
        <w:rPr>
          <w:rFonts w:hint="eastAsia" w:ascii="仿宋" w:hAnsi="仿宋" w:eastAsia="仿宋" w:cs="Times New Roman"/>
          <w:bCs/>
          <w:sz w:val="28"/>
          <w:szCs w:val="28"/>
          <w:u w:val="single"/>
          <w:lang w:val="en-US" w:eastAsia="zh-CN"/>
        </w:rPr>
        <w:t>3-85110636、13962996049</w:t>
      </w:r>
    </w:p>
    <w:p w14:paraId="782744F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721027"/>
    <w:rsid w:val="088A04E5"/>
    <w:rsid w:val="08F438E9"/>
    <w:rsid w:val="2E4112B0"/>
    <w:rsid w:val="398830D0"/>
    <w:rsid w:val="481157B7"/>
    <w:rsid w:val="4A3B1393"/>
    <w:rsid w:val="4D847953"/>
    <w:rsid w:val="4F5B1D3B"/>
    <w:rsid w:val="5A511129"/>
    <w:rsid w:val="5B28390E"/>
    <w:rsid w:val="69721027"/>
    <w:rsid w:val="71943B66"/>
    <w:rsid w:val="74706D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7">
    <w:name w:val="heading 1"/>
    <w:basedOn w:val="1"/>
    <w:next w:val="1"/>
    <w:qFormat/>
    <w:uiPriority w:val="99"/>
    <w:pPr>
      <w:keepNext/>
      <w:keepLines/>
      <w:spacing w:before="340" w:after="330" w:line="578" w:lineRule="auto"/>
      <w:outlineLvl w:val="0"/>
    </w:pPr>
    <w:rPr>
      <w:b/>
      <w:bCs/>
      <w:kern w:val="44"/>
      <w:sz w:val="44"/>
      <w:szCs w:val="44"/>
    </w:rPr>
  </w:style>
  <w:style w:type="paragraph" w:styleId="8">
    <w:name w:val="heading 2"/>
    <w:basedOn w:val="1"/>
    <w:next w:val="1"/>
    <w:qFormat/>
    <w:uiPriority w:val="99"/>
    <w:pPr>
      <w:keepNext/>
      <w:keepLines/>
      <w:spacing w:before="260" w:after="260" w:line="415" w:lineRule="auto"/>
      <w:outlineLvl w:val="1"/>
    </w:pPr>
    <w:rPr>
      <w:rFonts w:ascii="Arial" w:hAnsi="Arial" w:eastAsia="黑体" w:cs="Arial"/>
      <w:b/>
      <w:bCs/>
      <w:sz w:val="32"/>
      <w:szCs w:val="32"/>
    </w:rPr>
  </w:style>
  <w:style w:type="character" w:default="1" w:styleId="11">
    <w:name w:val="Default Paragraph Font"/>
    <w:semiHidden/>
    <w:qFormat/>
    <w:uiPriority w:val="0"/>
  </w:style>
  <w:style w:type="table" w:default="1" w:styleId="10">
    <w:name w:val="Normal Table"/>
    <w:semiHidden/>
    <w:uiPriority w:val="0"/>
    <w:tblPr>
      <w:tblCellMar>
        <w:top w:w="0" w:type="dxa"/>
        <w:left w:w="108" w:type="dxa"/>
        <w:bottom w:w="0" w:type="dxa"/>
        <w:right w:w="108" w:type="dxa"/>
      </w:tblCellMar>
    </w:tblPr>
  </w:style>
  <w:style w:type="paragraph" w:customStyle="1" w:styleId="2">
    <w:name w:val="正文首行缩进 2112"/>
    <w:basedOn w:val="3"/>
    <w:next w:val="5"/>
    <w:unhideWhenUsed/>
    <w:qFormat/>
    <w:uiPriority w:val="99"/>
    <w:pPr>
      <w:ind w:firstLine="420"/>
    </w:pPr>
    <w:rPr>
      <w:lang w:val="en-US" w:eastAsia="zh-CN"/>
    </w:rPr>
  </w:style>
  <w:style w:type="paragraph" w:customStyle="1" w:styleId="3">
    <w:name w:val="正文文本缩进112"/>
    <w:basedOn w:val="1"/>
    <w:next w:val="4"/>
    <w:qFormat/>
    <w:uiPriority w:val="0"/>
    <w:pPr>
      <w:spacing w:after="120"/>
      <w:ind w:left="420"/>
    </w:pPr>
  </w:style>
  <w:style w:type="paragraph" w:customStyle="1" w:styleId="4">
    <w:name w:val="寄信人地址112"/>
    <w:basedOn w:val="1"/>
    <w:unhideWhenUsed/>
    <w:qFormat/>
    <w:uiPriority w:val="99"/>
    <w:rPr>
      <w:rFonts w:ascii="Arial" w:hAnsi="Arial"/>
    </w:rPr>
  </w:style>
  <w:style w:type="paragraph" w:customStyle="1" w:styleId="5">
    <w:name w:val="正文首行缩进12"/>
    <w:basedOn w:val="6"/>
    <w:next w:val="1"/>
    <w:qFormat/>
    <w:uiPriority w:val="0"/>
    <w:pPr>
      <w:spacing w:after="120" w:line="240" w:lineRule="auto"/>
      <w:ind w:firstLine="420"/>
    </w:pPr>
    <w:rPr>
      <w:rFonts w:ascii="Calibri"/>
      <w:sz w:val="26"/>
    </w:rPr>
  </w:style>
  <w:style w:type="paragraph" w:customStyle="1" w:styleId="6">
    <w:name w:val="正文文本14"/>
    <w:basedOn w:val="1"/>
    <w:next w:val="1"/>
    <w:qFormat/>
    <w:uiPriority w:val="0"/>
    <w:rPr>
      <w:rFonts w:ascii="仿宋_GB2312" w:eastAsia="仿宋_GB2312"/>
      <w:sz w:val="24"/>
      <w:szCs w:val="20"/>
    </w:rPr>
  </w:style>
  <w:style w:type="paragraph" w:styleId="9">
    <w:name w:val="Plain Text"/>
    <w:basedOn w:val="1"/>
    <w:uiPriority w:val="99"/>
    <w:rPr>
      <w:rFonts w:ascii="宋体" w:hAnsi="Courier New"/>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2026-01-21T01:37:00Z</dcterms:created>
  <dc:creator>L玲</dc:creator>
  <cp:lastModifiedBy>L玲</cp:lastModifiedBy>
  <dcterms:modified xsi:type="dcterms:W3CDTF">2026-01-21T02:27:18Z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9F65FB84788E48D88187C6D66F3187AD_11</vt:lpwstr>
  </property>
  <property fmtid="{D5CDD505-2E9C-101B-9397-08002B2CF9AE}" pid="4" name="KSOTemplateDocerSaveRecord">
    <vt:lpwstr>eyJoZGlkIjoiOGU3OWMzNjQ5NGVhZWZjMjcyNjdlMWIyODAzOTA2ZGQiLCJ1c2VySWQiOiI1NDY5OTMxNDcifQ==</vt:lpwstr>
  </property>
</Properties>
</file>