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59291">
      <w:pPr>
        <w:spacing w:line="1120" w:lineRule="exact"/>
        <w:jc w:val="center"/>
        <w:rPr>
          <w:rFonts w:hint="default" w:ascii="黑体" w:hAnsi="宋体" w:eastAsia="黑体"/>
          <w:b/>
          <w:sz w:val="52"/>
          <w:lang w:val="en-US"/>
        </w:rPr>
      </w:pPr>
      <w:bookmarkStart w:id="1" w:name="_GoBack"/>
      <w:bookmarkEnd w:id="1"/>
      <w:bookmarkStart w:id="0" w:name="OLE_LINK2"/>
      <w:r>
        <w:rPr>
          <w:rFonts w:hint="eastAsia" w:ascii="黑体" w:eastAsia="黑体"/>
          <w:b/>
          <w:sz w:val="52"/>
          <w:szCs w:val="52"/>
          <w:lang w:val="en-US" w:eastAsia="zh-CN"/>
        </w:rPr>
        <w:t>崇川区钟秀街道社区卫生服务中心</w:t>
      </w:r>
    </w:p>
    <w:p w14:paraId="202A33AA">
      <w:pPr>
        <w:rPr>
          <w:rFonts w:hint="eastAsia" w:ascii="黑体" w:hAnsi="宋体" w:eastAsia="黑体"/>
          <w:b/>
          <w:sz w:val="52"/>
        </w:rPr>
      </w:pPr>
    </w:p>
    <w:p w14:paraId="22F29E24">
      <w:pPr>
        <w:spacing w:line="1120" w:lineRule="exact"/>
        <w:jc w:val="center"/>
        <w:rPr>
          <w:rFonts w:hint="eastAsia" w:ascii="黑体" w:hAnsi="宋体" w:eastAsia="黑体"/>
          <w:b/>
          <w:sz w:val="52"/>
        </w:rPr>
      </w:pPr>
      <w:r>
        <w:rPr>
          <w:rFonts w:hint="eastAsia" w:ascii="黑体" w:hAnsi="宋体" w:eastAsia="黑体"/>
          <w:b/>
          <w:sz w:val="52"/>
        </w:rPr>
        <w:t>采</w:t>
      </w:r>
    </w:p>
    <w:p w14:paraId="68FF4C1A">
      <w:pPr>
        <w:spacing w:line="1120" w:lineRule="exact"/>
        <w:jc w:val="center"/>
        <w:rPr>
          <w:rFonts w:hint="eastAsia" w:ascii="黑体" w:hAnsi="宋体" w:eastAsia="黑体"/>
          <w:b/>
          <w:sz w:val="52"/>
        </w:rPr>
      </w:pPr>
      <w:r>
        <w:rPr>
          <w:rFonts w:hint="eastAsia" w:ascii="黑体" w:hAnsi="宋体" w:eastAsia="黑体"/>
          <w:b/>
          <w:sz w:val="52"/>
        </w:rPr>
        <w:t>购</w:t>
      </w:r>
    </w:p>
    <w:p w14:paraId="671AD724">
      <w:pPr>
        <w:spacing w:line="1120" w:lineRule="exact"/>
        <w:jc w:val="center"/>
        <w:rPr>
          <w:rFonts w:hint="eastAsia" w:ascii="黑体" w:hAnsi="宋体" w:eastAsia="黑体"/>
          <w:b/>
          <w:sz w:val="52"/>
        </w:rPr>
      </w:pPr>
      <w:r>
        <w:rPr>
          <w:rFonts w:hint="eastAsia" w:ascii="黑体" w:hAnsi="宋体" w:eastAsia="黑体"/>
          <w:b/>
          <w:sz w:val="52"/>
        </w:rPr>
        <w:t>文</w:t>
      </w:r>
    </w:p>
    <w:p w14:paraId="39D77CC1">
      <w:pPr>
        <w:spacing w:line="1120" w:lineRule="exact"/>
        <w:jc w:val="center"/>
        <w:rPr>
          <w:rFonts w:hint="eastAsia" w:ascii="黑体" w:hAnsi="宋体" w:eastAsia="黑体"/>
          <w:b/>
          <w:sz w:val="48"/>
        </w:rPr>
      </w:pPr>
      <w:r>
        <w:rPr>
          <w:rFonts w:hint="eastAsia" w:ascii="黑体" w:hAnsi="宋体" w:eastAsia="黑体"/>
          <w:b/>
          <w:sz w:val="52"/>
        </w:rPr>
        <w:t>件</w:t>
      </w:r>
    </w:p>
    <w:p w14:paraId="1A036396">
      <w:pPr>
        <w:spacing w:line="560" w:lineRule="exact"/>
        <w:rPr>
          <w:rFonts w:hint="eastAsia"/>
          <w:sz w:val="48"/>
        </w:rPr>
      </w:pPr>
    </w:p>
    <w:p w14:paraId="4A20159E">
      <w:pPr>
        <w:spacing w:line="560" w:lineRule="exact"/>
        <w:rPr>
          <w:rFonts w:hint="eastAsia"/>
          <w:sz w:val="48"/>
        </w:rPr>
      </w:pPr>
    </w:p>
    <w:p w14:paraId="3148ADDE">
      <w:pPr>
        <w:spacing w:line="880" w:lineRule="exact"/>
        <w:ind w:firstLine="321" w:firstLineChars="100"/>
        <w:rPr>
          <w:rFonts w:hint="default" w:ascii="楷体_GB2312" w:eastAsia="楷体_GB2312"/>
          <w:b/>
          <w:sz w:val="32"/>
          <w:szCs w:val="32"/>
          <w:u w:val="single"/>
          <w:lang w:val="en-US"/>
        </w:rPr>
      </w:pPr>
      <w:r>
        <w:rPr>
          <w:rFonts w:hint="eastAsia" w:ascii="仿宋_GB2312" w:eastAsia="仿宋_GB2312"/>
          <w:b/>
          <w:sz w:val="32"/>
          <w:szCs w:val="32"/>
        </w:rPr>
        <w:t>采购项目名称：</w:t>
      </w:r>
      <w:r>
        <w:rPr>
          <w:rFonts w:hint="eastAsia" w:ascii="仿宋_GB2312" w:eastAsia="仿宋_GB2312"/>
          <w:b/>
          <w:sz w:val="32"/>
          <w:szCs w:val="32"/>
          <w:u w:val="single"/>
          <w:lang w:val="en-US" w:eastAsia="zh-CN"/>
        </w:rPr>
        <w:t xml:space="preserve">        碎石中心</w:t>
      </w:r>
      <w:r>
        <w:rPr>
          <w:rFonts w:hint="eastAsia" w:ascii="仿宋_GB2312" w:eastAsia="仿宋_GB2312"/>
          <w:b/>
          <w:sz w:val="32"/>
          <w:szCs w:val="32"/>
          <w:u w:val="single"/>
          <w:lang w:eastAsia="zh-CN"/>
        </w:rPr>
        <w:t xml:space="preserve">改造 </w:t>
      </w:r>
      <w:r>
        <w:rPr>
          <w:rFonts w:hint="eastAsia" w:ascii="仿宋_GB2312" w:eastAsia="仿宋_GB2312"/>
          <w:b/>
          <w:sz w:val="32"/>
          <w:szCs w:val="32"/>
          <w:u w:val="single"/>
          <w:lang w:val="en-US" w:eastAsia="zh-CN"/>
        </w:rPr>
        <w:t xml:space="preserve">         </w:t>
      </w:r>
    </w:p>
    <w:p w14:paraId="0D60F16F">
      <w:pPr>
        <w:tabs>
          <w:tab w:val="left" w:pos="7050"/>
        </w:tabs>
        <w:spacing w:line="880" w:lineRule="exact"/>
        <w:ind w:firstLine="315" w:firstLineChars="98"/>
        <w:rPr>
          <w:rFonts w:hint="eastAsia" w:ascii="仿宋_GB2312" w:eastAsia="仿宋_GB2312"/>
          <w:b/>
          <w:sz w:val="32"/>
          <w:szCs w:val="32"/>
          <w:u w:val="single"/>
        </w:rPr>
      </w:pPr>
      <w:r>
        <w:rPr>
          <w:rFonts w:hint="eastAsia" w:ascii="仿宋_GB2312" w:eastAsia="仿宋_GB2312"/>
          <w:b/>
          <w:sz w:val="32"/>
          <w:szCs w:val="32"/>
        </w:rPr>
        <w:t xml:space="preserve">采购人名称: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崇川区钟秀街道社区卫生服务中心</w:t>
      </w:r>
      <w:r>
        <w:rPr>
          <w:rFonts w:hint="eastAsia" w:ascii="仿宋_GB2312" w:eastAsia="仿宋_GB2312"/>
          <w:b/>
          <w:sz w:val="32"/>
          <w:szCs w:val="32"/>
          <w:u w:val="single"/>
        </w:rPr>
        <w:t xml:space="preserve">        </w:t>
      </w:r>
    </w:p>
    <w:p w14:paraId="5070CD6C">
      <w:pPr>
        <w:spacing w:line="880" w:lineRule="exact"/>
        <w:ind w:firstLine="315" w:firstLineChars="98"/>
        <w:rPr>
          <w:rFonts w:hint="eastAsia"/>
          <w:b/>
          <w:sz w:val="32"/>
          <w:szCs w:val="32"/>
        </w:rPr>
      </w:pPr>
      <w:r>
        <w:rPr>
          <w:rFonts w:hint="eastAsia" w:ascii="仿宋_GB2312" w:eastAsia="仿宋_GB2312"/>
          <w:b/>
          <w:sz w:val="32"/>
          <w:szCs w:val="32"/>
        </w:rPr>
        <w:t xml:space="preserve">政府采购方式: </w:t>
      </w:r>
      <w:r>
        <w:rPr>
          <w:rFonts w:hint="eastAsia" w:ascii="仿宋_GB2312" w:eastAsia="仿宋_GB2312"/>
          <w:b/>
          <w:sz w:val="32"/>
          <w:szCs w:val="32"/>
          <w:u w:val="single"/>
        </w:rPr>
        <w:t xml:space="preserve">              询价                  </w:t>
      </w:r>
    </w:p>
    <w:p w14:paraId="02767552">
      <w:pPr>
        <w:spacing w:line="360" w:lineRule="auto"/>
        <w:jc w:val="center"/>
        <w:rPr>
          <w:rFonts w:hint="eastAsia" w:ascii="宋体" w:hAnsi="宋体" w:cs="宋体"/>
          <w:b/>
          <w:bCs/>
          <w:sz w:val="28"/>
          <w:szCs w:val="28"/>
        </w:rPr>
      </w:pPr>
      <w:r>
        <w:rPr>
          <w:rFonts w:hint="eastAsia" w:ascii="宋体" w:hAnsi="宋体" w:cs="宋体"/>
          <w:b/>
          <w:bCs/>
          <w:sz w:val="28"/>
          <w:szCs w:val="28"/>
        </w:rPr>
        <w:t>20</w:t>
      </w:r>
      <w:r>
        <w:rPr>
          <w:rFonts w:hint="eastAsia" w:ascii="宋体" w:hAnsi="宋体" w:cs="宋体"/>
          <w:b/>
          <w:bCs/>
          <w:sz w:val="28"/>
          <w:szCs w:val="28"/>
          <w:lang w:val="en-US" w:eastAsia="zh-CN"/>
        </w:rPr>
        <w:t>25</w:t>
      </w:r>
      <w:r>
        <w:rPr>
          <w:rFonts w:hint="eastAsia" w:ascii="宋体" w:hAnsi="宋体" w:cs="宋体"/>
          <w:b/>
          <w:bCs/>
          <w:sz w:val="28"/>
          <w:szCs w:val="28"/>
        </w:rPr>
        <w:t>年</w:t>
      </w:r>
      <w:r>
        <w:rPr>
          <w:rFonts w:hint="eastAsia" w:ascii="宋体" w:hAnsi="宋体" w:cs="宋体"/>
          <w:b/>
          <w:bCs/>
          <w:sz w:val="28"/>
          <w:szCs w:val="28"/>
          <w:lang w:val="en-US" w:eastAsia="zh-CN"/>
        </w:rPr>
        <w:t>09</w:t>
      </w:r>
      <w:r>
        <w:rPr>
          <w:rFonts w:hint="eastAsia" w:ascii="宋体" w:hAnsi="宋体" w:cs="宋体"/>
          <w:b/>
          <w:bCs/>
          <w:sz w:val="28"/>
          <w:szCs w:val="28"/>
        </w:rPr>
        <w:t>月</w:t>
      </w:r>
      <w:r>
        <w:rPr>
          <w:rFonts w:hint="eastAsia" w:ascii="宋体" w:hAnsi="宋体" w:cs="宋体"/>
          <w:b/>
          <w:bCs/>
          <w:sz w:val="28"/>
          <w:szCs w:val="28"/>
          <w:lang w:val="en-US" w:eastAsia="zh-CN"/>
        </w:rPr>
        <w:t>30</w:t>
      </w:r>
      <w:r>
        <w:rPr>
          <w:rFonts w:hint="eastAsia" w:ascii="宋体" w:hAnsi="宋体" w:cs="宋体"/>
          <w:b/>
          <w:bCs/>
          <w:sz w:val="28"/>
          <w:szCs w:val="28"/>
        </w:rPr>
        <w:t>日</w:t>
      </w:r>
    </w:p>
    <w:p w14:paraId="6D66A6A6">
      <w:pPr>
        <w:rPr>
          <w:rFonts w:hint="eastAsia"/>
        </w:rPr>
      </w:pPr>
    </w:p>
    <w:p w14:paraId="3440A066">
      <w:pPr>
        <w:spacing w:line="540" w:lineRule="exact"/>
        <w:jc w:val="center"/>
        <w:rPr>
          <w:rFonts w:hint="eastAsia" w:eastAsia="黑体"/>
          <w:b/>
          <w:bCs/>
          <w:sz w:val="36"/>
          <w:szCs w:val="36"/>
        </w:rPr>
        <w:sectPr>
          <w:footerReference r:id="rId5" w:type="first"/>
          <w:headerReference r:id="rId3" w:type="default"/>
          <w:footerReference r:id="rId4" w:type="default"/>
          <w:pgSz w:w="11907" w:h="16840"/>
          <w:pgMar w:top="1202" w:right="916" w:bottom="779" w:left="911" w:header="851" w:footer="772" w:gutter="0"/>
          <w:pgBorders>
            <w:top w:val="none" w:sz="0" w:space="0"/>
            <w:left w:val="none" w:sz="0" w:space="0"/>
            <w:bottom w:val="none" w:sz="0" w:space="0"/>
            <w:right w:val="none" w:sz="0" w:space="0"/>
          </w:pgBorders>
          <w:pgNumType w:start="0"/>
          <w:cols w:space="720" w:num="1"/>
          <w:docGrid w:type="lines" w:linePitch="312" w:charSpace="0"/>
        </w:sectPr>
      </w:pPr>
    </w:p>
    <w:p w14:paraId="1DA55815">
      <w:pPr>
        <w:spacing w:line="540" w:lineRule="exact"/>
        <w:jc w:val="center"/>
        <w:rPr>
          <w:rFonts w:hint="eastAsia" w:eastAsia="黑体"/>
          <w:b/>
          <w:bCs/>
          <w:sz w:val="36"/>
          <w:szCs w:val="36"/>
        </w:rPr>
      </w:pPr>
      <w:r>
        <w:rPr>
          <w:rFonts w:hint="eastAsia" w:eastAsia="黑体"/>
          <w:b/>
          <w:bCs/>
          <w:sz w:val="36"/>
          <w:szCs w:val="36"/>
        </w:rPr>
        <w:t>采 购 文 件 目 录</w:t>
      </w:r>
    </w:p>
    <w:p w14:paraId="2FEA260D">
      <w:pPr>
        <w:pStyle w:val="4"/>
        <w:spacing w:line="560" w:lineRule="exact"/>
        <w:rPr>
          <w:rFonts w:hint="eastAsia"/>
          <w:sz w:val="24"/>
        </w:rPr>
      </w:pPr>
    </w:p>
    <w:p w14:paraId="57DD9C81">
      <w:pPr>
        <w:pStyle w:val="4"/>
        <w:spacing w:line="920" w:lineRule="exact"/>
        <w:rPr>
          <w:rFonts w:hint="eastAsia"/>
          <w:sz w:val="30"/>
          <w:szCs w:val="30"/>
        </w:rPr>
      </w:pPr>
      <w:r>
        <w:rPr>
          <w:rFonts w:hint="eastAsia"/>
          <w:sz w:val="30"/>
          <w:szCs w:val="30"/>
        </w:rPr>
        <w:t>第一章  询价采购公告</w:t>
      </w:r>
      <w:r>
        <w:rPr>
          <w:sz w:val="30"/>
          <w:szCs w:val="30"/>
        </w:rPr>
        <w:t>…………………………………………</w:t>
      </w:r>
      <w:r>
        <w:rPr>
          <w:rFonts w:hint="eastAsia"/>
          <w:sz w:val="30"/>
          <w:szCs w:val="30"/>
        </w:rPr>
        <w:t>2</w:t>
      </w:r>
    </w:p>
    <w:p w14:paraId="1FB5060C">
      <w:pPr>
        <w:pStyle w:val="4"/>
        <w:spacing w:line="920" w:lineRule="exact"/>
        <w:rPr>
          <w:rFonts w:hint="eastAsia"/>
          <w:sz w:val="30"/>
          <w:szCs w:val="30"/>
        </w:rPr>
      </w:pPr>
      <w:r>
        <w:rPr>
          <w:rFonts w:hint="eastAsia"/>
          <w:sz w:val="30"/>
          <w:szCs w:val="30"/>
        </w:rPr>
        <w:t>第二章  采购项目要求</w:t>
      </w:r>
      <w:r>
        <w:rPr>
          <w:sz w:val="30"/>
          <w:szCs w:val="30"/>
        </w:rPr>
        <w:t>…………………………………………</w:t>
      </w:r>
      <w:r>
        <w:rPr>
          <w:rFonts w:hint="eastAsia"/>
          <w:sz w:val="30"/>
          <w:szCs w:val="30"/>
        </w:rPr>
        <w:t>4</w:t>
      </w:r>
    </w:p>
    <w:p w14:paraId="22A69708">
      <w:pPr>
        <w:pStyle w:val="4"/>
        <w:spacing w:line="920" w:lineRule="exact"/>
        <w:rPr>
          <w:rFonts w:hint="eastAsia"/>
          <w:sz w:val="30"/>
          <w:szCs w:val="30"/>
        </w:rPr>
      </w:pPr>
      <w:r>
        <w:rPr>
          <w:rFonts w:hint="eastAsia"/>
          <w:sz w:val="30"/>
          <w:szCs w:val="30"/>
        </w:rPr>
        <w:t xml:space="preserve">第三章  投标须知 </w:t>
      </w:r>
      <w:r>
        <w:rPr>
          <w:sz w:val="30"/>
          <w:szCs w:val="30"/>
        </w:rPr>
        <w:t>………………………………………</w:t>
      </w:r>
      <w:r>
        <w:rPr>
          <w:rFonts w:hint="eastAsia"/>
          <w:sz w:val="30"/>
          <w:szCs w:val="30"/>
        </w:rPr>
        <w:t xml:space="preserve"> </w:t>
      </w:r>
      <w:r>
        <w:rPr>
          <w:sz w:val="30"/>
          <w:szCs w:val="30"/>
        </w:rPr>
        <w:t>……</w:t>
      </w:r>
      <w:r>
        <w:rPr>
          <w:rFonts w:hint="eastAsia"/>
          <w:sz w:val="30"/>
          <w:szCs w:val="30"/>
        </w:rPr>
        <w:t xml:space="preserve"> 5</w:t>
      </w:r>
    </w:p>
    <w:p w14:paraId="58F04C26">
      <w:pPr>
        <w:pStyle w:val="4"/>
        <w:spacing w:line="920" w:lineRule="exact"/>
        <w:rPr>
          <w:rFonts w:hint="eastAsia"/>
          <w:sz w:val="30"/>
          <w:szCs w:val="30"/>
        </w:rPr>
      </w:pPr>
      <w:r>
        <w:rPr>
          <w:rFonts w:hint="eastAsia"/>
          <w:sz w:val="30"/>
          <w:szCs w:val="30"/>
        </w:rPr>
        <w:t>第四章  投标文件格式</w:t>
      </w:r>
      <w:r>
        <w:rPr>
          <w:sz w:val="30"/>
          <w:szCs w:val="30"/>
        </w:rPr>
        <w:t>…………………………………………</w:t>
      </w:r>
      <w:r>
        <w:rPr>
          <w:rFonts w:hint="eastAsia"/>
          <w:sz w:val="30"/>
          <w:szCs w:val="30"/>
        </w:rPr>
        <w:t>10</w:t>
      </w:r>
    </w:p>
    <w:p w14:paraId="513EE991">
      <w:pPr>
        <w:pStyle w:val="4"/>
        <w:spacing w:line="920" w:lineRule="exact"/>
        <w:rPr>
          <w:rFonts w:hint="eastAsia"/>
          <w:sz w:val="30"/>
          <w:szCs w:val="30"/>
        </w:rPr>
      </w:pPr>
    </w:p>
    <w:p w14:paraId="6E7F1DDA">
      <w:pPr>
        <w:pStyle w:val="4"/>
        <w:spacing w:line="920" w:lineRule="exact"/>
        <w:rPr>
          <w:rFonts w:hint="eastAsia"/>
          <w:sz w:val="30"/>
          <w:szCs w:val="30"/>
        </w:rPr>
      </w:pPr>
    </w:p>
    <w:p w14:paraId="5F76B429">
      <w:pPr>
        <w:pStyle w:val="4"/>
        <w:spacing w:line="920" w:lineRule="exact"/>
        <w:rPr>
          <w:rFonts w:hint="eastAsia"/>
          <w:sz w:val="30"/>
          <w:szCs w:val="30"/>
        </w:rPr>
      </w:pPr>
    </w:p>
    <w:p w14:paraId="5B82F256">
      <w:pPr>
        <w:pStyle w:val="4"/>
        <w:spacing w:line="920" w:lineRule="exact"/>
        <w:rPr>
          <w:rFonts w:hint="eastAsia"/>
          <w:sz w:val="30"/>
          <w:szCs w:val="30"/>
        </w:rPr>
      </w:pPr>
    </w:p>
    <w:p w14:paraId="0CE51C14">
      <w:pPr>
        <w:pStyle w:val="4"/>
        <w:spacing w:line="920" w:lineRule="exact"/>
        <w:rPr>
          <w:rFonts w:hint="eastAsia"/>
          <w:sz w:val="30"/>
          <w:szCs w:val="30"/>
        </w:rPr>
      </w:pPr>
    </w:p>
    <w:p w14:paraId="1EAB7C49">
      <w:pPr>
        <w:pStyle w:val="4"/>
        <w:spacing w:line="920" w:lineRule="exact"/>
        <w:rPr>
          <w:rFonts w:hint="eastAsia"/>
          <w:sz w:val="30"/>
          <w:szCs w:val="30"/>
        </w:rPr>
      </w:pPr>
    </w:p>
    <w:p w14:paraId="7539083C">
      <w:pPr>
        <w:pStyle w:val="4"/>
        <w:spacing w:line="920" w:lineRule="exact"/>
        <w:rPr>
          <w:rFonts w:hint="eastAsia"/>
          <w:sz w:val="30"/>
          <w:szCs w:val="30"/>
        </w:rPr>
      </w:pPr>
    </w:p>
    <w:p w14:paraId="6076228E">
      <w:pPr>
        <w:pStyle w:val="4"/>
        <w:spacing w:line="920" w:lineRule="exact"/>
        <w:rPr>
          <w:rFonts w:hint="eastAsia"/>
          <w:sz w:val="30"/>
          <w:szCs w:val="30"/>
        </w:rPr>
      </w:pPr>
    </w:p>
    <w:p w14:paraId="3DBB3649">
      <w:pPr>
        <w:rPr>
          <w:rFonts w:hint="eastAsia"/>
          <w:sz w:val="30"/>
          <w:szCs w:val="30"/>
        </w:rPr>
      </w:pPr>
    </w:p>
    <w:p w14:paraId="7E3EF2A2">
      <w:pPr>
        <w:rPr>
          <w:rFonts w:hint="eastAsia"/>
        </w:rPr>
      </w:pPr>
    </w:p>
    <w:p w14:paraId="4666DEF4">
      <w:pPr>
        <w:numPr>
          <w:ilvl w:val="0"/>
          <w:numId w:val="1"/>
        </w:numPr>
        <w:jc w:val="center"/>
        <w:rPr>
          <w:rFonts w:hint="eastAsia" w:ascii="宋体" w:hAnsi="宋体" w:cs="宋体"/>
          <w:b/>
          <w:bCs/>
          <w:sz w:val="30"/>
          <w:szCs w:val="30"/>
        </w:rPr>
      </w:pPr>
      <w:r>
        <w:rPr>
          <w:rFonts w:hint="eastAsia" w:ascii="新宋体" w:hAnsi="新宋体" w:eastAsia="新宋体"/>
          <w:b/>
          <w:bCs/>
          <w:sz w:val="30"/>
          <w:szCs w:val="30"/>
        </w:rPr>
        <w:br w:type="page"/>
      </w:r>
      <w:r>
        <w:rPr>
          <w:rFonts w:hint="eastAsia" w:ascii="宋体" w:hAnsi="宋体" w:cs="宋体"/>
          <w:b/>
          <w:bCs/>
          <w:sz w:val="30"/>
          <w:szCs w:val="30"/>
        </w:rPr>
        <w:t>询价采购公告</w:t>
      </w:r>
    </w:p>
    <w:bookmarkEnd w:id="0"/>
    <w:p w14:paraId="65094FE3">
      <w:pPr>
        <w:spacing w:line="360" w:lineRule="auto"/>
        <w:rPr>
          <w:rFonts w:hint="eastAsia" w:ascii="宋体" w:hAnsi="宋体" w:eastAsia="宋体" w:cs="宋体"/>
          <w:sz w:val="24"/>
          <w:szCs w:val="24"/>
          <w:lang w:eastAsia="zh-CN"/>
        </w:rPr>
      </w:pPr>
      <w:r>
        <w:rPr>
          <w:rFonts w:hint="eastAsia" w:ascii="宋体" w:hAnsi="宋体" w:cs="宋体"/>
          <w:sz w:val="24"/>
          <w:szCs w:val="24"/>
        </w:rPr>
        <w:t>有关供应商：</w:t>
      </w:r>
    </w:p>
    <w:p w14:paraId="522AA137">
      <w:pPr>
        <w:spacing w:line="360" w:lineRule="auto"/>
        <w:rPr>
          <w:rFonts w:hint="eastAsia" w:ascii="宋体" w:hAnsi="宋体" w:eastAsia="宋体" w:cs="宋体"/>
          <w:sz w:val="24"/>
          <w:szCs w:val="24"/>
          <w:lang w:eastAsia="zh-CN"/>
        </w:rPr>
      </w:pPr>
      <w:r>
        <w:rPr>
          <w:rFonts w:hint="eastAsia" w:ascii="宋体" w:hAnsi="宋体" w:cs="宋体"/>
          <w:sz w:val="24"/>
          <w:szCs w:val="24"/>
        </w:rPr>
        <w:t> </w:t>
      </w:r>
      <w:r>
        <w:rPr>
          <w:rFonts w:hint="eastAsia" w:ascii="宋体" w:hAnsi="宋体" w:cs="宋体"/>
          <w:sz w:val="24"/>
          <w:szCs w:val="24"/>
          <w:lang w:val="en-US" w:eastAsia="zh-CN"/>
        </w:rPr>
        <w:t>崇川区钟秀街道社区卫生服务中心碎石中心</w:t>
      </w:r>
      <w:r>
        <w:rPr>
          <w:rFonts w:hint="eastAsia" w:ascii="宋体" w:hAnsi="宋体" w:cs="宋体"/>
          <w:sz w:val="24"/>
          <w:szCs w:val="24"/>
          <w:lang w:eastAsia="zh-CN"/>
        </w:rPr>
        <w:t>改造</w:t>
      </w:r>
      <w:r>
        <w:rPr>
          <w:rFonts w:hint="eastAsia" w:ascii="宋体" w:hAnsi="宋体" w:cs="宋体"/>
          <w:sz w:val="24"/>
          <w:szCs w:val="24"/>
        </w:rPr>
        <w:t>项目</w:t>
      </w:r>
      <w:r>
        <w:rPr>
          <w:rFonts w:hint="eastAsia" w:ascii="宋体" w:hAnsi="宋体" w:cs="宋体"/>
          <w:sz w:val="24"/>
          <w:szCs w:val="24"/>
          <w:lang w:val="en-US" w:eastAsia="zh-CN"/>
        </w:rPr>
        <w:t>拟</w:t>
      </w:r>
      <w:r>
        <w:rPr>
          <w:rFonts w:hint="eastAsia" w:ascii="宋体" w:hAnsi="宋体" w:cs="宋体"/>
          <w:sz w:val="24"/>
          <w:szCs w:val="24"/>
        </w:rPr>
        <w:t>进行询价采购，现欢迎符合相关条件的合格供应商投标。</w:t>
      </w:r>
    </w:p>
    <w:p w14:paraId="1F05A91F">
      <w:pPr>
        <w:spacing w:line="360" w:lineRule="auto"/>
        <w:rPr>
          <w:rFonts w:hint="eastAsia" w:ascii="宋体" w:hAnsi="宋体" w:eastAsia="宋体" w:cs="宋体"/>
          <w:sz w:val="24"/>
          <w:szCs w:val="24"/>
          <w:lang w:eastAsia="zh-CN"/>
        </w:rPr>
      </w:pPr>
      <w:r>
        <w:rPr>
          <w:rFonts w:hint="eastAsia" w:ascii="宋体" w:hAnsi="宋体" w:cs="宋体"/>
          <w:sz w:val="24"/>
          <w:szCs w:val="24"/>
        </w:rPr>
        <w:t>  1、采购人：</w:t>
      </w:r>
      <w:r>
        <w:rPr>
          <w:rFonts w:hint="eastAsia" w:ascii="宋体" w:hAnsi="宋体" w:cs="宋体"/>
          <w:sz w:val="24"/>
          <w:szCs w:val="24"/>
          <w:lang w:val="en-US" w:eastAsia="zh-CN"/>
        </w:rPr>
        <w:t>崇川区钟秀街道社区卫生服务中心</w:t>
      </w:r>
      <w:r>
        <w:rPr>
          <w:rFonts w:hint="eastAsia" w:ascii="宋体" w:hAnsi="宋体" w:cs="宋体"/>
          <w:sz w:val="24"/>
          <w:szCs w:val="24"/>
        </w:rPr>
        <w:t>。</w:t>
      </w:r>
    </w:p>
    <w:p w14:paraId="128338E8">
      <w:pPr>
        <w:spacing w:line="360" w:lineRule="auto"/>
        <w:rPr>
          <w:rFonts w:hint="eastAsia" w:ascii="宋体" w:hAnsi="宋体" w:eastAsia="宋体" w:cs="宋体"/>
          <w:sz w:val="24"/>
          <w:szCs w:val="24"/>
          <w:lang w:eastAsia="zh-CN"/>
        </w:rPr>
      </w:pPr>
      <w:r>
        <w:rPr>
          <w:rFonts w:hint="eastAsia" w:ascii="宋体" w:hAnsi="宋体" w:cs="宋体"/>
          <w:sz w:val="24"/>
          <w:szCs w:val="24"/>
        </w:rPr>
        <w:t>  2、采购项目名称：</w:t>
      </w:r>
      <w:r>
        <w:rPr>
          <w:rFonts w:hint="eastAsia" w:ascii="宋体" w:hAnsi="宋体" w:cs="宋体"/>
          <w:sz w:val="24"/>
          <w:szCs w:val="24"/>
          <w:lang w:val="en-US" w:eastAsia="zh-CN"/>
        </w:rPr>
        <w:t>碎石中心</w:t>
      </w:r>
      <w:r>
        <w:rPr>
          <w:rFonts w:hint="eastAsia" w:ascii="宋体" w:hAnsi="宋体" w:cs="宋体"/>
          <w:sz w:val="24"/>
          <w:szCs w:val="24"/>
          <w:lang w:eastAsia="zh-CN"/>
        </w:rPr>
        <w:t>改造询价</w:t>
      </w:r>
      <w:r>
        <w:rPr>
          <w:rFonts w:hint="eastAsia" w:ascii="宋体" w:hAnsi="宋体" w:cs="宋体"/>
          <w:sz w:val="24"/>
          <w:szCs w:val="24"/>
        </w:rPr>
        <w:t xml:space="preserve">采购。 </w:t>
      </w:r>
    </w:p>
    <w:p w14:paraId="4236B4EB">
      <w:pPr>
        <w:spacing w:line="360" w:lineRule="auto"/>
        <w:rPr>
          <w:rFonts w:hint="eastAsia" w:ascii="宋体" w:hAnsi="宋体" w:cs="宋体"/>
          <w:sz w:val="24"/>
          <w:szCs w:val="24"/>
        </w:rPr>
      </w:pPr>
      <w:r>
        <w:rPr>
          <w:rFonts w:hint="eastAsia" w:ascii="宋体" w:hAnsi="宋体" w:cs="宋体"/>
          <w:sz w:val="24"/>
          <w:szCs w:val="24"/>
        </w:rPr>
        <w:t>  3、项目内容：</w:t>
      </w:r>
      <w:r>
        <w:rPr>
          <w:rFonts w:hint="eastAsia" w:ascii="宋体" w:hAnsi="宋体" w:cs="宋体"/>
          <w:sz w:val="24"/>
          <w:szCs w:val="24"/>
          <w:lang w:val="en-US" w:eastAsia="zh-CN"/>
        </w:rPr>
        <w:t>碎石中心</w:t>
      </w:r>
      <w:r>
        <w:rPr>
          <w:rFonts w:hint="eastAsia" w:ascii="宋体" w:hAnsi="宋体" w:cs="宋体"/>
          <w:sz w:val="24"/>
          <w:szCs w:val="24"/>
          <w:lang w:eastAsia="zh-CN"/>
        </w:rPr>
        <w:t>改造</w:t>
      </w:r>
      <w:r>
        <w:rPr>
          <w:rFonts w:hint="eastAsia" w:ascii="宋体" w:hAnsi="宋体" w:cs="宋体"/>
          <w:sz w:val="24"/>
          <w:szCs w:val="24"/>
        </w:rPr>
        <w:t>项目</w:t>
      </w:r>
      <w:r>
        <w:rPr>
          <w:rFonts w:hint="eastAsia" w:ascii="宋体" w:hAnsi="宋体" w:cs="宋体"/>
          <w:sz w:val="24"/>
          <w:szCs w:val="24"/>
          <w:lang w:eastAsia="zh-CN"/>
        </w:rPr>
        <w:t>询价</w:t>
      </w:r>
      <w:r>
        <w:rPr>
          <w:rFonts w:hint="eastAsia" w:ascii="宋体" w:hAnsi="宋体" w:cs="宋体"/>
          <w:sz w:val="24"/>
          <w:szCs w:val="24"/>
        </w:rPr>
        <w:t>采购（具体详见本项目采购文件第</w:t>
      </w:r>
      <w:r>
        <w:rPr>
          <w:rFonts w:hint="eastAsia" w:ascii="宋体" w:hAnsi="宋体" w:cs="宋体"/>
          <w:sz w:val="24"/>
          <w:szCs w:val="24"/>
          <w:lang w:eastAsia="zh-CN"/>
        </w:rPr>
        <w:t>二</w:t>
      </w:r>
      <w:r>
        <w:rPr>
          <w:rFonts w:hint="eastAsia" w:ascii="宋体" w:hAnsi="宋体" w:cs="宋体"/>
          <w:sz w:val="24"/>
          <w:szCs w:val="24"/>
        </w:rPr>
        <w:t>章</w:t>
      </w:r>
      <w:r>
        <w:rPr>
          <w:rFonts w:hint="eastAsia" w:ascii="宋体" w:hAnsi="宋体" w:cs="宋体"/>
          <w:sz w:val="24"/>
          <w:szCs w:val="24"/>
          <w:lang w:eastAsia="zh-CN"/>
        </w:rPr>
        <w:t>采购项目要求</w:t>
      </w:r>
      <w:r>
        <w:rPr>
          <w:rFonts w:hint="eastAsia" w:ascii="宋体" w:hAnsi="宋体" w:cs="宋体"/>
          <w:sz w:val="24"/>
          <w:szCs w:val="24"/>
        </w:rPr>
        <w:t>）</w:t>
      </w:r>
    </w:p>
    <w:p w14:paraId="3BC91924">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4、投标供应商资格要求（必须同时符合以下条件）：</w:t>
      </w:r>
    </w:p>
    <w:p w14:paraId="5BBE331A">
      <w:pPr>
        <w:spacing w:line="360" w:lineRule="auto"/>
        <w:ind w:firstLine="480" w:firstLineChars="200"/>
        <w:rPr>
          <w:rFonts w:hint="eastAsia" w:ascii="宋体" w:hAnsi="宋体" w:cs="宋体"/>
          <w:sz w:val="24"/>
          <w:szCs w:val="24"/>
        </w:rPr>
      </w:pPr>
      <w:r>
        <w:rPr>
          <w:rFonts w:hint="eastAsia" w:ascii="宋体" w:hAnsi="宋体" w:cs="宋体"/>
          <w:sz w:val="24"/>
          <w:szCs w:val="24"/>
        </w:rPr>
        <w:t> ①具有合法经营资格并能够承担完全民事责任的独立企业法人</w:t>
      </w:r>
      <w:r>
        <w:rPr>
          <w:rFonts w:hint="eastAsia" w:ascii="宋体" w:hAnsi="宋体" w:cs="宋体"/>
          <w:sz w:val="24"/>
          <w:szCs w:val="24"/>
          <w:lang w:eastAsia="zh-CN"/>
        </w:rPr>
        <w:t>或个体工商户</w:t>
      </w:r>
      <w:r>
        <w:rPr>
          <w:rFonts w:hint="eastAsia" w:ascii="宋体" w:hAnsi="宋体" w:cs="宋体"/>
          <w:sz w:val="24"/>
          <w:szCs w:val="24"/>
        </w:rPr>
        <w:t>。</w:t>
      </w:r>
    </w:p>
    <w:p w14:paraId="2F8CE034">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②营业执照经营范围具有本项目内容。</w:t>
      </w:r>
    </w:p>
    <w:p w14:paraId="627D7510">
      <w:pPr>
        <w:tabs>
          <w:tab w:val="left" w:pos="8280"/>
        </w:tabs>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③符合《中华人民共和国政府采购法》第22条规定。</w:t>
      </w:r>
    </w:p>
    <w:p w14:paraId="321B2BA2">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④本项目不接受联合体投标。</w:t>
      </w:r>
    </w:p>
    <w:p w14:paraId="0B690094">
      <w:pPr>
        <w:spacing w:line="360" w:lineRule="auto"/>
        <w:ind w:left="420" w:leftChars="200"/>
        <w:rPr>
          <w:rFonts w:hint="eastAsia" w:ascii="宋体" w:hAnsi="宋体" w:cs="宋体"/>
          <w:b/>
          <w:sz w:val="24"/>
        </w:rPr>
      </w:pPr>
      <w:r>
        <w:rPr>
          <w:rFonts w:hint="eastAsia" w:ascii="宋体" w:hAnsi="宋体" w:cs="仿宋_GB2312"/>
          <w:b/>
          <w:sz w:val="24"/>
          <w:szCs w:val="24"/>
          <w:lang w:bidi="ar"/>
        </w:rPr>
        <w:t>5、供应商</w:t>
      </w:r>
      <w:r>
        <w:rPr>
          <w:rFonts w:hint="eastAsia" w:ascii="宋体" w:hAnsi="宋体" w:cs="宋体"/>
          <w:b/>
          <w:sz w:val="24"/>
          <w:lang w:bidi="ar"/>
        </w:rPr>
        <w:t>投标文件递交时间：</w:t>
      </w:r>
      <w:r>
        <w:rPr>
          <w:rFonts w:hint="eastAsia" w:ascii="宋体" w:hAnsi="宋体" w:cs="宋体"/>
          <w:b/>
          <w:sz w:val="24"/>
        </w:rPr>
        <w:t>20</w:t>
      </w:r>
      <w:r>
        <w:rPr>
          <w:rFonts w:hint="eastAsia" w:ascii="宋体" w:hAnsi="宋体" w:cs="宋体"/>
          <w:b/>
          <w:sz w:val="24"/>
          <w:lang w:val="en-US" w:eastAsia="zh-CN"/>
        </w:rPr>
        <w:t>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10</w:t>
      </w:r>
      <w:r>
        <w:rPr>
          <w:rFonts w:hint="eastAsia" w:ascii="宋体" w:hAnsi="宋体" w:cs="宋体"/>
          <w:b/>
          <w:sz w:val="24"/>
        </w:rPr>
        <w:t>日下午2:30——3:00；</w:t>
      </w:r>
    </w:p>
    <w:p w14:paraId="70AC5E9F">
      <w:pPr>
        <w:spacing w:line="360" w:lineRule="auto"/>
        <w:rPr>
          <w:rFonts w:hint="eastAsia" w:ascii="宋体" w:hAnsi="宋体" w:cs="宋体"/>
          <w:sz w:val="24"/>
        </w:rPr>
      </w:pPr>
      <w:r>
        <w:rPr>
          <w:rFonts w:hint="eastAsia" w:ascii="宋体" w:hAnsi="宋体" w:cs="宋体"/>
          <w:b/>
          <w:sz w:val="24"/>
          <w:lang w:bidi="ar"/>
        </w:rPr>
        <w:t xml:space="preserve">      递交地点</w:t>
      </w:r>
      <w:r>
        <w:rPr>
          <w:rFonts w:hint="eastAsia" w:ascii="宋体" w:hAnsi="宋体" w:cs="宋体"/>
          <w:sz w:val="24"/>
          <w:lang w:bidi="ar"/>
        </w:rPr>
        <w:t>：</w:t>
      </w:r>
      <w:r>
        <w:rPr>
          <w:rFonts w:hint="eastAsia" w:ascii="宋体" w:hAnsi="宋体" w:cs="宋体"/>
          <w:sz w:val="24"/>
          <w:szCs w:val="24"/>
          <w:lang w:val="en-US" w:eastAsia="zh-CN"/>
        </w:rPr>
        <w:t>崇川区钟秀街道社区卫生服务中心</w:t>
      </w:r>
      <w:r>
        <w:rPr>
          <w:rFonts w:hint="eastAsia" w:ascii="宋体" w:hAnsi="宋体" w:cs="宋体"/>
          <w:sz w:val="24"/>
          <w:lang w:val="en-US" w:eastAsia="zh-CN" w:bidi="ar"/>
        </w:rPr>
        <w:t>7</w:t>
      </w:r>
      <w:r>
        <w:rPr>
          <w:rFonts w:hint="eastAsia" w:ascii="宋体" w:hAnsi="宋体" w:cs="宋体"/>
          <w:sz w:val="24"/>
          <w:lang w:bidi="ar"/>
        </w:rPr>
        <w:t>楼会议室。</w:t>
      </w:r>
    </w:p>
    <w:p w14:paraId="31F3A865">
      <w:pPr>
        <w:spacing w:line="360" w:lineRule="auto"/>
        <w:rPr>
          <w:rFonts w:hint="eastAsia" w:ascii="宋体" w:hAnsi="宋体" w:cs="宋体"/>
          <w:b/>
          <w:sz w:val="24"/>
        </w:rPr>
      </w:pPr>
      <w:r>
        <w:rPr>
          <w:rFonts w:hint="eastAsia" w:ascii="宋体" w:hAnsi="宋体" w:cs="仿宋_GB2312"/>
          <w:b/>
          <w:sz w:val="24"/>
          <w:szCs w:val="24"/>
          <w:lang w:bidi="ar"/>
        </w:rPr>
        <w:t xml:space="preserve">      供应商投标截止时间</w:t>
      </w:r>
      <w:r>
        <w:rPr>
          <w:rFonts w:hint="eastAsia" w:ascii="宋体" w:hAnsi="宋体" w:cs="宋体"/>
          <w:b/>
          <w:sz w:val="24"/>
        </w:rPr>
        <w:t>：20</w:t>
      </w:r>
      <w:r>
        <w:rPr>
          <w:rFonts w:hint="eastAsia" w:ascii="宋体" w:hAnsi="宋体" w:cs="宋体"/>
          <w:b/>
          <w:sz w:val="24"/>
          <w:lang w:val="en-US" w:eastAsia="zh-CN"/>
        </w:rPr>
        <w:t>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10</w:t>
      </w:r>
      <w:r>
        <w:rPr>
          <w:rFonts w:hint="eastAsia" w:ascii="宋体" w:hAnsi="宋体" w:cs="宋体"/>
          <w:b/>
          <w:sz w:val="24"/>
        </w:rPr>
        <w:t>日下午</w:t>
      </w:r>
      <w:r>
        <w:rPr>
          <w:rFonts w:hint="eastAsia" w:ascii="宋体" w:hAnsi="宋体" w:cs="宋体"/>
          <w:b/>
          <w:sz w:val="24"/>
          <w:lang w:val="en-US" w:eastAsia="zh-CN"/>
        </w:rPr>
        <w:t>3</w:t>
      </w:r>
      <w:r>
        <w:rPr>
          <w:rFonts w:hint="eastAsia" w:ascii="宋体" w:hAnsi="宋体" w:cs="宋体"/>
          <w:b/>
          <w:sz w:val="24"/>
        </w:rPr>
        <w:t>：00。</w:t>
      </w:r>
    </w:p>
    <w:p w14:paraId="7BC0DAE8">
      <w:pPr>
        <w:spacing w:line="360" w:lineRule="auto"/>
        <w:rPr>
          <w:rFonts w:hint="default" w:ascii="宋体" w:hAnsi="宋体" w:eastAsia="宋体" w:cs="宋体"/>
          <w:b/>
          <w:sz w:val="24"/>
          <w:lang w:val="en-US" w:eastAsia="zh-CN"/>
        </w:rPr>
      </w:pPr>
      <w:r>
        <w:rPr>
          <w:rFonts w:hint="eastAsia" w:ascii="宋体" w:hAnsi="宋体" w:cs="宋体"/>
          <w:b/>
          <w:sz w:val="24"/>
          <w:lang w:val="en-US" w:eastAsia="zh-CN"/>
        </w:rPr>
        <w:t xml:space="preserve">    6、本项目最高限价95000.00元(玖万伍仟元整)。</w:t>
      </w:r>
    </w:p>
    <w:p w14:paraId="14B52480">
      <w:pPr>
        <w:spacing w:line="360" w:lineRule="auto"/>
        <w:ind w:firstLine="480" w:firstLineChars="200"/>
        <w:rPr>
          <w:rFonts w:hint="eastAsia" w:ascii="宋体" w:hAnsi="宋体" w:cs="宋体"/>
          <w:sz w:val="24"/>
          <w:szCs w:val="24"/>
        </w:rPr>
      </w:pPr>
      <w:r>
        <w:rPr>
          <w:rFonts w:hint="eastAsia" w:ascii="宋体" w:hAnsi="宋体" w:cs="仿宋_GB2312"/>
          <w:sz w:val="24"/>
          <w:szCs w:val="24"/>
          <w:lang w:val="en-US" w:eastAsia="zh-CN" w:bidi="ar"/>
        </w:rPr>
        <w:t>7</w:t>
      </w:r>
      <w:r>
        <w:rPr>
          <w:rFonts w:hint="eastAsia" w:ascii="宋体" w:hAnsi="宋体" w:cs="仿宋_GB2312"/>
          <w:sz w:val="24"/>
          <w:szCs w:val="24"/>
          <w:lang w:bidi="ar"/>
        </w:rPr>
        <w:t>、</w:t>
      </w:r>
      <w:r>
        <w:rPr>
          <w:rFonts w:hint="eastAsia" w:ascii="宋体" w:hAnsi="宋体" w:cs="宋体"/>
          <w:sz w:val="24"/>
          <w:szCs w:val="24"/>
        </w:rPr>
        <w:t>采购单位联系人：</w:t>
      </w:r>
      <w:r>
        <w:rPr>
          <w:rFonts w:hint="eastAsia" w:ascii="宋体" w:hAnsi="宋体" w:cs="宋体"/>
          <w:sz w:val="24"/>
          <w:szCs w:val="24"/>
          <w:lang w:val="en-US" w:eastAsia="zh-CN"/>
        </w:rPr>
        <w:t>余先生</w:t>
      </w:r>
      <w:r>
        <w:rPr>
          <w:rFonts w:hint="eastAsia" w:ascii="宋体" w:hAnsi="宋体" w:cs="宋体"/>
          <w:sz w:val="24"/>
          <w:szCs w:val="24"/>
        </w:rPr>
        <w:t>；电话：</w:t>
      </w:r>
      <w:r>
        <w:rPr>
          <w:rFonts w:hint="eastAsia" w:ascii="宋体" w:hAnsi="宋体" w:cs="宋体"/>
          <w:sz w:val="24"/>
          <w:szCs w:val="24"/>
          <w:lang w:val="en-US" w:eastAsia="zh-CN"/>
        </w:rPr>
        <w:t>13706297133</w:t>
      </w:r>
      <w:r>
        <w:rPr>
          <w:rFonts w:hint="eastAsia" w:ascii="宋体" w:hAnsi="宋体" w:cs="宋体"/>
          <w:sz w:val="24"/>
          <w:szCs w:val="24"/>
        </w:rPr>
        <w:t>。</w:t>
      </w:r>
    </w:p>
    <w:p w14:paraId="4F75E17B">
      <w:pPr>
        <w:spacing w:line="520" w:lineRule="exact"/>
        <w:rPr>
          <w:rFonts w:hint="eastAsia"/>
          <w:b/>
          <w:sz w:val="30"/>
          <w:szCs w:val="30"/>
        </w:rPr>
      </w:pPr>
    </w:p>
    <w:p w14:paraId="319DA400">
      <w:pPr>
        <w:spacing w:line="520" w:lineRule="exact"/>
        <w:ind w:firstLine="3150" w:firstLineChars="1046"/>
        <w:rPr>
          <w:b/>
          <w:sz w:val="30"/>
          <w:szCs w:val="30"/>
        </w:rPr>
        <w:sectPr>
          <w:footerReference r:id="rId6" w:type="default"/>
          <w:pgSz w:w="11907" w:h="16840"/>
          <w:pgMar w:top="1202" w:right="916" w:bottom="779" w:left="911" w:header="851" w:footer="772" w:gutter="0"/>
          <w:pgBorders>
            <w:top w:val="none" w:sz="0" w:space="0"/>
            <w:left w:val="none" w:sz="0" w:space="0"/>
            <w:bottom w:val="none" w:sz="0" w:space="0"/>
            <w:right w:val="none" w:sz="0" w:space="0"/>
          </w:pgBorders>
          <w:cols w:space="720" w:num="1"/>
          <w:docGrid w:type="lines" w:linePitch="312" w:charSpace="0"/>
        </w:sectPr>
      </w:pPr>
    </w:p>
    <w:p w14:paraId="20A9510C">
      <w:pPr>
        <w:spacing w:line="520" w:lineRule="exact"/>
        <w:jc w:val="center"/>
        <w:rPr>
          <w:rFonts w:hint="eastAsia"/>
          <w:b/>
          <w:sz w:val="30"/>
          <w:szCs w:val="30"/>
        </w:rPr>
      </w:pPr>
      <w:r>
        <w:rPr>
          <w:rFonts w:hint="eastAsia"/>
          <w:b/>
          <w:sz w:val="30"/>
          <w:szCs w:val="30"/>
        </w:rPr>
        <w:t>第二章  采购项目要求</w:t>
      </w:r>
    </w:p>
    <w:p w14:paraId="7DC62F09">
      <w:pPr>
        <w:spacing w:line="360" w:lineRule="exact"/>
        <w:rPr>
          <w:rFonts w:hint="eastAsia" w:ascii="宋体" w:hAnsi="宋体"/>
          <w:b/>
          <w:sz w:val="24"/>
          <w:szCs w:val="24"/>
        </w:rPr>
      </w:pPr>
    </w:p>
    <w:p w14:paraId="215333E2">
      <w:pPr>
        <w:numPr>
          <w:ilvl w:val="0"/>
          <w:numId w:val="2"/>
        </w:numPr>
        <w:tabs>
          <w:tab w:val="left" w:pos="1080"/>
          <w:tab w:val="clear" w:pos="720"/>
        </w:tabs>
        <w:spacing w:line="520" w:lineRule="exact"/>
        <w:ind w:left="0" w:firstLine="307" w:firstLineChars="128"/>
        <w:rPr>
          <w:rFonts w:hint="eastAsia" w:ascii="宋体" w:hAnsi="宋体"/>
          <w:b/>
          <w:sz w:val="24"/>
          <w:szCs w:val="24"/>
        </w:rPr>
      </w:pPr>
      <w:r>
        <w:rPr>
          <w:rFonts w:hint="eastAsia" w:ascii="宋体" w:hAnsi="宋体"/>
          <w:b/>
          <w:sz w:val="24"/>
          <w:szCs w:val="24"/>
        </w:rPr>
        <w:t>采购项目</w:t>
      </w:r>
      <w:r>
        <w:rPr>
          <w:rFonts w:hint="eastAsia" w:ascii="宋体" w:hAnsi="宋体"/>
          <w:b/>
          <w:sz w:val="24"/>
          <w:szCs w:val="24"/>
          <w:lang w:eastAsia="zh-CN"/>
        </w:rPr>
        <w:t>工作量及要求</w:t>
      </w:r>
    </w:p>
    <w:tbl>
      <w:tblPr>
        <w:tblStyle w:val="10"/>
        <w:tblW w:w="4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9"/>
        <w:gridCol w:w="2042"/>
        <w:gridCol w:w="657"/>
        <w:gridCol w:w="924"/>
        <w:gridCol w:w="1348"/>
        <w:gridCol w:w="1277"/>
        <w:gridCol w:w="1553"/>
      </w:tblGrid>
      <w:tr w14:paraId="453E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627"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5CD84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功能间名称</w:t>
            </w:r>
          </w:p>
        </w:tc>
        <w:tc>
          <w:tcPr>
            <w:tcW w:w="1144"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10834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8"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16420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2C1B2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755"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6FC5F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含税综合单价</w:t>
            </w:r>
          </w:p>
        </w:tc>
        <w:tc>
          <w:tcPr>
            <w:tcW w:w="715"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52BFC5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含税综合总价</w:t>
            </w:r>
          </w:p>
        </w:tc>
        <w:tc>
          <w:tcPr>
            <w:tcW w:w="870" w:type="pct"/>
            <w:tcBorders>
              <w:top w:val="single" w:color="000000" w:sz="4" w:space="0"/>
              <w:left w:val="single" w:color="000000" w:sz="4" w:space="0"/>
              <w:bottom w:val="single" w:color="000000" w:sz="4" w:space="0"/>
              <w:right w:val="single" w:color="000000" w:sz="4" w:space="0"/>
            </w:tcBorders>
            <w:shd w:val="clear" w:color="auto" w:fill="CCFFCC"/>
            <w:vAlign w:val="bottom"/>
          </w:tcPr>
          <w:p w14:paraId="6A9C7DE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FDF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nil"/>
              <w:left w:val="single" w:color="000000" w:sz="4" w:space="0"/>
              <w:bottom w:val="nil"/>
              <w:right w:val="single" w:color="000000" w:sz="4" w:space="0"/>
            </w:tcBorders>
            <w:shd w:val="clear" w:color="auto" w:fill="auto"/>
            <w:noWrap/>
            <w:vAlign w:val="center"/>
          </w:tcPr>
          <w:p w14:paraId="28EE1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东北房间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5D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地面5公分混凝土找平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1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0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BB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A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F786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563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0FFC9B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26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5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9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17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C6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27B4F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EB9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34AB2B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21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3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D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5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5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F101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63B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7152FB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AE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2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E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1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9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BB10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F6E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5C6210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C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A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C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6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CEE97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5516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1ED0AF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FF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6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4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B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6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4F1B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54E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1AAFA2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E5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A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8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2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6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264D2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33E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6C52C8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B0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D8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4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1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E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0C62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8D8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5CD8B8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D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9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1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64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C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20C9E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590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2B8F85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1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地脚线</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0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A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C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3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FF74F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2F43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572BC9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0B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8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B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E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B2AD2F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56E5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4C72F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DA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C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9708A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59A8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385F8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0A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A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D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9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3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8AA97D">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0010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48BAAE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56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D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D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6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B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DD8BB5">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7EB5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E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东南房间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8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地面5公分混凝土找平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F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A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4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E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2ADF3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C65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42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8A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E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1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1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C5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1979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049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3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6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8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3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D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4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16BB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FBE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45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AD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5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8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94.42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9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8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B7B61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E55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1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F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1米高护墙</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D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3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D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3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EF9B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D1E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6A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21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6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E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94.42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9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0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F2AD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63F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4F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6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8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C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94.42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4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4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1E12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03A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6D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2A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24墙体拆除</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E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0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12.25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2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6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31A8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F8A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F0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38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0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3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B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8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302C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C3D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AB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E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8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4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6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0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921C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312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8D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7B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A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E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F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C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395DB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D14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0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6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F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0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7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1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B9B8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425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6A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AC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8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3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1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5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95DDF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349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E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95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C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D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58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D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36C8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F3A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B7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1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2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8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1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8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73BC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6CE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6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西北房间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55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地面5公分混凝土找平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A5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E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0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8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9774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0FD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9B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70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2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D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7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F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E5AA0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0EE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2D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8B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1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9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F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4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4ED7C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539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8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23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7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E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1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F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5176D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37D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9C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41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FF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F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2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2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A0F1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88D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E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0E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A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C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C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F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A2CD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014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DA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6E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6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7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1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5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368A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DDD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6C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2A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地脚线</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9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4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3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46956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846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B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5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6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8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DD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C019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B2B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B9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39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3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1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0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1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DA65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B45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8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6C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E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B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C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9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8650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ADA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D2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B1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F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B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B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D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7540C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DE7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DD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9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B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E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D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9DC4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C37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3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9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8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D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8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8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959B2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EF2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8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32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2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55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D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1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6426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937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97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29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9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E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B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F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0A5F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228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B8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73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9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7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0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6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2957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653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EC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E7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E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F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D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573C8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653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C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EF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6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A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8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0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B41C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534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C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A9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3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C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5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2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8B78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D07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走廊</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4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E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C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6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5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E31A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4DB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A3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2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D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D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7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5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D465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9BB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18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CF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B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0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E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5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70EA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CD6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17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1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7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A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80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8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7E9B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8E0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EE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5D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4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3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0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7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5A409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742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5B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29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C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3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7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D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16F41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C91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1C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56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电梯口防火门对开</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1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5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7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8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EB9C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03A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26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6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有框玻璃门对开</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1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0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4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E4F4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F01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A7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1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1米高护墙</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7A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B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F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63A52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碳晶板</w:t>
            </w:r>
          </w:p>
        </w:tc>
      </w:tr>
      <w:tr w14:paraId="03DD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2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基础项</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5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零星粉补</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F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0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6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F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A1B68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1AB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06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08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线路重排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E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D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B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3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9958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C50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D6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F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网线重排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D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0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1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F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A37EC8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2B3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08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0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B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2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8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D7AC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9F3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7D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9E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材料运输费</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E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9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2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E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C2F1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7C9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5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0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垃圾清运费</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0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1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D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3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6FD5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647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8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FC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CC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B2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DF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EC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8211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F4B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E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总造价</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3C02">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6A8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106D">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E155">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80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B4DBF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bl>
    <w:p w14:paraId="4AE10A0F">
      <w:pPr>
        <w:numPr>
          <w:ilvl w:val="0"/>
          <w:numId w:val="0"/>
        </w:numPr>
        <w:tabs>
          <w:tab w:val="left" w:pos="1080"/>
        </w:tabs>
        <w:spacing w:line="520" w:lineRule="exact"/>
        <w:rPr>
          <w:rFonts w:hint="eastAsia" w:ascii="宋体" w:hAnsi="宋体"/>
          <w:b/>
          <w:sz w:val="24"/>
          <w:szCs w:val="24"/>
        </w:rPr>
      </w:pPr>
    </w:p>
    <w:p w14:paraId="792CE6BE">
      <w:pPr>
        <w:numPr>
          <w:ilvl w:val="0"/>
          <w:numId w:val="0"/>
        </w:numPr>
        <w:tabs>
          <w:tab w:val="left" w:pos="1080"/>
        </w:tabs>
        <w:spacing w:line="240" w:lineRule="auto"/>
        <w:ind w:left="-420" w:leftChars="-200" w:firstLine="0" w:firstLineChars="0"/>
        <w:jc w:val="both"/>
        <w:rPr>
          <w:rFonts w:hint="eastAsia" w:ascii="宋体" w:hAnsi="宋体" w:eastAsia="宋体"/>
          <w:b/>
          <w:sz w:val="24"/>
          <w:szCs w:val="24"/>
          <w:lang w:eastAsia="zh-CN"/>
        </w:rPr>
      </w:pPr>
    </w:p>
    <w:p w14:paraId="2BF2F5A4">
      <w:pPr>
        <w:numPr>
          <w:ilvl w:val="0"/>
          <w:numId w:val="2"/>
        </w:numPr>
        <w:tabs>
          <w:tab w:val="left" w:pos="1080"/>
          <w:tab w:val="clear" w:pos="720"/>
        </w:tabs>
        <w:spacing w:line="520" w:lineRule="exact"/>
        <w:ind w:left="0" w:firstLine="307" w:firstLineChars="128"/>
        <w:rPr>
          <w:rFonts w:hint="eastAsia" w:ascii="宋体" w:hAnsi="宋体"/>
          <w:b/>
          <w:sz w:val="24"/>
          <w:szCs w:val="24"/>
        </w:rPr>
      </w:pPr>
      <w:r>
        <w:rPr>
          <w:rFonts w:hint="eastAsia" w:ascii="宋体" w:hAnsi="宋体"/>
          <w:b/>
          <w:sz w:val="24"/>
          <w:szCs w:val="24"/>
          <w:lang w:val="en-US" w:eastAsia="zh-CN"/>
        </w:rPr>
        <w:t>改造项目</w:t>
      </w:r>
      <w:r>
        <w:rPr>
          <w:rFonts w:hint="eastAsia" w:ascii="宋体" w:hAnsi="宋体"/>
          <w:b/>
          <w:sz w:val="24"/>
          <w:szCs w:val="24"/>
        </w:rPr>
        <w:t>质量等有关要求</w:t>
      </w:r>
    </w:p>
    <w:p w14:paraId="2C89DF53">
      <w:pPr>
        <w:spacing w:line="520" w:lineRule="exact"/>
        <w:ind w:firstLine="480" w:firstLineChars="200"/>
        <w:rPr>
          <w:rFonts w:hint="eastAsia" w:ascii="宋体" w:hAnsi="宋体"/>
          <w:sz w:val="24"/>
          <w:szCs w:val="24"/>
        </w:rPr>
      </w:pPr>
      <w:r>
        <w:rPr>
          <w:rFonts w:hint="eastAsia" w:ascii="宋体" w:hAnsi="宋体"/>
          <w:sz w:val="24"/>
          <w:szCs w:val="24"/>
        </w:rPr>
        <w:t>①</w:t>
      </w:r>
      <w:r>
        <w:rPr>
          <w:rFonts w:hint="eastAsia" w:ascii="宋体" w:hAnsi="宋体"/>
          <w:sz w:val="24"/>
          <w:szCs w:val="24"/>
          <w:lang w:eastAsia="zh-CN"/>
        </w:rPr>
        <w:t>项目</w:t>
      </w:r>
      <w:r>
        <w:rPr>
          <w:rFonts w:hint="eastAsia" w:ascii="宋体" w:hAnsi="宋体"/>
          <w:sz w:val="24"/>
          <w:szCs w:val="24"/>
        </w:rPr>
        <w:t>质量要求：按用户有关要求</w:t>
      </w:r>
      <w:r>
        <w:rPr>
          <w:rFonts w:hint="eastAsia" w:ascii="宋体" w:hAnsi="宋体"/>
          <w:sz w:val="24"/>
          <w:szCs w:val="24"/>
          <w:lang w:eastAsia="zh-CN"/>
        </w:rPr>
        <w:t>进行改造</w:t>
      </w:r>
      <w:r>
        <w:rPr>
          <w:rFonts w:hint="eastAsia" w:ascii="宋体" w:hAnsi="宋体"/>
          <w:sz w:val="24"/>
          <w:szCs w:val="24"/>
        </w:rPr>
        <w:t>，质量符合国家、行业标准。</w:t>
      </w:r>
    </w:p>
    <w:p w14:paraId="30672BC4">
      <w:pPr>
        <w:spacing w:line="520" w:lineRule="exact"/>
        <w:ind w:firstLine="480" w:firstLineChars="200"/>
        <w:rPr>
          <w:rFonts w:hint="eastAsia" w:ascii="宋体" w:hAnsi="宋体"/>
          <w:sz w:val="24"/>
          <w:szCs w:val="24"/>
        </w:rPr>
      </w:pPr>
      <w:r>
        <w:rPr>
          <w:rFonts w:hint="eastAsia" w:ascii="宋体" w:hAnsi="宋体"/>
          <w:sz w:val="24"/>
          <w:szCs w:val="24"/>
        </w:rPr>
        <w:t>②售后服务要求：</w:t>
      </w:r>
      <w:r>
        <w:rPr>
          <w:rFonts w:hint="eastAsia" w:ascii="宋体" w:hAnsi="宋体"/>
          <w:sz w:val="24"/>
          <w:szCs w:val="24"/>
          <w:lang w:eastAsia="zh-CN"/>
        </w:rPr>
        <w:t>符合国家、</w:t>
      </w:r>
      <w:r>
        <w:rPr>
          <w:rFonts w:hint="eastAsia" w:ascii="宋体" w:hAnsi="宋体"/>
          <w:sz w:val="24"/>
          <w:szCs w:val="24"/>
        </w:rPr>
        <w:t>行业标准</w:t>
      </w:r>
      <w:r>
        <w:rPr>
          <w:rFonts w:hint="eastAsia" w:ascii="宋体" w:hAnsi="宋体"/>
          <w:sz w:val="24"/>
          <w:szCs w:val="24"/>
          <w:lang w:eastAsia="zh-CN"/>
        </w:rPr>
        <w:t>的质保期</w:t>
      </w:r>
      <w:r>
        <w:rPr>
          <w:rFonts w:hint="eastAsia" w:ascii="宋体" w:hAnsi="宋体"/>
          <w:sz w:val="24"/>
          <w:szCs w:val="24"/>
        </w:rPr>
        <w:t>。</w:t>
      </w:r>
    </w:p>
    <w:p w14:paraId="777C3CB3">
      <w:pPr>
        <w:numPr>
          <w:ilvl w:val="0"/>
          <w:numId w:val="2"/>
        </w:numPr>
        <w:tabs>
          <w:tab w:val="left" w:pos="1080"/>
          <w:tab w:val="clear" w:pos="720"/>
        </w:tabs>
        <w:spacing w:line="520" w:lineRule="exact"/>
        <w:ind w:left="0" w:firstLine="307" w:firstLineChars="128"/>
        <w:rPr>
          <w:rFonts w:hint="eastAsia" w:ascii="宋体" w:hAnsi="宋体"/>
          <w:b/>
          <w:sz w:val="24"/>
          <w:szCs w:val="24"/>
        </w:rPr>
      </w:pPr>
      <w:r>
        <w:rPr>
          <w:rFonts w:hint="eastAsia" w:ascii="宋体" w:hAnsi="宋体"/>
          <w:b/>
          <w:sz w:val="24"/>
          <w:szCs w:val="24"/>
          <w:lang w:eastAsia="zh-CN"/>
        </w:rPr>
        <w:t>工期</w:t>
      </w:r>
      <w:r>
        <w:rPr>
          <w:rFonts w:hint="eastAsia" w:ascii="宋体" w:hAnsi="宋体"/>
          <w:b/>
          <w:sz w:val="24"/>
          <w:szCs w:val="24"/>
        </w:rPr>
        <w:t>要求</w:t>
      </w:r>
    </w:p>
    <w:p w14:paraId="24B818A8">
      <w:pPr>
        <w:spacing w:line="560" w:lineRule="exact"/>
        <w:ind w:firstLine="720" w:firstLineChars="300"/>
        <w:rPr>
          <w:rFonts w:hint="eastAsia" w:ascii="宋体" w:hAnsi="宋体"/>
          <w:color w:val="FF0000"/>
          <w:sz w:val="24"/>
          <w:szCs w:val="24"/>
        </w:rPr>
      </w:pPr>
      <w:r>
        <w:rPr>
          <w:rFonts w:hint="eastAsia" w:ascii="宋体" w:hAnsi="宋体"/>
          <w:sz w:val="24"/>
          <w:szCs w:val="24"/>
          <w:lang w:eastAsia="zh-CN"/>
        </w:rPr>
        <w:t>工期</w:t>
      </w:r>
      <w:r>
        <w:rPr>
          <w:rFonts w:hint="eastAsia" w:ascii="宋体" w:hAnsi="宋体"/>
          <w:sz w:val="24"/>
          <w:szCs w:val="24"/>
        </w:rPr>
        <w:t>时间</w:t>
      </w:r>
      <w:r>
        <w:rPr>
          <w:rFonts w:hint="eastAsia" w:ascii="宋体" w:hAnsi="宋体"/>
          <w:sz w:val="24"/>
          <w:szCs w:val="24"/>
          <w:lang w:eastAsia="zh-CN"/>
        </w:rPr>
        <w:t>要求</w:t>
      </w:r>
      <w:r>
        <w:rPr>
          <w:rFonts w:hint="eastAsia" w:ascii="宋体" w:hAnsi="宋体"/>
          <w:sz w:val="24"/>
          <w:szCs w:val="24"/>
        </w:rPr>
        <w:t>：</w:t>
      </w:r>
      <w:r>
        <w:rPr>
          <w:rFonts w:hint="eastAsia" w:ascii="宋体" w:hAnsi="宋体"/>
          <w:color w:val="000000" w:themeColor="text1"/>
          <w:sz w:val="24"/>
          <w:szCs w:val="24"/>
          <w:lang w:eastAsia="zh-CN"/>
          <w14:textFill>
            <w14:solidFill>
              <w14:schemeClr w14:val="tx1"/>
            </w14:solidFill>
          </w14:textFill>
        </w:rPr>
        <w:t>合同签订后</w:t>
      </w:r>
      <w:r>
        <w:rPr>
          <w:rFonts w:hint="eastAsia" w:ascii="宋体" w:hAnsi="宋体"/>
          <w:color w:val="000000" w:themeColor="text1"/>
          <w:sz w:val="24"/>
          <w:szCs w:val="24"/>
          <w:lang w:val="en-US" w:eastAsia="zh-CN"/>
          <w14:textFill>
            <w14:solidFill>
              <w14:schemeClr w14:val="tx1"/>
            </w14:solidFill>
          </w14:textFill>
        </w:rPr>
        <w:t>45日内竣工</w:t>
      </w:r>
      <w:r>
        <w:rPr>
          <w:rFonts w:hint="eastAsia" w:ascii="宋体" w:hAnsi="宋体"/>
          <w:color w:val="000000" w:themeColor="text1"/>
          <w:sz w:val="24"/>
          <w:szCs w:val="24"/>
          <w14:textFill>
            <w14:solidFill>
              <w14:schemeClr w14:val="tx1"/>
            </w14:solidFill>
          </w14:textFill>
        </w:rPr>
        <w:t>。</w:t>
      </w:r>
    </w:p>
    <w:p w14:paraId="090EE20A">
      <w:pPr>
        <w:numPr>
          <w:ilvl w:val="0"/>
          <w:numId w:val="0"/>
        </w:numPr>
        <w:tabs>
          <w:tab w:val="left" w:pos="1080"/>
        </w:tabs>
        <w:spacing w:line="520" w:lineRule="exact"/>
        <w:ind w:firstLine="240" w:firstLineChars="100"/>
        <w:rPr>
          <w:rFonts w:hint="eastAsia" w:ascii="宋体" w:hAnsi="宋体"/>
          <w:b/>
          <w:sz w:val="24"/>
          <w:szCs w:val="24"/>
        </w:rPr>
      </w:pPr>
      <w:r>
        <w:rPr>
          <w:rFonts w:hint="eastAsia" w:ascii="宋体" w:hAnsi="宋体"/>
          <w:b/>
          <w:sz w:val="24"/>
          <w:szCs w:val="24"/>
          <w:lang w:eastAsia="zh-CN"/>
        </w:rPr>
        <w:t>四、</w:t>
      </w:r>
      <w:r>
        <w:rPr>
          <w:rFonts w:hint="eastAsia" w:ascii="宋体" w:hAnsi="宋体"/>
          <w:b/>
          <w:sz w:val="24"/>
          <w:szCs w:val="24"/>
        </w:rPr>
        <w:t>付款条件</w:t>
      </w:r>
    </w:p>
    <w:p w14:paraId="38781C0C">
      <w:pPr>
        <w:spacing w:line="520" w:lineRule="exact"/>
        <w:ind w:firstLine="480"/>
        <w:rPr>
          <w:rFonts w:hint="eastAsia" w:ascii="宋体" w:hAnsi="宋体"/>
          <w:sz w:val="24"/>
          <w:szCs w:val="24"/>
        </w:rPr>
      </w:pPr>
      <w:r>
        <w:rPr>
          <w:rFonts w:hint="eastAsia" w:ascii="宋体" w:hAnsi="宋体"/>
          <w:sz w:val="24"/>
          <w:szCs w:val="24"/>
          <w:lang w:eastAsia="zh-CN"/>
        </w:rPr>
        <w:t>改造工程竣工验收合格，开具正式发票后付款</w:t>
      </w:r>
      <w:r>
        <w:rPr>
          <w:rFonts w:hint="eastAsia" w:ascii="宋体" w:hAnsi="宋体"/>
          <w:sz w:val="24"/>
          <w:szCs w:val="24"/>
        </w:rPr>
        <w:t>。</w:t>
      </w:r>
    </w:p>
    <w:p w14:paraId="19BCEE04">
      <w:pPr>
        <w:numPr>
          <w:ilvl w:val="0"/>
          <w:numId w:val="0"/>
        </w:numPr>
        <w:spacing w:line="520" w:lineRule="exact"/>
        <w:ind w:leftChars="128"/>
        <w:rPr>
          <w:rFonts w:hint="eastAsia" w:ascii="宋体" w:hAnsi="宋体"/>
          <w:b/>
          <w:bCs/>
          <w:sz w:val="24"/>
          <w:szCs w:val="24"/>
          <w:lang w:eastAsia="zh-CN"/>
        </w:rPr>
      </w:pPr>
      <w:r>
        <w:rPr>
          <w:rFonts w:hint="eastAsia" w:ascii="宋体" w:hAnsi="宋体"/>
          <w:b/>
          <w:bCs/>
          <w:sz w:val="24"/>
          <w:szCs w:val="24"/>
          <w:lang w:eastAsia="zh-CN"/>
        </w:rPr>
        <w:t>五、质保期限</w:t>
      </w:r>
    </w:p>
    <w:p w14:paraId="7407C39B">
      <w:pPr>
        <w:numPr>
          <w:ilvl w:val="0"/>
          <w:numId w:val="0"/>
        </w:numPr>
        <w:spacing w:line="520" w:lineRule="exact"/>
        <w:ind w:leftChars="128"/>
        <w:rPr>
          <w:rFonts w:hint="eastAsia" w:ascii="宋体" w:hAnsi="宋体"/>
          <w:b w:val="0"/>
          <w:bCs w:val="0"/>
          <w:sz w:val="24"/>
          <w:szCs w:val="24"/>
          <w:lang w:eastAsia="zh-CN"/>
        </w:rPr>
      </w:pPr>
      <w:r>
        <w:rPr>
          <w:rFonts w:hint="eastAsia" w:ascii="宋体" w:hAnsi="宋体"/>
          <w:b w:val="0"/>
          <w:bCs w:val="0"/>
          <w:sz w:val="24"/>
          <w:szCs w:val="24"/>
          <w:lang w:eastAsia="zh-CN"/>
        </w:rPr>
        <w:t>改造工程项目质保期限三年。</w:t>
      </w:r>
    </w:p>
    <w:p w14:paraId="1A2222FD">
      <w:pPr>
        <w:numPr>
          <w:ilvl w:val="0"/>
          <w:numId w:val="3"/>
        </w:numPr>
        <w:spacing w:line="520" w:lineRule="exact"/>
        <w:ind w:leftChars="128"/>
        <w:rPr>
          <w:rFonts w:hint="eastAsia" w:ascii="宋体" w:hAnsi="宋体"/>
          <w:b/>
          <w:bCs/>
          <w:sz w:val="24"/>
          <w:szCs w:val="24"/>
          <w:lang w:eastAsia="zh-CN"/>
        </w:rPr>
      </w:pPr>
      <w:r>
        <w:rPr>
          <w:rFonts w:hint="eastAsia" w:ascii="宋体" w:hAnsi="宋体"/>
          <w:b/>
          <w:bCs/>
          <w:sz w:val="24"/>
          <w:szCs w:val="24"/>
          <w:lang w:eastAsia="zh-CN"/>
        </w:rPr>
        <w:t>安全约定</w:t>
      </w:r>
    </w:p>
    <w:p w14:paraId="64BED0C1">
      <w:pPr>
        <w:numPr>
          <w:ilvl w:val="0"/>
          <w:numId w:val="0"/>
        </w:numPr>
        <w:spacing w:line="520" w:lineRule="exact"/>
        <w:rPr>
          <w:rFonts w:hint="default" w:ascii="宋体" w:hAnsi="宋体"/>
          <w:b w:val="0"/>
          <w:bCs w:val="0"/>
          <w:sz w:val="24"/>
          <w:szCs w:val="24"/>
          <w:lang w:val="en-US" w:eastAsia="zh-CN"/>
        </w:rPr>
      </w:pPr>
      <w:r>
        <w:rPr>
          <w:rFonts w:hint="eastAsia" w:ascii="宋体" w:hAnsi="宋体"/>
          <w:b/>
          <w:bCs/>
          <w:sz w:val="24"/>
          <w:szCs w:val="24"/>
          <w:lang w:val="en-US" w:eastAsia="zh-CN"/>
        </w:rPr>
        <w:tab/>
      </w:r>
      <w:r>
        <w:rPr>
          <w:rFonts w:hint="eastAsia" w:ascii="宋体" w:hAnsi="宋体"/>
          <w:b w:val="0"/>
          <w:bCs w:val="0"/>
          <w:sz w:val="24"/>
          <w:szCs w:val="24"/>
          <w:lang w:val="en-US" w:eastAsia="zh-CN"/>
        </w:rPr>
        <w:t>施工过程中的安全由供应商负责，如发生安全事故，供应商承担所有责任。</w:t>
      </w:r>
    </w:p>
    <w:p w14:paraId="512DE632">
      <w:pPr>
        <w:widowControl w:val="0"/>
        <w:numPr>
          <w:ilvl w:val="0"/>
          <w:numId w:val="0"/>
        </w:numPr>
        <w:spacing w:line="520" w:lineRule="exact"/>
        <w:jc w:val="both"/>
        <w:rPr>
          <w:rFonts w:hint="eastAsia" w:ascii="宋体" w:hAnsi="宋体"/>
          <w:b/>
          <w:bCs/>
          <w:sz w:val="24"/>
          <w:szCs w:val="24"/>
          <w:lang w:eastAsia="zh-CN"/>
        </w:rPr>
      </w:pPr>
    </w:p>
    <w:p w14:paraId="2B683F51">
      <w:pPr>
        <w:widowControl w:val="0"/>
        <w:numPr>
          <w:ilvl w:val="0"/>
          <w:numId w:val="0"/>
        </w:numPr>
        <w:spacing w:line="520" w:lineRule="exact"/>
        <w:jc w:val="both"/>
        <w:rPr>
          <w:rFonts w:hint="default" w:ascii="宋体" w:hAnsi="宋体"/>
          <w:b/>
          <w:bCs/>
          <w:sz w:val="24"/>
          <w:szCs w:val="24"/>
          <w:lang w:val="en-US" w:eastAsia="zh-CN"/>
        </w:rPr>
        <w:sectPr>
          <w:pgSz w:w="11907" w:h="16840"/>
          <w:pgMar w:top="779" w:right="491" w:bottom="1202" w:left="916" w:header="851" w:footer="772" w:gutter="0"/>
          <w:pgBorders>
            <w:top w:val="none" w:sz="0" w:space="0"/>
            <w:left w:val="none" w:sz="0" w:space="0"/>
            <w:bottom w:val="none" w:sz="0" w:space="0"/>
            <w:right w:val="none" w:sz="0" w:space="0"/>
          </w:pgBorders>
          <w:cols w:space="720" w:num="1"/>
          <w:docGrid w:type="linesAndChars" w:linePitch="312" w:charSpace="0"/>
        </w:sectPr>
      </w:pPr>
      <w:r>
        <w:rPr>
          <w:rFonts w:hint="eastAsia" w:ascii="宋体" w:hAnsi="宋体"/>
          <w:b/>
          <w:bCs/>
          <w:sz w:val="24"/>
          <w:szCs w:val="24"/>
          <w:lang w:val="en-US" w:eastAsia="zh-CN"/>
        </w:rPr>
        <w:t xml:space="preserve"> </w:t>
      </w:r>
    </w:p>
    <w:p w14:paraId="1E2FC754">
      <w:pPr>
        <w:numPr>
          <w:ilvl w:val="1"/>
          <w:numId w:val="4"/>
        </w:numPr>
        <w:tabs>
          <w:tab w:val="left" w:pos="0"/>
          <w:tab w:val="clear" w:pos="1980"/>
        </w:tabs>
        <w:spacing w:line="520" w:lineRule="exact"/>
        <w:ind w:left="0" w:firstLine="0"/>
        <w:jc w:val="center"/>
        <w:rPr>
          <w:rFonts w:hint="eastAsia"/>
          <w:b/>
          <w:sz w:val="30"/>
          <w:szCs w:val="30"/>
        </w:rPr>
      </w:pPr>
      <w:r>
        <w:rPr>
          <w:rFonts w:hint="eastAsia"/>
          <w:b/>
          <w:sz w:val="30"/>
          <w:szCs w:val="30"/>
        </w:rPr>
        <w:t>投标须知</w:t>
      </w:r>
    </w:p>
    <w:p w14:paraId="3384ACB9">
      <w:pPr>
        <w:spacing w:line="440" w:lineRule="exact"/>
        <w:ind w:left="625"/>
        <w:rPr>
          <w:rFonts w:hint="eastAsia" w:ascii="新宋体" w:hAnsi="新宋体" w:eastAsia="新宋体"/>
          <w:b/>
          <w:bCs/>
          <w:sz w:val="28"/>
          <w:szCs w:val="28"/>
        </w:rPr>
      </w:pPr>
      <w:r>
        <w:rPr>
          <w:rFonts w:hint="eastAsia" w:ascii="新宋体" w:hAnsi="新宋体" w:eastAsia="新宋体"/>
          <w:b/>
          <w:bCs/>
          <w:sz w:val="28"/>
          <w:szCs w:val="28"/>
        </w:rPr>
        <w:t>一、说明</w:t>
      </w:r>
    </w:p>
    <w:p w14:paraId="671AE9C8">
      <w:pPr>
        <w:numPr>
          <w:ilvl w:val="0"/>
          <w:numId w:val="5"/>
        </w:numPr>
        <w:tabs>
          <w:tab w:val="left" w:pos="900"/>
          <w:tab w:val="clear" w:pos="1290"/>
        </w:tabs>
        <w:spacing w:line="440" w:lineRule="exact"/>
        <w:ind w:left="0" w:firstLine="482"/>
        <w:rPr>
          <w:rFonts w:hint="eastAsia"/>
          <w:sz w:val="24"/>
        </w:rPr>
      </w:pPr>
      <w:r>
        <w:rPr>
          <w:rFonts w:hint="eastAsia"/>
          <w:sz w:val="24"/>
          <w:szCs w:val="24"/>
        </w:rPr>
        <w:t>本采购文件中所称“采购人”为</w:t>
      </w:r>
      <w:r>
        <w:rPr>
          <w:rFonts w:hint="eastAsia"/>
          <w:sz w:val="24"/>
          <w:szCs w:val="24"/>
          <w:lang w:val="en-US" w:eastAsia="zh-CN"/>
        </w:rPr>
        <w:t>崇川区钟秀街道社区卫生服务中心</w:t>
      </w:r>
      <w:r>
        <w:rPr>
          <w:rFonts w:hint="eastAsia"/>
          <w:sz w:val="24"/>
          <w:szCs w:val="24"/>
        </w:rPr>
        <w:t>，“投标人”为本项目投标供应商，“询价小组”为本项目评标组织，“成交供应商”为本项目中标供应商。</w:t>
      </w:r>
    </w:p>
    <w:p w14:paraId="575541A2">
      <w:pPr>
        <w:numPr>
          <w:ilvl w:val="0"/>
          <w:numId w:val="5"/>
        </w:numPr>
        <w:tabs>
          <w:tab w:val="left" w:pos="900"/>
          <w:tab w:val="clear" w:pos="1290"/>
        </w:tabs>
        <w:spacing w:line="440" w:lineRule="exact"/>
        <w:ind w:left="0" w:firstLine="482"/>
        <w:rPr>
          <w:rFonts w:hint="eastAsia" w:ascii="新宋体" w:hAnsi="新宋体" w:eastAsia="新宋体"/>
          <w:bCs/>
          <w:sz w:val="24"/>
          <w:szCs w:val="24"/>
        </w:rPr>
      </w:pPr>
      <w:r>
        <w:rPr>
          <w:rFonts w:hint="eastAsia"/>
          <w:sz w:val="24"/>
        </w:rPr>
        <w:t>本采购文件仅适用于本次询价采购，解释权归采购人所有。</w:t>
      </w:r>
    </w:p>
    <w:p w14:paraId="36DC69A3">
      <w:pPr>
        <w:numPr>
          <w:ilvl w:val="0"/>
          <w:numId w:val="5"/>
        </w:numPr>
        <w:tabs>
          <w:tab w:val="left" w:pos="900"/>
          <w:tab w:val="clear" w:pos="1290"/>
        </w:tabs>
        <w:spacing w:line="440" w:lineRule="exact"/>
        <w:ind w:left="0" w:firstLine="482"/>
        <w:rPr>
          <w:rFonts w:hint="eastAsia" w:ascii="新宋体" w:hAnsi="新宋体" w:eastAsia="新宋体"/>
          <w:bCs/>
          <w:sz w:val="24"/>
          <w:szCs w:val="24"/>
        </w:rPr>
      </w:pPr>
      <w:r>
        <w:rPr>
          <w:rFonts w:hint="eastAsia" w:ascii="宋体" w:hAnsi="宋体"/>
          <w:sz w:val="24"/>
        </w:rPr>
        <w:t>投标人不得在成交后将成交项目转包（或分包）给其它企业法人或自然人。</w:t>
      </w:r>
    </w:p>
    <w:p w14:paraId="74D8C00B">
      <w:pPr>
        <w:spacing w:line="440" w:lineRule="exact"/>
        <w:ind w:left="625"/>
        <w:rPr>
          <w:rFonts w:hint="eastAsia" w:ascii="新宋体" w:hAnsi="新宋体" w:eastAsia="新宋体"/>
          <w:b/>
          <w:sz w:val="28"/>
          <w:szCs w:val="28"/>
        </w:rPr>
      </w:pPr>
      <w:r>
        <w:rPr>
          <w:rFonts w:hint="eastAsia" w:ascii="新宋体" w:hAnsi="新宋体" w:eastAsia="新宋体"/>
          <w:b/>
          <w:sz w:val="28"/>
          <w:szCs w:val="28"/>
        </w:rPr>
        <w:t>二、投标人资格要求</w:t>
      </w:r>
    </w:p>
    <w:p w14:paraId="58C8A22D">
      <w:pPr>
        <w:spacing w:line="520" w:lineRule="exact"/>
        <w:ind w:left="540"/>
        <w:rPr>
          <w:sz w:val="24"/>
          <w:szCs w:val="24"/>
        </w:rPr>
      </w:pPr>
      <w:r>
        <w:rPr>
          <w:rFonts w:hint="eastAsia"/>
          <w:sz w:val="24"/>
          <w:szCs w:val="24"/>
        </w:rPr>
        <w:t>1、满足采购公告中合格询价供应商资格要求的规定。</w:t>
      </w:r>
    </w:p>
    <w:p w14:paraId="4312D8F0">
      <w:pPr>
        <w:spacing w:line="520" w:lineRule="exact"/>
        <w:ind w:left="540"/>
        <w:rPr>
          <w:sz w:val="24"/>
          <w:szCs w:val="24"/>
        </w:rPr>
      </w:pPr>
      <w:r>
        <w:rPr>
          <w:rFonts w:hint="eastAsia"/>
          <w:sz w:val="24"/>
          <w:szCs w:val="24"/>
        </w:rPr>
        <w:t>2、满足本采购文件实质性条款的规定。</w:t>
      </w:r>
    </w:p>
    <w:p w14:paraId="08639CC6">
      <w:pPr>
        <w:spacing w:line="440" w:lineRule="exact"/>
        <w:ind w:left="625"/>
        <w:rPr>
          <w:rFonts w:hint="eastAsia" w:ascii="新宋体" w:hAnsi="新宋体" w:eastAsia="新宋体"/>
          <w:b/>
          <w:sz w:val="28"/>
          <w:szCs w:val="28"/>
        </w:rPr>
      </w:pPr>
      <w:r>
        <w:rPr>
          <w:rFonts w:hint="eastAsia" w:ascii="新宋体" w:hAnsi="新宋体" w:eastAsia="新宋体"/>
          <w:b/>
          <w:sz w:val="28"/>
          <w:szCs w:val="28"/>
        </w:rPr>
        <w:t>三、询价采购程序及成交原则</w:t>
      </w:r>
    </w:p>
    <w:p w14:paraId="3DD38906">
      <w:pPr>
        <w:spacing w:line="440" w:lineRule="exact"/>
        <w:ind w:firstLine="480" w:firstLineChars="200"/>
        <w:rPr>
          <w:rFonts w:hint="eastAsia" w:ascii="新宋体" w:hAnsi="新宋体" w:eastAsia="新宋体"/>
          <w:sz w:val="24"/>
          <w:szCs w:val="24"/>
        </w:rPr>
      </w:pPr>
      <w:r>
        <w:rPr>
          <w:rFonts w:hint="eastAsia" w:ascii="宋体" w:hAnsi="宋体"/>
          <w:sz w:val="24"/>
        </w:rPr>
        <w:t>1、投标人法定代表人或法定代表授权委托人在投标截止时间前到采购人指定地点递交投标文件</w:t>
      </w:r>
      <w:r>
        <w:rPr>
          <w:rFonts w:hint="eastAsia" w:ascii="宋体" w:hAnsi="宋体"/>
          <w:sz w:val="24"/>
          <w:lang w:eastAsia="zh-CN"/>
        </w:rPr>
        <w:t>，</w:t>
      </w:r>
      <w:r>
        <w:rPr>
          <w:rFonts w:hint="eastAsia" w:ascii="宋体" w:hAnsi="宋体"/>
          <w:sz w:val="24"/>
        </w:rPr>
        <w:t>参加投标。</w:t>
      </w:r>
    </w:p>
    <w:p w14:paraId="4A9D9423">
      <w:pPr>
        <w:spacing w:line="360" w:lineRule="auto"/>
        <w:ind w:left="540"/>
        <w:rPr>
          <w:rFonts w:hint="eastAsia" w:ascii="宋体" w:hAnsi="宋体"/>
          <w:sz w:val="24"/>
          <w:u w:val="single"/>
        </w:rPr>
      </w:pPr>
      <w:r>
        <w:rPr>
          <w:rFonts w:hint="eastAsia" w:ascii="新宋体" w:hAnsi="新宋体" w:eastAsia="新宋体"/>
          <w:sz w:val="24"/>
        </w:rPr>
        <w:t>2、询价小组根据采购文件要求对投标人进行资格性审查，审查主要内容包括：</w:t>
      </w:r>
    </w:p>
    <w:p w14:paraId="046FDBDD">
      <w:pPr>
        <w:spacing w:line="360" w:lineRule="auto"/>
        <w:ind w:firstLine="720" w:firstLineChars="300"/>
        <w:rPr>
          <w:rFonts w:hint="eastAsia" w:ascii="新宋体" w:hAnsi="新宋体" w:eastAsia="新宋体"/>
          <w:sz w:val="24"/>
        </w:rPr>
      </w:pPr>
      <w:r>
        <w:rPr>
          <w:rFonts w:hint="eastAsia" w:ascii="新宋体" w:hAnsi="新宋体" w:eastAsia="新宋体"/>
          <w:sz w:val="24"/>
        </w:rPr>
        <w:t>投标人及有关证明资料的完整性、真实性。</w:t>
      </w:r>
    </w:p>
    <w:p w14:paraId="632F222F">
      <w:pPr>
        <w:spacing w:line="360" w:lineRule="auto"/>
        <w:ind w:firstLine="720" w:firstLineChars="300"/>
        <w:rPr>
          <w:rFonts w:hint="eastAsia" w:ascii="新宋体" w:hAnsi="新宋体" w:eastAsia="新宋体"/>
          <w:sz w:val="24"/>
        </w:rPr>
      </w:pPr>
      <w:r>
        <w:rPr>
          <w:rFonts w:hint="eastAsia" w:ascii="新宋体" w:hAnsi="新宋体" w:eastAsia="新宋体"/>
          <w:sz w:val="24"/>
        </w:rPr>
        <w:t>资格性审查未通过的投标人作无效投标处理。</w:t>
      </w:r>
    </w:p>
    <w:p w14:paraId="62BCEC27">
      <w:pPr>
        <w:spacing w:line="360" w:lineRule="auto"/>
        <w:ind w:firstLine="480" w:firstLineChars="200"/>
        <w:rPr>
          <w:rFonts w:hint="eastAsia" w:ascii="新宋体" w:hAnsi="新宋体" w:eastAsia="新宋体"/>
          <w:sz w:val="24"/>
        </w:rPr>
      </w:pPr>
      <w:r>
        <w:rPr>
          <w:rFonts w:hint="eastAsia" w:ascii="新宋体" w:hAnsi="新宋体" w:eastAsia="新宋体"/>
          <w:sz w:val="24"/>
        </w:rPr>
        <w:t>3、询价小组对投标人进行符合性审查，审查主要内容包括：</w:t>
      </w:r>
    </w:p>
    <w:p w14:paraId="55E4B233">
      <w:pPr>
        <w:spacing w:line="360" w:lineRule="auto"/>
        <w:ind w:firstLine="720" w:firstLineChars="300"/>
        <w:rPr>
          <w:rFonts w:hint="eastAsia" w:ascii="新宋体" w:hAnsi="新宋体" w:eastAsia="新宋体"/>
          <w:sz w:val="24"/>
        </w:rPr>
      </w:pPr>
      <w:r>
        <w:rPr>
          <w:rFonts w:hint="eastAsia" w:ascii="新宋体" w:hAnsi="新宋体" w:eastAsia="新宋体"/>
          <w:sz w:val="24"/>
        </w:rPr>
        <w:t>（1）投标文件的有效性和完整性；</w:t>
      </w:r>
    </w:p>
    <w:p w14:paraId="26BD42FB">
      <w:pPr>
        <w:spacing w:line="360" w:lineRule="auto"/>
        <w:ind w:firstLine="720" w:firstLineChars="300"/>
        <w:rPr>
          <w:rFonts w:hint="eastAsia" w:ascii="新宋体" w:hAnsi="新宋体" w:eastAsia="新宋体"/>
          <w:sz w:val="24"/>
        </w:rPr>
      </w:pPr>
      <w:r>
        <w:rPr>
          <w:rFonts w:hint="eastAsia" w:ascii="新宋体" w:hAnsi="新宋体" w:eastAsia="新宋体"/>
          <w:sz w:val="24"/>
        </w:rPr>
        <w:t>（2）投标人和投标文件是否对采购文件作出实质性响应。</w:t>
      </w:r>
    </w:p>
    <w:p w14:paraId="0A4DC084">
      <w:pPr>
        <w:spacing w:line="360" w:lineRule="auto"/>
        <w:ind w:firstLine="720" w:firstLineChars="300"/>
        <w:rPr>
          <w:rFonts w:hint="eastAsia" w:ascii="新宋体" w:hAnsi="新宋体" w:eastAsia="新宋体"/>
          <w:sz w:val="24"/>
        </w:rPr>
      </w:pPr>
      <w:r>
        <w:rPr>
          <w:rFonts w:hint="eastAsia" w:ascii="新宋体" w:hAnsi="新宋体" w:eastAsia="新宋体"/>
          <w:sz w:val="24"/>
        </w:rPr>
        <w:t>符合性审查未通过的投标人作无效投标处理。</w:t>
      </w:r>
    </w:p>
    <w:p w14:paraId="350D6FAE">
      <w:pPr>
        <w:spacing w:line="360" w:lineRule="auto"/>
        <w:ind w:firstLine="480" w:firstLineChars="200"/>
        <w:rPr>
          <w:rFonts w:hint="eastAsia" w:ascii="新宋体" w:hAnsi="新宋体" w:eastAsia="新宋体"/>
          <w:sz w:val="24"/>
        </w:rPr>
      </w:pPr>
      <w:r>
        <w:rPr>
          <w:rFonts w:hint="eastAsia" w:ascii="新宋体" w:hAnsi="新宋体" w:eastAsia="新宋体"/>
          <w:sz w:val="24"/>
        </w:rPr>
        <w:t>4、询价小组宣布合格投标人名单。合格投标人对投标项目作出的报价为有效投标报价。</w:t>
      </w:r>
    </w:p>
    <w:p w14:paraId="355AB53C">
      <w:pPr>
        <w:spacing w:line="360" w:lineRule="auto"/>
        <w:ind w:firstLine="482" w:firstLineChars="200"/>
        <w:rPr>
          <w:rFonts w:hint="eastAsia" w:ascii="新宋体" w:hAnsi="新宋体" w:eastAsia="新宋体"/>
          <w:b/>
          <w:bCs/>
          <w:sz w:val="24"/>
        </w:rPr>
      </w:pPr>
      <w:r>
        <w:rPr>
          <w:rFonts w:hint="eastAsia" w:ascii="新宋体" w:hAnsi="新宋体" w:eastAsia="新宋体"/>
          <w:b/>
          <w:sz w:val="24"/>
        </w:rPr>
        <w:t>5、</w:t>
      </w:r>
      <w:r>
        <w:rPr>
          <w:rFonts w:hint="eastAsia" w:ascii="新宋体" w:hAnsi="新宋体" w:eastAsia="新宋体"/>
          <w:b/>
          <w:bCs/>
          <w:sz w:val="24"/>
        </w:rPr>
        <w:t>询价小组根据质量和服务均能满足采购文件实质性响应要求且</w:t>
      </w:r>
      <w:r>
        <w:rPr>
          <w:rFonts w:hint="eastAsia" w:ascii="新宋体" w:hAnsi="新宋体" w:eastAsia="新宋体"/>
          <w:b/>
          <w:bCs/>
          <w:sz w:val="24"/>
          <w:lang w:eastAsia="zh-CN"/>
        </w:rPr>
        <w:t>投标文件</w:t>
      </w:r>
      <w:r>
        <w:rPr>
          <w:rFonts w:hint="eastAsia" w:ascii="新宋体" w:hAnsi="新宋体" w:eastAsia="新宋体"/>
          <w:b/>
          <w:bCs/>
          <w:sz w:val="24"/>
        </w:rPr>
        <w:t>报价最低的原则从合格投标人中确定成交供应商。</w:t>
      </w:r>
    </w:p>
    <w:p w14:paraId="459E7954">
      <w:pPr>
        <w:spacing w:line="360" w:lineRule="auto"/>
        <w:ind w:firstLine="482" w:firstLineChars="200"/>
        <w:rPr>
          <w:rFonts w:hint="eastAsia" w:ascii="新宋体" w:hAnsi="新宋体" w:eastAsia="新宋体"/>
          <w:b/>
          <w:bCs/>
          <w:sz w:val="24"/>
        </w:rPr>
      </w:pPr>
      <w:r>
        <w:rPr>
          <w:rFonts w:hint="eastAsia" w:ascii="新宋体" w:hAnsi="新宋体" w:eastAsia="新宋体"/>
          <w:b/>
          <w:bCs/>
          <w:sz w:val="24"/>
          <w:lang w:val="en-US" w:eastAsia="zh-CN"/>
        </w:rPr>
        <w:t xml:space="preserve"> ⑴</w:t>
      </w:r>
      <w:r>
        <w:rPr>
          <w:rFonts w:hint="eastAsia" w:ascii="新宋体" w:hAnsi="新宋体" w:eastAsia="新宋体"/>
          <w:b/>
          <w:bCs/>
          <w:sz w:val="24"/>
        </w:rPr>
        <w:t>如出现</w:t>
      </w:r>
      <w:r>
        <w:rPr>
          <w:rFonts w:hint="eastAsia" w:ascii="新宋体" w:hAnsi="新宋体" w:eastAsia="新宋体"/>
          <w:b/>
          <w:bCs/>
          <w:sz w:val="24"/>
          <w:lang w:eastAsia="zh-CN"/>
        </w:rPr>
        <w:t>投标文件</w:t>
      </w:r>
      <w:r>
        <w:rPr>
          <w:rFonts w:hint="eastAsia" w:ascii="新宋体" w:hAnsi="新宋体" w:eastAsia="新宋体"/>
          <w:b/>
          <w:bCs/>
          <w:sz w:val="24"/>
        </w:rPr>
        <w:t>最低报价相同的情况</w:t>
      </w:r>
      <w:r>
        <w:rPr>
          <w:rFonts w:hint="eastAsia" w:ascii="新宋体" w:hAnsi="新宋体" w:eastAsia="新宋体"/>
          <w:b/>
          <w:bCs/>
          <w:sz w:val="24"/>
          <w:lang w:eastAsia="zh-CN"/>
        </w:rPr>
        <w:t>，</w:t>
      </w:r>
      <w:r>
        <w:rPr>
          <w:rFonts w:hint="eastAsia" w:ascii="新宋体" w:hAnsi="新宋体" w:eastAsia="新宋体"/>
          <w:b/>
          <w:bCs/>
          <w:sz w:val="24"/>
        </w:rPr>
        <w:t>将组织最低报价的供应商进行</w:t>
      </w:r>
      <w:r>
        <w:rPr>
          <w:rFonts w:hint="eastAsia" w:ascii="新宋体" w:hAnsi="新宋体" w:eastAsia="新宋体"/>
          <w:b/>
          <w:bCs/>
          <w:sz w:val="24"/>
          <w:lang w:eastAsia="zh-CN"/>
        </w:rPr>
        <w:t>现场</w:t>
      </w:r>
      <w:r>
        <w:rPr>
          <w:rFonts w:hint="eastAsia" w:ascii="新宋体" w:hAnsi="新宋体" w:eastAsia="新宋体"/>
          <w:b/>
          <w:bCs/>
          <w:sz w:val="24"/>
        </w:rPr>
        <w:t>再次报价，再次报价必须小于</w:t>
      </w:r>
      <w:r>
        <w:rPr>
          <w:rFonts w:hint="eastAsia" w:ascii="新宋体" w:hAnsi="新宋体" w:eastAsia="新宋体"/>
          <w:b/>
          <w:bCs/>
          <w:sz w:val="24"/>
          <w:lang w:eastAsia="zh-CN"/>
        </w:rPr>
        <w:t>等于投标文件</w:t>
      </w:r>
      <w:r>
        <w:rPr>
          <w:rFonts w:hint="eastAsia" w:ascii="新宋体" w:hAnsi="新宋体" w:eastAsia="新宋体"/>
          <w:b/>
          <w:bCs/>
          <w:sz w:val="24"/>
        </w:rPr>
        <w:t>报价，直至确定最终的成交供应商。</w:t>
      </w:r>
    </w:p>
    <w:p w14:paraId="3D68002C">
      <w:pPr>
        <w:spacing w:line="360" w:lineRule="auto"/>
        <w:ind w:firstLine="723" w:firstLineChars="300"/>
        <w:rPr>
          <w:rFonts w:hint="eastAsia" w:ascii="新宋体" w:hAnsi="新宋体" w:eastAsia="新宋体"/>
          <w:b/>
          <w:bCs/>
          <w:sz w:val="24"/>
          <w:lang w:eastAsia="zh-CN"/>
        </w:rPr>
      </w:pPr>
      <w:r>
        <w:rPr>
          <w:rFonts w:hint="eastAsia" w:ascii="新宋体" w:hAnsi="新宋体" w:eastAsia="新宋体"/>
          <w:b/>
          <w:bCs/>
          <w:sz w:val="24"/>
        </w:rPr>
        <w:t>⑵</w:t>
      </w:r>
      <w:r>
        <w:rPr>
          <w:rFonts w:hint="eastAsia" w:ascii="新宋体" w:hAnsi="新宋体" w:eastAsia="新宋体"/>
          <w:b/>
          <w:bCs/>
          <w:sz w:val="24"/>
          <w:lang w:eastAsia="zh-CN"/>
        </w:rPr>
        <w:t>投标文件</w:t>
      </w:r>
      <w:r>
        <w:rPr>
          <w:rFonts w:hint="eastAsia" w:ascii="新宋体" w:hAnsi="新宋体" w:eastAsia="新宋体"/>
          <w:b/>
          <w:bCs/>
          <w:sz w:val="24"/>
        </w:rPr>
        <w:t>报价</w:t>
      </w:r>
      <w:r>
        <w:rPr>
          <w:rFonts w:hint="eastAsia" w:ascii="新宋体" w:hAnsi="新宋体" w:eastAsia="新宋体"/>
          <w:b/>
          <w:bCs/>
          <w:sz w:val="24"/>
          <w:lang w:eastAsia="zh-CN"/>
        </w:rPr>
        <w:t>不得高于最高限价。</w:t>
      </w:r>
    </w:p>
    <w:p w14:paraId="003C1023">
      <w:pPr>
        <w:spacing w:line="360" w:lineRule="auto"/>
        <w:ind w:firstLine="480" w:firstLineChars="200"/>
        <w:rPr>
          <w:rFonts w:hint="eastAsia" w:ascii="新宋体" w:hAnsi="新宋体" w:eastAsia="新宋体"/>
          <w:sz w:val="24"/>
        </w:rPr>
      </w:pPr>
      <w:r>
        <w:rPr>
          <w:rFonts w:hint="eastAsia" w:ascii="新宋体" w:hAnsi="新宋体" w:eastAsia="新宋体"/>
          <w:sz w:val="24"/>
        </w:rPr>
        <w:t>6、成交供应商经公示无异议后，采购人向成交供应商签发《成交通知书》。</w:t>
      </w:r>
    </w:p>
    <w:p w14:paraId="6CD0436C">
      <w:pPr>
        <w:spacing w:line="360" w:lineRule="auto"/>
        <w:ind w:firstLine="600" w:firstLineChars="250"/>
        <w:rPr>
          <w:rFonts w:hint="eastAsia" w:ascii="宋体" w:hAnsi="宋体"/>
          <w:sz w:val="24"/>
        </w:rPr>
      </w:pPr>
      <w:r>
        <w:rPr>
          <w:rFonts w:hint="eastAsia" w:ascii="宋体" w:hAnsi="宋体"/>
          <w:sz w:val="24"/>
        </w:rPr>
        <w:t>7、成交供应商按照《成交通知书》的规定与采购人签订采购合同。</w:t>
      </w:r>
    </w:p>
    <w:p w14:paraId="0F8D5C3C">
      <w:pPr>
        <w:spacing w:line="360" w:lineRule="auto"/>
        <w:ind w:firstLine="600" w:firstLineChars="250"/>
        <w:rPr>
          <w:rFonts w:hint="eastAsia" w:ascii="宋体" w:hAnsi="宋体"/>
          <w:sz w:val="24"/>
        </w:rPr>
      </w:pPr>
      <w:r>
        <w:rPr>
          <w:rFonts w:hint="eastAsia" w:ascii="宋体" w:hAnsi="宋体"/>
          <w:sz w:val="24"/>
        </w:rPr>
        <w:t>8、在合同签订之前，采购人有权对成交单位的履约能力进行最后审查，审查方式包括询问、提交相关证明材料、调查和实地考察等，如发现成交单位提供的材料虚假、对采购文件所要求说明的情况故意隐瞒或虚报、不能按采购文件要求提供相关证明材料等情况，则采购人有权取消其签约资格，并在投标报价文件有效期内另行评定成交供应商，或重新组织采购。</w:t>
      </w:r>
    </w:p>
    <w:p w14:paraId="2DCA6026">
      <w:pPr>
        <w:spacing w:line="360" w:lineRule="auto"/>
        <w:ind w:firstLine="600" w:firstLineChars="250"/>
        <w:rPr>
          <w:rFonts w:hint="eastAsia" w:ascii="宋体" w:hAnsi="宋体"/>
          <w:sz w:val="24"/>
        </w:rPr>
      </w:pPr>
      <w:r>
        <w:rPr>
          <w:rFonts w:hint="eastAsia" w:ascii="宋体" w:hAnsi="宋体"/>
          <w:sz w:val="24"/>
        </w:rPr>
        <w:t>9、签订合同后，成交供应商不得将</w:t>
      </w:r>
      <w:r>
        <w:rPr>
          <w:rFonts w:hint="eastAsia" w:ascii="宋体" w:hAnsi="宋体"/>
          <w:sz w:val="24"/>
          <w:lang w:eastAsia="zh-CN"/>
        </w:rPr>
        <w:t>项目</w:t>
      </w:r>
      <w:r>
        <w:rPr>
          <w:rFonts w:hint="eastAsia" w:ascii="宋体" w:hAnsi="宋体"/>
          <w:sz w:val="24"/>
        </w:rPr>
        <w:t>进行转包。未经采购人同意，成交供应商也不得随意采用分包的形式履行合同，否则采购人有权终止合同。</w:t>
      </w:r>
    </w:p>
    <w:p w14:paraId="18616892">
      <w:pPr>
        <w:spacing w:line="520" w:lineRule="exact"/>
        <w:ind w:firstLine="413" w:firstLineChars="147"/>
        <w:rPr>
          <w:rFonts w:hint="eastAsia" w:ascii="新宋体" w:hAnsi="新宋体" w:eastAsia="新宋体"/>
          <w:b/>
          <w:sz w:val="28"/>
          <w:szCs w:val="28"/>
        </w:rPr>
      </w:pPr>
      <w:r>
        <w:rPr>
          <w:rFonts w:hint="eastAsia" w:ascii="新宋体" w:hAnsi="新宋体" w:eastAsia="新宋体"/>
          <w:b/>
          <w:sz w:val="28"/>
          <w:szCs w:val="28"/>
        </w:rPr>
        <w:t>四、无效投标及废标情形</w:t>
      </w:r>
    </w:p>
    <w:p w14:paraId="1934499E">
      <w:pPr>
        <w:spacing w:line="500" w:lineRule="exact"/>
        <w:ind w:firstLine="600" w:firstLineChars="250"/>
        <w:rPr>
          <w:rFonts w:hint="eastAsia" w:ascii="新宋体" w:hAnsi="新宋体" w:eastAsia="新宋体"/>
          <w:sz w:val="24"/>
        </w:rPr>
      </w:pPr>
      <w:r>
        <w:rPr>
          <w:rFonts w:hint="eastAsia" w:ascii="新宋体" w:hAnsi="新宋体" w:eastAsia="新宋体"/>
          <w:sz w:val="24"/>
        </w:rPr>
        <w:t>1.符合下列情形之一者，投标人投标无效：</w:t>
      </w:r>
    </w:p>
    <w:p w14:paraId="5D401D71">
      <w:pPr>
        <w:spacing w:line="500" w:lineRule="exact"/>
        <w:ind w:firstLine="602" w:firstLineChars="250"/>
        <w:rPr>
          <w:rFonts w:hint="eastAsia" w:ascii="新宋体" w:hAnsi="新宋体" w:eastAsia="新宋体"/>
          <w:b/>
          <w:sz w:val="24"/>
        </w:rPr>
      </w:pPr>
      <w:r>
        <w:rPr>
          <w:rFonts w:hint="eastAsia" w:ascii="新宋体" w:hAnsi="新宋体" w:eastAsia="新宋体"/>
          <w:b/>
          <w:sz w:val="24"/>
        </w:rPr>
        <w:t>（1）投标人未按本采购文件要求提供投标文件，或投标文件未按要求密封、标记的；</w:t>
      </w:r>
    </w:p>
    <w:p w14:paraId="7E1CE32D">
      <w:pPr>
        <w:spacing w:line="520" w:lineRule="exact"/>
        <w:ind w:firstLine="600" w:firstLineChars="250"/>
        <w:rPr>
          <w:rFonts w:hint="eastAsia" w:ascii="新宋体" w:hAnsi="新宋体" w:eastAsia="新宋体"/>
          <w:sz w:val="24"/>
          <w:szCs w:val="24"/>
        </w:rPr>
      </w:pPr>
      <w:r>
        <w:rPr>
          <w:rFonts w:hint="eastAsia" w:ascii="新宋体" w:hAnsi="新宋体" w:eastAsia="新宋体"/>
          <w:sz w:val="24"/>
        </w:rPr>
        <w:t>（2）</w:t>
      </w:r>
      <w:r>
        <w:rPr>
          <w:rFonts w:hint="eastAsia" w:ascii="新宋体" w:hAnsi="新宋体" w:eastAsia="新宋体"/>
          <w:sz w:val="24"/>
          <w:szCs w:val="24"/>
        </w:rPr>
        <w:t>投标人或投标产品的资格证明文件不符合本采购文件要求的；</w:t>
      </w:r>
    </w:p>
    <w:p w14:paraId="56666B82">
      <w:pPr>
        <w:spacing w:line="500" w:lineRule="exact"/>
        <w:ind w:firstLine="600" w:firstLineChars="250"/>
        <w:rPr>
          <w:rFonts w:hint="eastAsia" w:ascii="新宋体" w:hAnsi="新宋体" w:eastAsia="新宋体"/>
          <w:sz w:val="24"/>
        </w:rPr>
      </w:pPr>
      <w:r>
        <w:rPr>
          <w:rFonts w:hint="eastAsia" w:ascii="新宋体" w:hAnsi="新宋体" w:eastAsia="新宋体"/>
          <w:sz w:val="24"/>
        </w:rPr>
        <w:t>（3）投标文件未按本采购文件规定的格式制作的；</w:t>
      </w:r>
    </w:p>
    <w:p w14:paraId="7413B668">
      <w:pPr>
        <w:spacing w:line="500" w:lineRule="exact"/>
        <w:ind w:firstLine="602" w:firstLineChars="250"/>
        <w:rPr>
          <w:rFonts w:hint="eastAsia" w:ascii="新宋体" w:hAnsi="新宋体" w:eastAsia="新宋体"/>
          <w:sz w:val="24"/>
        </w:rPr>
      </w:pPr>
      <w:r>
        <w:rPr>
          <w:rFonts w:hint="eastAsia" w:ascii="新宋体" w:hAnsi="新宋体" w:eastAsia="新宋体"/>
          <w:b/>
          <w:sz w:val="24"/>
        </w:rPr>
        <w:t>（4）投标文件未按本采购文件要求盖章及签署的；</w:t>
      </w:r>
    </w:p>
    <w:p w14:paraId="03A55BD4">
      <w:pPr>
        <w:spacing w:line="500" w:lineRule="exact"/>
        <w:ind w:firstLine="600" w:firstLineChars="250"/>
        <w:rPr>
          <w:rFonts w:hint="eastAsia" w:ascii="新宋体" w:hAnsi="新宋体" w:eastAsia="新宋体"/>
          <w:sz w:val="24"/>
        </w:rPr>
      </w:pPr>
      <w:r>
        <w:rPr>
          <w:rFonts w:hint="eastAsia" w:ascii="新宋体" w:hAnsi="新宋体" w:eastAsia="新宋体"/>
          <w:sz w:val="24"/>
        </w:rPr>
        <w:t>（5）投标人提供虚假、伪造、过期资料的；</w:t>
      </w:r>
    </w:p>
    <w:p w14:paraId="669B28C3">
      <w:pPr>
        <w:spacing w:line="500" w:lineRule="exact"/>
        <w:ind w:firstLine="600" w:firstLineChars="250"/>
        <w:rPr>
          <w:rFonts w:hint="eastAsia" w:ascii="新宋体" w:hAnsi="新宋体" w:eastAsia="新宋体"/>
          <w:sz w:val="24"/>
        </w:rPr>
      </w:pPr>
      <w:r>
        <w:rPr>
          <w:rFonts w:hint="eastAsia" w:ascii="新宋体" w:hAnsi="新宋体" w:eastAsia="新宋体"/>
          <w:sz w:val="24"/>
        </w:rPr>
        <w:t>（6）投标文件资料漏项、字迹模糊，无法辩认的；</w:t>
      </w:r>
    </w:p>
    <w:p w14:paraId="09EA6FED">
      <w:pPr>
        <w:tabs>
          <w:tab w:val="left" w:pos="6315"/>
        </w:tabs>
        <w:spacing w:line="520" w:lineRule="exact"/>
        <w:ind w:firstLine="600" w:firstLineChars="250"/>
        <w:rPr>
          <w:rFonts w:hint="eastAsia" w:ascii="新宋体" w:hAnsi="新宋体" w:eastAsia="新宋体"/>
          <w:sz w:val="24"/>
        </w:rPr>
      </w:pPr>
      <w:r>
        <w:rPr>
          <w:rFonts w:hint="eastAsia" w:ascii="新宋体" w:hAnsi="新宋体" w:eastAsia="新宋体"/>
          <w:sz w:val="24"/>
        </w:rPr>
        <w:t>（7）</w:t>
      </w:r>
      <w:r>
        <w:rPr>
          <w:rFonts w:hint="eastAsia" w:ascii="宋体" w:hAnsi="宋体"/>
          <w:bCs/>
          <w:sz w:val="24"/>
          <w:szCs w:val="24"/>
        </w:rPr>
        <w:t>投标人有欺诈行为或隐瞒自身违规问题的，</w:t>
      </w:r>
      <w:r>
        <w:rPr>
          <w:rFonts w:hint="eastAsia" w:ascii="宋体" w:hAnsi="宋体"/>
          <w:sz w:val="24"/>
          <w:szCs w:val="24"/>
        </w:rPr>
        <w:t>提供虚假、伪造、变造、过期资料的；</w:t>
      </w:r>
    </w:p>
    <w:p w14:paraId="25D8E61F">
      <w:pPr>
        <w:tabs>
          <w:tab w:val="left" w:pos="6315"/>
        </w:tabs>
        <w:spacing w:line="520" w:lineRule="exact"/>
        <w:ind w:firstLine="600" w:firstLineChars="250"/>
        <w:rPr>
          <w:rFonts w:hint="eastAsia" w:ascii="新宋体" w:hAnsi="新宋体" w:eastAsia="新宋体"/>
          <w:sz w:val="24"/>
        </w:rPr>
      </w:pPr>
      <w:r>
        <w:rPr>
          <w:rFonts w:hint="eastAsia" w:ascii="新宋体" w:hAnsi="新宋体" w:eastAsia="新宋体"/>
          <w:sz w:val="24"/>
        </w:rPr>
        <w:t>（8）投标文件提出了不能满足本采购文件要求或采购人不能接受的货物验收、计量、价款结算支付办法；</w:t>
      </w:r>
    </w:p>
    <w:p w14:paraId="4429BE4C">
      <w:pPr>
        <w:tabs>
          <w:tab w:val="left" w:pos="6315"/>
        </w:tabs>
        <w:spacing w:line="520" w:lineRule="exact"/>
        <w:ind w:firstLine="600" w:firstLineChars="250"/>
        <w:rPr>
          <w:rFonts w:hint="eastAsia" w:ascii="新宋体" w:hAnsi="新宋体" w:eastAsia="新宋体"/>
          <w:sz w:val="24"/>
        </w:rPr>
      </w:pPr>
      <w:r>
        <w:rPr>
          <w:rFonts w:hint="eastAsia" w:ascii="新宋体" w:hAnsi="新宋体" w:eastAsia="新宋体"/>
          <w:sz w:val="24"/>
        </w:rPr>
        <w:t>（9）投标文件中有两个或者两个以上报价的；</w:t>
      </w:r>
    </w:p>
    <w:p w14:paraId="50FA1BE6">
      <w:pPr>
        <w:tabs>
          <w:tab w:val="left" w:pos="6315"/>
        </w:tabs>
        <w:spacing w:line="520" w:lineRule="exact"/>
        <w:ind w:firstLine="600" w:firstLineChars="250"/>
        <w:rPr>
          <w:rFonts w:hint="eastAsia" w:ascii="新宋体" w:hAnsi="新宋体" w:eastAsia="新宋体"/>
          <w:sz w:val="24"/>
        </w:rPr>
      </w:pPr>
      <w:r>
        <w:rPr>
          <w:rFonts w:hint="eastAsia" w:ascii="新宋体" w:hAnsi="新宋体" w:eastAsia="新宋体"/>
          <w:sz w:val="24"/>
        </w:rPr>
        <w:t>（10）投标人改变本采购文件提供的清单中的计量单位、数量、价款结算支付办法的；</w:t>
      </w:r>
    </w:p>
    <w:p w14:paraId="58F4DEE3">
      <w:pPr>
        <w:spacing w:line="500" w:lineRule="exact"/>
        <w:ind w:firstLine="602" w:firstLineChars="250"/>
        <w:rPr>
          <w:rFonts w:hint="eastAsia" w:ascii="新宋体" w:hAnsi="新宋体" w:eastAsia="新宋体"/>
          <w:b/>
          <w:sz w:val="24"/>
        </w:rPr>
      </w:pPr>
      <w:r>
        <w:rPr>
          <w:rFonts w:hint="eastAsia" w:ascii="新宋体" w:hAnsi="新宋体" w:eastAsia="新宋体"/>
          <w:b/>
          <w:sz w:val="24"/>
        </w:rPr>
        <w:t>（12）不同法定代表人授权委托同一人作为授权委托人（即代理人）进行投标报价的；</w:t>
      </w:r>
    </w:p>
    <w:p w14:paraId="3AC390FE">
      <w:pPr>
        <w:spacing w:line="520" w:lineRule="exact"/>
        <w:ind w:firstLine="600" w:firstLineChars="250"/>
        <w:rPr>
          <w:rFonts w:hint="eastAsia" w:ascii="新宋体" w:hAnsi="新宋体" w:eastAsia="新宋体"/>
          <w:sz w:val="24"/>
          <w:szCs w:val="24"/>
        </w:rPr>
      </w:pPr>
      <w:r>
        <w:rPr>
          <w:rFonts w:hint="eastAsia" w:ascii="新宋体" w:hAnsi="新宋体" w:eastAsia="新宋体"/>
          <w:sz w:val="24"/>
        </w:rPr>
        <w:t>（13）</w:t>
      </w:r>
      <w:r>
        <w:rPr>
          <w:rFonts w:hint="eastAsia" w:ascii="新宋体" w:hAnsi="新宋体" w:eastAsia="新宋体"/>
          <w:sz w:val="24"/>
          <w:szCs w:val="24"/>
        </w:rPr>
        <w:t>投标文件资料不全或内容偏离本采购文件规定，询价小组认为未对采购文件作出实质性响应的；</w:t>
      </w:r>
    </w:p>
    <w:p w14:paraId="51BDC4BD">
      <w:pPr>
        <w:spacing w:line="520" w:lineRule="exact"/>
        <w:ind w:firstLine="600" w:firstLineChars="250"/>
        <w:rPr>
          <w:rFonts w:hint="eastAsia" w:ascii="新宋体" w:hAnsi="新宋体" w:eastAsia="新宋体"/>
          <w:sz w:val="24"/>
          <w:szCs w:val="24"/>
        </w:rPr>
      </w:pPr>
      <w:r>
        <w:rPr>
          <w:rFonts w:hint="eastAsia" w:ascii="新宋体" w:hAnsi="新宋体" w:eastAsia="新宋体"/>
          <w:sz w:val="24"/>
        </w:rPr>
        <w:t>（14）</w:t>
      </w:r>
      <w:r>
        <w:rPr>
          <w:rFonts w:hint="eastAsia" w:ascii="宋体" w:hAnsi="宋体"/>
          <w:sz w:val="24"/>
        </w:rPr>
        <w:t>投标人的投标报价高于本项目采购预算的；</w:t>
      </w:r>
    </w:p>
    <w:p w14:paraId="71C528A0">
      <w:pPr>
        <w:spacing w:line="500" w:lineRule="exact"/>
        <w:ind w:firstLine="600" w:firstLineChars="250"/>
        <w:rPr>
          <w:rFonts w:hint="eastAsia" w:ascii="新宋体" w:hAnsi="新宋体" w:eastAsia="新宋体"/>
          <w:sz w:val="24"/>
        </w:rPr>
      </w:pPr>
      <w:r>
        <w:rPr>
          <w:rFonts w:hint="eastAsia" w:ascii="新宋体" w:hAnsi="新宋体" w:eastAsia="新宋体"/>
          <w:sz w:val="24"/>
        </w:rPr>
        <w:t>（15）投标人单位名称与报名下载采购文件时所登记的单位名称不符的。</w:t>
      </w:r>
    </w:p>
    <w:p w14:paraId="671E4AD0">
      <w:pPr>
        <w:spacing w:line="500" w:lineRule="exact"/>
        <w:ind w:firstLine="600" w:firstLineChars="250"/>
        <w:rPr>
          <w:rFonts w:hint="eastAsia" w:ascii="新宋体" w:hAnsi="新宋体" w:eastAsia="新宋体"/>
          <w:sz w:val="24"/>
        </w:rPr>
      </w:pPr>
      <w:r>
        <w:rPr>
          <w:rFonts w:hint="eastAsia" w:ascii="新宋体" w:hAnsi="新宋体" w:eastAsia="新宋体"/>
          <w:sz w:val="24"/>
        </w:rPr>
        <w:t>（16）投标文件违反法律、法规要求，或本采购文件中另有规定为无效投标情形的；</w:t>
      </w:r>
    </w:p>
    <w:p w14:paraId="6935EA1F">
      <w:pPr>
        <w:spacing w:line="360" w:lineRule="auto"/>
        <w:ind w:firstLine="600" w:firstLineChars="250"/>
        <w:rPr>
          <w:rFonts w:hint="eastAsia" w:ascii="宋体" w:hAnsi="宋体"/>
          <w:sz w:val="24"/>
          <w:szCs w:val="24"/>
        </w:rPr>
      </w:pPr>
      <w:r>
        <w:rPr>
          <w:rFonts w:hint="eastAsia" w:ascii="宋体" w:hAnsi="宋体"/>
          <w:sz w:val="24"/>
          <w:szCs w:val="24"/>
        </w:rPr>
        <w:t>2.符合下列情形之一者，本采购项目废标：</w:t>
      </w:r>
    </w:p>
    <w:p w14:paraId="664A973A">
      <w:pPr>
        <w:spacing w:line="360" w:lineRule="auto"/>
        <w:ind w:firstLine="600" w:firstLineChars="250"/>
        <w:rPr>
          <w:rFonts w:hint="eastAsia" w:ascii="新宋体" w:hAnsi="新宋体" w:eastAsia="新宋体"/>
          <w:sz w:val="24"/>
        </w:rPr>
      </w:pPr>
      <w:r>
        <w:rPr>
          <w:rFonts w:hint="eastAsia" w:ascii="新宋体" w:hAnsi="新宋体" w:eastAsia="新宋体"/>
          <w:sz w:val="24"/>
        </w:rPr>
        <w:t>（1）经询价小组资格性和符合性审查，合格投标人不足三家的；</w:t>
      </w:r>
    </w:p>
    <w:p w14:paraId="5CC50DE5">
      <w:pPr>
        <w:spacing w:line="360" w:lineRule="auto"/>
        <w:ind w:firstLine="602" w:firstLineChars="250"/>
        <w:rPr>
          <w:rFonts w:hint="eastAsia" w:ascii="新宋体" w:hAnsi="新宋体" w:eastAsia="新宋体"/>
          <w:b/>
          <w:sz w:val="24"/>
        </w:rPr>
      </w:pPr>
      <w:r>
        <w:rPr>
          <w:rFonts w:hint="eastAsia" w:ascii="新宋体" w:hAnsi="新宋体" w:eastAsia="新宋体"/>
          <w:b/>
          <w:sz w:val="24"/>
        </w:rPr>
        <w:t>（2）所有合格投标人的报价均超过项目预算价的；</w:t>
      </w:r>
    </w:p>
    <w:p w14:paraId="6D949AA1">
      <w:pPr>
        <w:spacing w:line="360" w:lineRule="auto"/>
        <w:ind w:firstLine="600" w:firstLineChars="250"/>
        <w:rPr>
          <w:rFonts w:hint="eastAsia" w:ascii="新宋体" w:hAnsi="新宋体" w:eastAsia="新宋体"/>
          <w:sz w:val="24"/>
        </w:rPr>
      </w:pPr>
      <w:r>
        <w:rPr>
          <w:rFonts w:hint="eastAsia" w:ascii="新宋体" w:hAnsi="新宋体" w:eastAsia="新宋体"/>
          <w:sz w:val="24"/>
        </w:rPr>
        <w:t>（3）出现影响采购公正的违法、违规行为的；</w:t>
      </w:r>
    </w:p>
    <w:p w14:paraId="7400F37A">
      <w:pPr>
        <w:spacing w:line="360" w:lineRule="auto"/>
        <w:ind w:firstLine="600" w:firstLineChars="250"/>
        <w:rPr>
          <w:rFonts w:hint="eastAsia" w:ascii="新宋体" w:hAnsi="新宋体" w:eastAsia="新宋体"/>
          <w:sz w:val="24"/>
        </w:rPr>
      </w:pPr>
      <w:r>
        <w:rPr>
          <w:rFonts w:hint="eastAsia" w:ascii="新宋体" w:hAnsi="新宋体" w:eastAsia="新宋体"/>
          <w:sz w:val="24"/>
        </w:rPr>
        <w:t>（4）因重大变故，采购任务取消的。</w:t>
      </w:r>
    </w:p>
    <w:p w14:paraId="62281480">
      <w:pPr>
        <w:spacing w:line="360" w:lineRule="auto"/>
        <w:ind w:firstLine="600" w:firstLineChars="250"/>
        <w:rPr>
          <w:rFonts w:hint="eastAsia" w:ascii="新宋体" w:hAnsi="新宋体" w:eastAsia="新宋体"/>
          <w:sz w:val="24"/>
        </w:rPr>
      </w:pPr>
      <w:r>
        <w:rPr>
          <w:rFonts w:hint="eastAsia" w:ascii="新宋体" w:hAnsi="新宋体" w:eastAsia="新宋体"/>
          <w:sz w:val="24"/>
        </w:rPr>
        <w:t>废标后，对于特殊紧急的采购项目，经批准后采购人可直接改变采购方式，现场继续组织采购活动。</w:t>
      </w:r>
    </w:p>
    <w:p w14:paraId="58E9F71D">
      <w:pPr>
        <w:spacing w:line="440" w:lineRule="exact"/>
        <w:ind w:left="625"/>
        <w:rPr>
          <w:rFonts w:hint="eastAsia" w:ascii="新宋体" w:hAnsi="新宋体" w:eastAsia="新宋体"/>
          <w:b/>
          <w:sz w:val="28"/>
          <w:szCs w:val="28"/>
        </w:rPr>
      </w:pPr>
      <w:r>
        <w:rPr>
          <w:rFonts w:hint="eastAsia" w:ascii="新宋体" w:hAnsi="新宋体" w:eastAsia="新宋体"/>
          <w:b/>
          <w:sz w:val="28"/>
          <w:szCs w:val="28"/>
        </w:rPr>
        <w:t>五、报价要求</w:t>
      </w:r>
    </w:p>
    <w:p w14:paraId="2FB450CB">
      <w:pPr>
        <w:spacing w:line="360" w:lineRule="auto"/>
        <w:ind w:firstLine="480" w:firstLineChars="200"/>
        <w:rPr>
          <w:rFonts w:hint="eastAsia" w:ascii="新宋体" w:hAnsi="新宋体" w:eastAsia="新宋体"/>
          <w:sz w:val="24"/>
          <w:szCs w:val="24"/>
        </w:rPr>
      </w:pPr>
      <w:r>
        <w:rPr>
          <w:rFonts w:hint="eastAsia" w:ascii="宋体" w:hAnsi="宋体"/>
          <w:sz w:val="24"/>
        </w:rPr>
        <w:t>1、投标人应在完全满足采购需求的条件下，对采购项目进行报价。</w:t>
      </w:r>
      <w:r>
        <w:rPr>
          <w:rFonts w:hint="eastAsia"/>
          <w:sz w:val="24"/>
        </w:rPr>
        <w:t>不能完全响应采购文件的实质性要求和条件的将按废标处理</w:t>
      </w:r>
      <w:r>
        <w:rPr>
          <w:rFonts w:hint="eastAsia"/>
        </w:rPr>
        <w:t>。</w:t>
      </w:r>
    </w:p>
    <w:p w14:paraId="13C8B21F">
      <w:pPr>
        <w:spacing w:line="360" w:lineRule="auto"/>
        <w:ind w:firstLine="480" w:firstLineChars="200"/>
        <w:rPr>
          <w:rFonts w:hint="eastAsia" w:ascii="新宋体" w:hAnsi="新宋体" w:eastAsia="新宋体"/>
          <w:sz w:val="24"/>
          <w:szCs w:val="24"/>
        </w:rPr>
      </w:pPr>
      <w:r>
        <w:rPr>
          <w:rFonts w:hint="eastAsia" w:hAnsi="宋体"/>
          <w:sz w:val="24"/>
        </w:rPr>
        <w:t>2、报价应包括制作、包装、运输、装卸、售后服务、税金等一切费用。</w:t>
      </w:r>
    </w:p>
    <w:p w14:paraId="19DFD708">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现场</w:t>
      </w:r>
      <w:r>
        <w:rPr>
          <w:rFonts w:hint="eastAsia" w:ascii="宋体" w:hAnsi="宋体"/>
          <w:sz w:val="24"/>
        </w:rPr>
        <w:t>报价应书写端正、字迹清楚，不得涂改，涂改无效。询价小组不接受不完整或不正确的报价。询价小组有权将未按规定填写的报价单视为无效报价。</w:t>
      </w:r>
    </w:p>
    <w:p w14:paraId="1A90267A">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w:t>
      </w:r>
      <w:r>
        <w:rPr>
          <w:rFonts w:hint="eastAsia" w:ascii="宋体" w:hAnsi="宋体"/>
          <w:sz w:val="24"/>
          <w:szCs w:val="24"/>
        </w:rPr>
        <w:t>如询价小组认为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成交资格，按顺序由总报价次低的供应商递补，以此类推。</w:t>
      </w:r>
    </w:p>
    <w:p w14:paraId="2DAF999B">
      <w:pPr>
        <w:spacing w:line="520" w:lineRule="exact"/>
        <w:ind w:left="625"/>
        <w:rPr>
          <w:rFonts w:hint="eastAsia" w:ascii="新宋体" w:hAnsi="新宋体" w:eastAsia="新宋体"/>
          <w:b/>
          <w:sz w:val="28"/>
          <w:szCs w:val="28"/>
        </w:rPr>
      </w:pPr>
      <w:r>
        <w:rPr>
          <w:rFonts w:hint="eastAsia" w:ascii="新宋体" w:hAnsi="新宋体" w:eastAsia="新宋体"/>
          <w:b/>
          <w:sz w:val="28"/>
          <w:szCs w:val="28"/>
        </w:rPr>
        <w:t>六、投标要求</w:t>
      </w:r>
    </w:p>
    <w:p w14:paraId="4ABEEFCE">
      <w:pPr>
        <w:numPr>
          <w:ilvl w:val="0"/>
          <w:numId w:val="6"/>
        </w:numPr>
        <w:spacing w:line="520" w:lineRule="exact"/>
        <w:ind w:left="0" w:firstLine="540"/>
        <w:rPr>
          <w:rFonts w:hint="eastAsia" w:ascii="新宋体" w:hAnsi="新宋体" w:eastAsia="新宋体"/>
          <w:sz w:val="24"/>
          <w:szCs w:val="24"/>
        </w:rPr>
      </w:pPr>
      <w:r>
        <w:rPr>
          <w:rFonts w:hint="eastAsia" w:ascii="新宋体" w:hAnsi="新宋体" w:eastAsia="新宋体"/>
          <w:sz w:val="24"/>
          <w:szCs w:val="24"/>
        </w:rPr>
        <w:t>投标文件：投标人必须按照本采购文件要求制作投标文件，投标文件内容见“第四章 投标文件格式”。</w:t>
      </w:r>
    </w:p>
    <w:p w14:paraId="3F10EA40">
      <w:pPr>
        <w:spacing w:line="520" w:lineRule="exact"/>
        <w:ind w:firstLine="480" w:firstLineChars="200"/>
        <w:rPr>
          <w:rFonts w:hint="eastAsia" w:ascii="宋体" w:hAnsi="宋体"/>
          <w:sz w:val="24"/>
          <w:szCs w:val="24"/>
        </w:rPr>
      </w:pPr>
      <w:r>
        <w:rPr>
          <w:rFonts w:hint="eastAsia" w:ascii="宋体" w:hAnsi="宋体"/>
          <w:sz w:val="24"/>
          <w:lang w:val="en-US" w:eastAsia="zh-CN"/>
        </w:rPr>
        <w:t>2</w:t>
      </w:r>
      <w:r>
        <w:rPr>
          <w:rFonts w:hint="eastAsia" w:ascii="宋体" w:hAnsi="宋体"/>
          <w:sz w:val="24"/>
        </w:rPr>
        <w:t>、</w:t>
      </w:r>
      <w:r>
        <w:rPr>
          <w:rFonts w:hint="eastAsia" w:ascii="新宋体" w:hAnsi="新宋体" w:eastAsia="新宋体"/>
          <w:b/>
          <w:sz w:val="24"/>
        </w:rPr>
        <w:t>投标截止时间：</w:t>
      </w:r>
      <w:r>
        <w:rPr>
          <w:rFonts w:hint="eastAsia" w:ascii="宋体" w:hAnsi="宋体" w:cs="宋体"/>
          <w:b/>
          <w:sz w:val="24"/>
        </w:rPr>
        <w:t>20</w:t>
      </w:r>
      <w:r>
        <w:rPr>
          <w:rFonts w:hint="eastAsia" w:ascii="宋体" w:hAnsi="宋体" w:cs="宋体"/>
          <w:b/>
          <w:sz w:val="24"/>
          <w:lang w:val="en-US" w:eastAsia="zh-CN"/>
        </w:rPr>
        <w:t>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10</w:t>
      </w:r>
      <w:r>
        <w:rPr>
          <w:rFonts w:hint="eastAsia" w:ascii="宋体" w:hAnsi="宋体" w:cs="宋体"/>
          <w:b/>
          <w:sz w:val="24"/>
        </w:rPr>
        <w:t>日下午2:30——3:00</w:t>
      </w:r>
      <w:r>
        <w:rPr>
          <w:rFonts w:hint="eastAsia" w:ascii="宋体" w:hAnsi="宋体"/>
          <w:sz w:val="24"/>
          <w:szCs w:val="24"/>
        </w:rPr>
        <w:t>。</w:t>
      </w:r>
    </w:p>
    <w:p w14:paraId="7D86DBED">
      <w:pPr>
        <w:tabs>
          <w:tab w:val="left" w:pos="720"/>
          <w:tab w:val="left" w:pos="900"/>
        </w:tabs>
        <w:spacing w:line="520" w:lineRule="exact"/>
        <w:rPr>
          <w:rFonts w:hint="eastAsia" w:ascii="宋体" w:hAnsi="宋体"/>
          <w:sz w:val="24"/>
          <w:szCs w:val="24"/>
        </w:rPr>
      </w:pPr>
      <w:r>
        <w:rPr>
          <w:rFonts w:hint="eastAsia" w:ascii="新宋体" w:hAnsi="新宋体" w:eastAsia="新宋体"/>
          <w:b/>
          <w:sz w:val="24"/>
        </w:rPr>
        <w:t xml:space="preserve">   </w:t>
      </w:r>
      <w:r>
        <w:rPr>
          <w:rFonts w:hint="eastAsia" w:ascii="新宋体" w:hAnsi="新宋体" w:eastAsia="新宋体"/>
          <w:b/>
          <w:sz w:val="24"/>
          <w:lang w:val="en-US" w:eastAsia="zh-CN"/>
        </w:rPr>
        <w:t xml:space="preserve">    </w:t>
      </w:r>
      <w:r>
        <w:rPr>
          <w:rFonts w:hint="eastAsia" w:ascii="新宋体" w:hAnsi="新宋体" w:eastAsia="新宋体"/>
          <w:b/>
          <w:sz w:val="24"/>
        </w:rPr>
        <w:t>投标文件递交时间:</w:t>
      </w:r>
      <w:r>
        <w:rPr>
          <w:rFonts w:hint="eastAsia" w:ascii="宋体" w:hAnsi="宋体" w:cs="宋体"/>
          <w:b/>
          <w:sz w:val="24"/>
        </w:rPr>
        <w:t>20</w:t>
      </w:r>
      <w:r>
        <w:rPr>
          <w:rFonts w:hint="eastAsia" w:ascii="宋体" w:hAnsi="宋体" w:cs="宋体"/>
          <w:b/>
          <w:sz w:val="24"/>
          <w:lang w:val="en-US" w:eastAsia="zh-CN"/>
        </w:rPr>
        <w:t>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10</w:t>
      </w:r>
      <w:r>
        <w:rPr>
          <w:rFonts w:hint="eastAsia" w:ascii="宋体" w:hAnsi="宋体" w:cs="宋体"/>
          <w:b/>
          <w:sz w:val="24"/>
        </w:rPr>
        <w:t>日下午2:30——3:00</w:t>
      </w:r>
      <w:r>
        <w:rPr>
          <w:rFonts w:hint="eastAsia" w:ascii="宋体" w:hAnsi="宋体"/>
          <w:sz w:val="24"/>
          <w:szCs w:val="24"/>
        </w:rPr>
        <w:t>。</w:t>
      </w:r>
    </w:p>
    <w:p w14:paraId="0D56CEB5">
      <w:pPr>
        <w:tabs>
          <w:tab w:val="left" w:pos="720"/>
          <w:tab w:val="left" w:pos="900"/>
        </w:tabs>
        <w:spacing w:line="520" w:lineRule="exact"/>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hint="eastAsia" w:ascii="宋体" w:hAnsi="宋体"/>
          <w:b/>
          <w:bCs/>
          <w:sz w:val="24"/>
          <w:szCs w:val="24"/>
          <w:lang w:val="en-US" w:eastAsia="zh-CN"/>
        </w:rPr>
        <w:t>开标时间：</w:t>
      </w:r>
      <w:r>
        <w:rPr>
          <w:rFonts w:hint="eastAsia" w:ascii="宋体" w:hAnsi="宋体" w:cs="宋体"/>
          <w:b/>
          <w:sz w:val="24"/>
        </w:rPr>
        <w:t>20</w:t>
      </w:r>
      <w:r>
        <w:rPr>
          <w:rFonts w:hint="eastAsia" w:ascii="宋体" w:hAnsi="宋体" w:cs="宋体"/>
          <w:b/>
          <w:sz w:val="24"/>
          <w:lang w:val="en-US" w:eastAsia="zh-CN"/>
        </w:rPr>
        <w:t>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10</w:t>
      </w:r>
      <w:r>
        <w:rPr>
          <w:rFonts w:hint="eastAsia" w:ascii="宋体" w:hAnsi="宋体" w:cs="宋体"/>
          <w:b/>
          <w:sz w:val="24"/>
        </w:rPr>
        <w:t>日</w:t>
      </w:r>
      <w:r>
        <w:rPr>
          <w:rFonts w:hint="eastAsia" w:ascii="宋体" w:hAnsi="宋体"/>
          <w:sz w:val="24"/>
          <w:szCs w:val="24"/>
        </w:rPr>
        <w:t>下午3:00。</w:t>
      </w:r>
    </w:p>
    <w:p w14:paraId="56E45954">
      <w:pPr>
        <w:spacing w:line="520" w:lineRule="exact"/>
        <w:rPr>
          <w:rFonts w:hint="eastAsia" w:ascii="宋体" w:hAnsi="宋体"/>
          <w:sz w:val="24"/>
          <w:szCs w:val="24"/>
        </w:rPr>
      </w:pPr>
      <w:r>
        <w:rPr>
          <w:rFonts w:hint="eastAsia" w:ascii="新宋体" w:hAnsi="新宋体" w:eastAsia="新宋体"/>
          <w:sz w:val="24"/>
          <w:szCs w:val="24"/>
          <w:lang w:val="en-US" w:eastAsia="zh-CN"/>
        </w:rPr>
        <w:t>3</w:t>
      </w:r>
      <w:r>
        <w:rPr>
          <w:rFonts w:hint="eastAsia" w:ascii="新宋体" w:hAnsi="新宋体" w:eastAsia="新宋体"/>
          <w:sz w:val="24"/>
          <w:szCs w:val="24"/>
        </w:rPr>
        <w:t>、</w:t>
      </w:r>
      <w:r>
        <w:rPr>
          <w:rFonts w:hint="eastAsia" w:ascii="新宋体" w:hAnsi="新宋体" w:eastAsia="新宋体"/>
          <w:b/>
          <w:sz w:val="24"/>
        </w:rPr>
        <w:t>投标文件送达地点：</w:t>
      </w:r>
      <w:r>
        <w:rPr>
          <w:rFonts w:hint="eastAsia" w:ascii="新宋体" w:hAnsi="新宋体" w:eastAsia="新宋体"/>
          <w:sz w:val="24"/>
          <w:szCs w:val="24"/>
          <w:lang w:val="en-US" w:eastAsia="zh-CN"/>
        </w:rPr>
        <w:t>崇川区钟秀街道社区卫生服务中心7</w:t>
      </w:r>
      <w:r>
        <w:rPr>
          <w:rFonts w:hint="eastAsia" w:ascii="新宋体" w:hAnsi="新宋体" w:eastAsia="新宋体"/>
          <w:sz w:val="24"/>
          <w:szCs w:val="24"/>
        </w:rPr>
        <w:t>楼会议室。</w:t>
      </w:r>
    </w:p>
    <w:p w14:paraId="52524605">
      <w:pPr>
        <w:spacing w:line="520" w:lineRule="exact"/>
        <w:rPr>
          <w:rFonts w:ascii="宋体" w:hAnsi="宋体"/>
          <w:sz w:val="24"/>
          <w:szCs w:val="24"/>
        </w:rPr>
      </w:pPr>
      <w:r>
        <w:rPr>
          <w:rFonts w:hint="eastAsia" w:ascii="新宋体" w:hAnsi="新宋体" w:eastAsia="新宋体"/>
          <w:sz w:val="24"/>
          <w:szCs w:val="24"/>
          <w:lang w:val="en-US" w:eastAsia="zh-CN"/>
        </w:rPr>
        <w:t>4</w:t>
      </w:r>
      <w:r>
        <w:rPr>
          <w:rFonts w:hint="eastAsia" w:ascii="新宋体" w:hAnsi="新宋体" w:eastAsia="新宋体"/>
          <w:sz w:val="24"/>
          <w:szCs w:val="24"/>
        </w:rPr>
        <w:t>、投标文件必须由投标人法定代表人或法定代表授权委托人递交。</w:t>
      </w:r>
      <w:r>
        <w:rPr>
          <w:rFonts w:hint="eastAsia" w:ascii="新宋体" w:hAnsi="新宋体" w:eastAsia="新宋体"/>
          <w:sz w:val="24"/>
        </w:rPr>
        <w:t>投标人法定代表人或法定代表授权委托人在询价过程中签署的文件、资料均作为投标文件的组成部分，具有法律效力。</w:t>
      </w:r>
    </w:p>
    <w:p w14:paraId="0549AC0A">
      <w:pPr>
        <w:spacing w:line="520" w:lineRule="exact"/>
        <w:rPr>
          <w:rFonts w:hint="eastAsia" w:ascii="新宋体" w:hAnsi="新宋体" w:eastAsia="新宋体"/>
          <w:sz w:val="24"/>
          <w:szCs w:val="24"/>
        </w:rPr>
      </w:pPr>
      <w:r>
        <w:rPr>
          <w:rFonts w:hint="eastAsia" w:ascii="新宋体" w:hAnsi="新宋体" w:eastAsia="新宋体"/>
          <w:sz w:val="24"/>
          <w:szCs w:val="24"/>
          <w:lang w:val="en-US" w:eastAsia="zh-CN"/>
        </w:rPr>
        <w:t>5</w:t>
      </w:r>
      <w:r>
        <w:rPr>
          <w:rFonts w:hint="eastAsia" w:ascii="新宋体" w:hAnsi="新宋体" w:eastAsia="新宋体"/>
          <w:sz w:val="24"/>
          <w:szCs w:val="24"/>
        </w:rPr>
        <w:t>、</w:t>
      </w:r>
      <w:r>
        <w:rPr>
          <w:rFonts w:hint="eastAsia" w:ascii="新宋体" w:hAnsi="新宋体" w:eastAsia="新宋体"/>
          <w:sz w:val="24"/>
        </w:rPr>
        <w:t>投标文件和投标人法定代表人或法定代表授权委托人签署的文件、资料的有效期为自开标之日起40个日历日。</w:t>
      </w:r>
    </w:p>
    <w:p w14:paraId="607904F8">
      <w:pPr>
        <w:spacing w:line="440" w:lineRule="exact"/>
        <w:rPr>
          <w:rFonts w:hint="eastAsia" w:ascii="新宋体" w:hAnsi="新宋体" w:eastAsia="新宋体"/>
          <w:b/>
          <w:sz w:val="28"/>
          <w:szCs w:val="28"/>
        </w:rPr>
      </w:pPr>
      <w:r>
        <w:rPr>
          <w:rFonts w:hint="eastAsia" w:ascii="新宋体" w:hAnsi="新宋体" w:eastAsia="新宋体"/>
          <w:b/>
          <w:sz w:val="28"/>
          <w:szCs w:val="28"/>
        </w:rPr>
        <w:t>七、验收及付款方式</w:t>
      </w:r>
    </w:p>
    <w:p w14:paraId="2209142F">
      <w:pPr>
        <w:numPr>
          <w:ilvl w:val="0"/>
          <w:numId w:val="7"/>
        </w:numPr>
        <w:tabs>
          <w:tab w:val="left" w:pos="0"/>
          <w:tab w:val="clear" w:pos="1560"/>
        </w:tabs>
        <w:spacing w:line="440" w:lineRule="exact"/>
        <w:ind w:left="0" w:firstLine="0"/>
        <w:rPr>
          <w:rFonts w:hint="eastAsia" w:ascii="宋体" w:hAnsi="宋体"/>
          <w:sz w:val="24"/>
        </w:rPr>
      </w:pPr>
      <w:r>
        <w:rPr>
          <w:rFonts w:hint="eastAsia" w:ascii="新宋体" w:hAnsi="新宋体" w:eastAsia="新宋体"/>
          <w:sz w:val="24"/>
          <w:szCs w:val="24"/>
        </w:rPr>
        <w:t>验收：</w:t>
      </w:r>
      <w:r>
        <w:rPr>
          <w:rFonts w:hint="eastAsia" w:ascii="宋体" w:hAnsi="宋体" w:eastAsia="新宋体"/>
          <w:sz w:val="24"/>
          <w:lang w:eastAsia="zh-CN"/>
        </w:rPr>
        <w:t>改造项目竣工后，由采购人和中标供应商组织人员进行验收，验收合格发竣工验收报告单</w:t>
      </w:r>
      <w:r>
        <w:rPr>
          <w:rFonts w:hint="eastAsia" w:ascii="宋体" w:hAnsi="宋体"/>
          <w:sz w:val="24"/>
        </w:rPr>
        <w:t>。如供需双方在合同有效期内对本项目质量问题发生争议，以有权鉴定部门出具的质量鉴定结果为准。</w:t>
      </w:r>
    </w:p>
    <w:p w14:paraId="1A166814">
      <w:pPr>
        <w:numPr>
          <w:ilvl w:val="0"/>
          <w:numId w:val="7"/>
        </w:numPr>
        <w:tabs>
          <w:tab w:val="left" w:pos="0"/>
          <w:tab w:val="clear" w:pos="1560"/>
        </w:tabs>
        <w:spacing w:line="440" w:lineRule="exact"/>
        <w:ind w:left="0" w:firstLine="0"/>
        <w:rPr>
          <w:rFonts w:hint="eastAsia" w:ascii="新宋体" w:hAnsi="新宋体" w:eastAsia="新宋体"/>
          <w:sz w:val="24"/>
          <w:szCs w:val="24"/>
        </w:rPr>
      </w:pPr>
      <w:r>
        <w:rPr>
          <w:rFonts w:hint="eastAsia" w:ascii="新宋体" w:hAnsi="新宋体" w:eastAsia="新宋体"/>
          <w:sz w:val="24"/>
          <w:szCs w:val="24"/>
        </w:rPr>
        <w:t>付款：成交</w:t>
      </w:r>
      <w:r>
        <w:rPr>
          <w:rFonts w:hint="eastAsia" w:ascii="宋体" w:hAnsi="宋体"/>
          <w:sz w:val="24"/>
        </w:rPr>
        <w:t>供应商凭合同、</w:t>
      </w:r>
      <w:r>
        <w:rPr>
          <w:rFonts w:hint="eastAsia" w:ascii="宋体" w:hAnsi="宋体"/>
          <w:sz w:val="24"/>
          <w:lang w:eastAsia="zh-CN"/>
        </w:rPr>
        <w:t>竣工验收报告单</w:t>
      </w:r>
      <w:r>
        <w:rPr>
          <w:rFonts w:hint="eastAsia" w:ascii="宋体" w:hAnsi="宋体"/>
          <w:sz w:val="24"/>
        </w:rPr>
        <w:t>及正式发票向</w:t>
      </w:r>
      <w:r>
        <w:rPr>
          <w:rFonts w:hint="eastAsia" w:ascii="宋体" w:hAnsi="宋体"/>
          <w:sz w:val="24"/>
          <w:lang w:val="en-US" w:eastAsia="zh-CN"/>
        </w:rPr>
        <w:t>崇川区钟秀街道社区卫生服务中心</w:t>
      </w:r>
      <w:r>
        <w:rPr>
          <w:rFonts w:hint="eastAsia" w:ascii="宋体" w:hAnsi="宋体"/>
          <w:sz w:val="24"/>
        </w:rPr>
        <w:t>按规定进行资金结算。</w:t>
      </w:r>
    </w:p>
    <w:p w14:paraId="7806220A">
      <w:pPr>
        <w:spacing w:line="440" w:lineRule="exact"/>
        <w:rPr>
          <w:rFonts w:hint="eastAsia" w:ascii="新宋体" w:hAnsi="新宋体" w:eastAsia="新宋体"/>
          <w:b/>
          <w:sz w:val="28"/>
          <w:szCs w:val="28"/>
        </w:rPr>
      </w:pPr>
      <w:r>
        <w:rPr>
          <w:rFonts w:hint="eastAsia" w:ascii="新宋体" w:hAnsi="新宋体" w:eastAsia="新宋体"/>
          <w:b/>
          <w:sz w:val="28"/>
          <w:szCs w:val="28"/>
        </w:rPr>
        <w:t>八、其它说明</w:t>
      </w:r>
    </w:p>
    <w:p w14:paraId="73E6BFAF">
      <w:pPr>
        <w:numPr>
          <w:ilvl w:val="0"/>
          <w:numId w:val="8"/>
        </w:numPr>
        <w:tabs>
          <w:tab w:val="left" w:pos="0"/>
          <w:tab w:val="clear" w:pos="1800"/>
        </w:tabs>
        <w:spacing w:line="520" w:lineRule="exact"/>
        <w:ind w:left="0" w:firstLine="0"/>
        <w:rPr>
          <w:rFonts w:hint="eastAsia" w:ascii="宋体" w:hAnsi="宋体"/>
          <w:b/>
          <w:sz w:val="24"/>
        </w:rPr>
      </w:pPr>
      <w:r>
        <w:rPr>
          <w:rFonts w:hint="eastAsia" w:ascii="宋体" w:hAnsi="宋体"/>
          <w:b/>
          <w:sz w:val="24"/>
        </w:rPr>
        <w:t>法定代表人为同一个人的两个及两个以上法人，母公司、全资子公司及其控股公司，只能有一家单位参加本项目的投标。</w:t>
      </w:r>
    </w:p>
    <w:p w14:paraId="5553F0A2">
      <w:pPr>
        <w:numPr>
          <w:ilvl w:val="0"/>
          <w:numId w:val="8"/>
        </w:numPr>
        <w:tabs>
          <w:tab w:val="left" w:pos="0"/>
          <w:tab w:val="clear" w:pos="1800"/>
        </w:tabs>
        <w:spacing w:line="520" w:lineRule="exact"/>
        <w:ind w:left="0" w:firstLine="0"/>
        <w:rPr>
          <w:rFonts w:hint="eastAsia" w:ascii="宋体" w:hAnsi="宋体"/>
          <w:sz w:val="24"/>
          <w:szCs w:val="24"/>
        </w:rPr>
      </w:pPr>
      <w:r>
        <w:rPr>
          <w:rFonts w:hint="eastAsia" w:ascii="宋体" w:hAnsi="宋体"/>
          <w:sz w:val="24"/>
          <w:szCs w:val="24"/>
        </w:rPr>
        <w:t>无论本次询价采购的过程和结果如何，投标人自行承担所有与本次采购有关的全部费用。</w:t>
      </w:r>
    </w:p>
    <w:p w14:paraId="0B95F8E0">
      <w:pPr>
        <w:tabs>
          <w:tab w:val="left" w:pos="900"/>
        </w:tabs>
        <w:spacing w:line="520" w:lineRule="exact"/>
        <w:rPr>
          <w:rFonts w:hint="eastAsia" w:ascii="宋体" w:hAnsi="宋体"/>
          <w:sz w:val="24"/>
        </w:rPr>
      </w:pPr>
      <w:r>
        <w:rPr>
          <w:rFonts w:hint="eastAsia" w:ascii="宋体" w:hAnsi="宋体"/>
          <w:sz w:val="24"/>
          <w:lang w:val="en-US" w:eastAsia="zh-CN"/>
        </w:rPr>
        <w:t>3</w:t>
      </w:r>
      <w:r>
        <w:rPr>
          <w:rFonts w:hint="eastAsia" w:ascii="宋体" w:hAnsi="宋体"/>
          <w:sz w:val="24"/>
        </w:rPr>
        <w:t>、投标人如对本采购文件中的需求（包括详细方案、技术参数、技术需求和服务要求、供应商资格条件等）有疑问或不明之处，可与采购人联系，采购人对采购项目需求有解释权。在采购过程中如出现投标人针对本项目采购需求提出质疑、疑问，由采购人负责并书面答复。</w:t>
      </w:r>
    </w:p>
    <w:p w14:paraId="102D9268">
      <w:pPr>
        <w:tabs>
          <w:tab w:val="left" w:pos="900"/>
        </w:tabs>
        <w:spacing w:line="520" w:lineRule="exact"/>
        <w:rPr>
          <w:rFonts w:hint="eastAsia" w:ascii="宋体" w:hAnsi="宋体"/>
          <w:sz w:val="24"/>
        </w:rPr>
      </w:pPr>
      <w:r>
        <w:rPr>
          <w:rFonts w:hint="eastAsia" w:ascii="宋体" w:hAnsi="宋体"/>
          <w:sz w:val="24"/>
          <w:lang w:val="en-US" w:eastAsia="zh-CN"/>
        </w:rPr>
        <w:t>4</w:t>
      </w:r>
      <w:r>
        <w:rPr>
          <w:rFonts w:hint="eastAsia" w:ascii="宋体" w:hAnsi="宋体"/>
          <w:sz w:val="24"/>
        </w:rPr>
        <w:t>、投标人或中标供应商有下列情形之一的，按本采购文件及《政府采购法》等相关法律法规给予处罚：①在采购过程中，投标人有违法违规行为的；②投标人在投标有效期内撤回投标的；③中标供应商放弃中标资格的；④中标供应商不按规定签定合同的；⑤投标人或中标供应商有其他违反本采购文件及《政府采购法》等相关法律法规的行为的。</w:t>
      </w:r>
    </w:p>
    <w:p w14:paraId="20BA0107">
      <w:pPr>
        <w:tabs>
          <w:tab w:val="left" w:pos="900"/>
        </w:tabs>
        <w:spacing w:line="520" w:lineRule="exact"/>
        <w:rPr>
          <w:rFonts w:hint="eastAsia" w:ascii="宋体" w:hAnsi="宋体"/>
          <w:sz w:val="24"/>
        </w:rPr>
      </w:pPr>
      <w:r>
        <w:rPr>
          <w:rFonts w:hint="eastAsia" w:ascii="宋体" w:hAnsi="宋体"/>
          <w:sz w:val="24"/>
          <w:lang w:val="en-US" w:eastAsia="zh-CN"/>
        </w:rPr>
        <w:t>5</w:t>
      </w:r>
      <w:r>
        <w:rPr>
          <w:rFonts w:hint="eastAsia" w:ascii="宋体" w:hAnsi="宋体"/>
          <w:sz w:val="24"/>
        </w:rPr>
        <w:t>、采购人不解释落标原因，不退还投标文件。</w:t>
      </w:r>
    </w:p>
    <w:p w14:paraId="7F0A2474">
      <w:pPr>
        <w:tabs>
          <w:tab w:val="left" w:pos="900"/>
        </w:tabs>
        <w:spacing w:line="520" w:lineRule="exact"/>
        <w:rPr>
          <w:rFonts w:hint="eastAsia" w:ascii="宋体" w:hAnsi="宋体"/>
          <w:sz w:val="24"/>
        </w:rPr>
      </w:pPr>
    </w:p>
    <w:p w14:paraId="3BE6CCC8">
      <w:pPr>
        <w:spacing w:line="520" w:lineRule="exact"/>
        <w:rPr>
          <w:rFonts w:hint="eastAsia" w:ascii="宋体" w:hAnsi="宋体"/>
          <w:sz w:val="24"/>
        </w:rPr>
      </w:pPr>
    </w:p>
    <w:p w14:paraId="2358128E">
      <w:pPr>
        <w:spacing w:line="520" w:lineRule="exact"/>
        <w:rPr>
          <w:rFonts w:hint="eastAsia" w:ascii="新宋体" w:hAnsi="新宋体" w:eastAsia="新宋体"/>
          <w:sz w:val="24"/>
          <w:szCs w:val="24"/>
        </w:rPr>
      </w:pPr>
    </w:p>
    <w:p w14:paraId="371DEB13">
      <w:pPr>
        <w:spacing w:line="520" w:lineRule="exact"/>
        <w:rPr>
          <w:rFonts w:hint="eastAsia" w:ascii="新宋体" w:hAnsi="新宋体" w:eastAsia="新宋体"/>
          <w:sz w:val="24"/>
          <w:szCs w:val="24"/>
        </w:rPr>
      </w:pPr>
    </w:p>
    <w:p w14:paraId="08A2DD1C">
      <w:pPr>
        <w:numPr>
          <w:ilvl w:val="1"/>
          <w:numId w:val="4"/>
        </w:numPr>
        <w:tabs>
          <w:tab w:val="left" w:pos="720"/>
          <w:tab w:val="clear" w:pos="1980"/>
        </w:tabs>
        <w:spacing w:line="520" w:lineRule="exact"/>
        <w:ind w:left="0" w:firstLine="0"/>
        <w:jc w:val="center"/>
        <w:rPr>
          <w:rFonts w:hint="eastAsia"/>
          <w:b/>
          <w:sz w:val="30"/>
          <w:szCs w:val="30"/>
        </w:rPr>
      </w:pPr>
      <w:r>
        <w:rPr>
          <w:rFonts w:hint="eastAsia"/>
          <w:b/>
          <w:sz w:val="30"/>
          <w:szCs w:val="30"/>
        </w:rPr>
        <w:br w:type="column"/>
      </w:r>
      <w:r>
        <w:rPr>
          <w:rFonts w:hint="eastAsia"/>
          <w:b/>
          <w:sz w:val="30"/>
          <w:szCs w:val="30"/>
        </w:rPr>
        <w:t>投标文件格式</w:t>
      </w:r>
    </w:p>
    <w:p w14:paraId="4A4E1E21">
      <w:pPr>
        <w:spacing w:line="520" w:lineRule="exact"/>
        <w:ind w:left="540"/>
        <w:rPr>
          <w:rFonts w:hint="eastAsia" w:ascii="新宋体" w:hAnsi="新宋体" w:eastAsia="新宋体"/>
          <w:b/>
          <w:sz w:val="28"/>
          <w:szCs w:val="28"/>
        </w:rPr>
      </w:pPr>
      <w:r>
        <w:rPr>
          <w:rFonts w:hint="eastAsia" w:ascii="新宋体" w:hAnsi="新宋体" w:eastAsia="新宋体"/>
          <w:b/>
          <w:sz w:val="28"/>
          <w:szCs w:val="28"/>
        </w:rPr>
        <w:t>一、投标文件的数量、制作及密封</w:t>
      </w:r>
    </w:p>
    <w:p w14:paraId="3938E9D1">
      <w:pPr>
        <w:spacing w:line="360" w:lineRule="auto"/>
        <w:ind w:firstLine="540" w:firstLineChars="225"/>
        <w:rPr>
          <w:rFonts w:hint="eastAsia" w:ascii="宋体" w:hAnsi="宋体"/>
          <w:sz w:val="24"/>
        </w:rPr>
      </w:pPr>
      <w:r>
        <w:rPr>
          <w:rFonts w:hint="eastAsia" w:ascii="宋体" w:hAnsi="宋体"/>
          <w:bCs/>
          <w:sz w:val="24"/>
        </w:rPr>
        <w:t>投标文件必须提供“正本”“</w:t>
      </w:r>
      <w:r>
        <w:rPr>
          <w:rFonts w:hint="eastAsia" w:ascii="宋体" w:hAnsi="宋体"/>
          <w:bCs/>
          <w:sz w:val="24"/>
          <w:lang w:eastAsia="zh-CN"/>
        </w:rPr>
        <w:t>副</w:t>
      </w:r>
      <w:r>
        <w:rPr>
          <w:rFonts w:hint="eastAsia" w:ascii="宋体" w:hAnsi="宋体"/>
          <w:bCs/>
          <w:sz w:val="24"/>
        </w:rPr>
        <w:t>本”</w:t>
      </w:r>
      <w:r>
        <w:rPr>
          <w:rFonts w:hint="eastAsia" w:ascii="宋体" w:hAnsi="宋体"/>
          <w:bCs/>
          <w:sz w:val="24"/>
          <w:lang w:eastAsia="zh-CN"/>
        </w:rPr>
        <w:t>各</w:t>
      </w:r>
      <w:r>
        <w:rPr>
          <w:rFonts w:hint="eastAsia" w:ascii="宋体" w:hAnsi="宋体"/>
          <w:bCs/>
          <w:sz w:val="24"/>
        </w:rPr>
        <w:t>一套</w:t>
      </w:r>
      <w:r>
        <w:rPr>
          <w:rFonts w:hint="eastAsia" w:ascii="宋体" w:hAnsi="宋体"/>
          <w:bCs/>
          <w:sz w:val="24"/>
          <w:lang w:eastAsia="zh-CN"/>
        </w:rPr>
        <w:t>，</w:t>
      </w:r>
      <w:r>
        <w:rPr>
          <w:rFonts w:hint="eastAsia" w:ascii="宋体" w:hAnsi="宋体" w:cs="宋体"/>
          <w:sz w:val="24"/>
          <w:szCs w:val="24"/>
        </w:rPr>
        <w:t>。投标文件</w:t>
      </w:r>
      <w:r>
        <w:rPr>
          <w:rFonts w:hint="eastAsia" w:ascii="宋体" w:hAnsi="宋体"/>
          <w:sz w:val="24"/>
        </w:rPr>
        <w:t>用档案袋密封，密封后封口骑缝处加盖投标人公章。同时封面上须注明采购项目名称、投标人全称。</w:t>
      </w:r>
    </w:p>
    <w:p w14:paraId="5CA3B6E2">
      <w:pPr>
        <w:spacing w:line="520" w:lineRule="exact"/>
        <w:ind w:firstLine="562" w:firstLineChars="200"/>
        <w:rPr>
          <w:rFonts w:hint="eastAsia" w:ascii="宋体" w:hAnsi="宋体"/>
          <w:sz w:val="24"/>
        </w:rPr>
      </w:pPr>
      <w:r>
        <w:rPr>
          <w:rFonts w:hint="eastAsia" w:ascii="新宋体" w:hAnsi="新宋体" w:eastAsia="新宋体"/>
          <w:b/>
          <w:sz w:val="28"/>
          <w:szCs w:val="28"/>
        </w:rPr>
        <w:t>二、投标文</w:t>
      </w:r>
      <w:r>
        <w:rPr>
          <w:rFonts w:hint="eastAsia" w:ascii="宋体" w:hAnsi="宋体"/>
          <w:sz w:val="24"/>
        </w:rPr>
        <w:t>件内容</w:t>
      </w:r>
    </w:p>
    <w:p w14:paraId="1E00B95C">
      <w:pPr>
        <w:spacing w:line="500" w:lineRule="exact"/>
        <w:ind w:firstLine="480" w:firstLineChars="200"/>
        <w:rPr>
          <w:rFonts w:hint="eastAsia" w:ascii="宋体" w:hAnsi="宋体"/>
          <w:sz w:val="24"/>
        </w:rPr>
      </w:pPr>
      <w:r>
        <w:rPr>
          <w:rFonts w:hint="eastAsia" w:ascii="宋体" w:hAnsi="宋体"/>
          <w:sz w:val="24"/>
        </w:rPr>
        <w:t>投标文件必须按照以下格式制作，并按照序号装订。</w:t>
      </w:r>
    </w:p>
    <w:p w14:paraId="5BC4E6DE">
      <w:pPr>
        <w:spacing w:line="360" w:lineRule="auto"/>
        <w:ind w:firstLine="482" w:firstLineChars="200"/>
        <w:rPr>
          <w:rFonts w:hint="eastAsia" w:ascii="宋体" w:hAnsi="宋体"/>
          <w:b/>
          <w:bCs/>
          <w:sz w:val="24"/>
          <w:szCs w:val="24"/>
        </w:rPr>
      </w:pPr>
      <w:r>
        <w:rPr>
          <w:rFonts w:hint="eastAsia" w:ascii="新宋体" w:hAnsi="新宋体" w:eastAsia="新宋体"/>
          <w:b/>
          <w:sz w:val="24"/>
        </w:rPr>
        <w:t>以下</w:t>
      </w:r>
      <w:r>
        <w:rPr>
          <w:rFonts w:hint="eastAsia" w:ascii="新宋体" w:hAnsi="新宋体" w:eastAsia="新宋体"/>
          <w:b/>
          <w:bCs/>
          <w:sz w:val="24"/>
        </w:rPr>
        <w:t>带</w:t>
      </w:r>
      <w:r>
        <w:rPr>
          <w:rFonts w:hint="eastAsia" w:ascii="新宋体" w:hAnsi="新宋体" w:eastAsia="新宋体"/>
          <w:b/>
          <w:sz w:val="28"/>
          <w:szCs w:val="28"/>
        </w:rPr>
        <w:t>*</w:t>
      </w:r>
      <w:r>
        <w:rPr>
          <w:rFonts w:hint="eastAsia" w:ascii="新宋体" w:hAnsi="新宋体" w:eastAsia="新宋体"/>
          <w:b/>
          <w:sz w:val="24"/>
        </w:rPr>
        <w:t>内容</w:t>
      </w:r>
      <w:r>
        <w:rPr>
          <w:rFonts w:hint="eastAsia" w:ascii="新宋体" w:hAnsi="新宋体" w:eastAsia="新宋体"/>
          <w:b/>
          <w:bCs/>
          <w:sz w:val="24"/>
        </w:rPr>
        <w:t>必须全部提供，并加盖投标人红色实物公章。</w:t>
      </w:r>
      <w:r>
        <w:rPr>
          <w:rFonts w:hint="eastAsia" w:ascii="宋体" w:hAnsi="宋体"/>
          <w:bCs/>
          <w:sz w:val="24"/>
          <w:szCs w:val="24"/>
        </w:rPr>
        <w:t>投标人公章仅指与当事人名称全称相一致的标准公章，不得使用其它形式（如带有“专用章”等字样的印章）。不符合本条规定的投标询价小组有权拒绝或做无效投标处理</w:t>
      </w:r>
      <w:r>
        <w:rPr>
          <w:rFonts w:hint="eastAsia" w:ascii="宋体" w:hAnsi="宋体"/>
          <w:b/>
          <w:bCs/>
          <w:sz w:val="24"/>
          <w:szCs w:val="24"/>
        </w:rPr>
        <w:t>。</w:t>
      </w:r>
    </w:p>
    <w:p w14:paraId="5ACF6AC2">
      <w:pPr>
        <w:spacing w:line="460" w:lineRule="exact"/>
        <w:ind w:firstLine="600" w:firstLineChars="250"/>
        <w:rPr>
          <w:rFonts w:hint="eastAsia" w:ascii="宋体" w:hAnsi="宋体"/>
          <w:bCs/>
          <w:sz w:val="24"/>
        </w:rPr>
      </w:pPr>
      <w:r>
        <w:rPr>
          <w:rFonts w:hint="eastAsia" w:ascii="宋体" w:hAnsi="宋体"/>
          <w:sz w:val="24"/>
        </w:rPr>
        <w:t>*1、法定代表人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ascii="宋体" w:hAnsi="宋体"/>
          <w:sz w:val="24"/>
        </w:rPr>
        <w:t>身份证明书（格式见附件一）、法定代表人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ascii="宋体" w:hAnsi="宋体"/>
          <w:sz w:val="24"/>
        </w:rPr>
        <w:t>身份证复印件；</w:t>
      </w:r>
    </w:p>
    <w:p w14:paraId="6796910C">
      <w:pPr>
        <w:spacing w:line="460" w:lineRule="exact"/>
        <w:ind w:firstLine="600" w:firstLineChars="250"/>
        <w:rPr>
          <w:rFonts w:hint="eastAsia" w:ascii="宋体" w:hAnsi="宋体"/>
          <w:sz w:val="24"/>
        </w:rPr>
      </w:pPr>
      <w:r>
        <w:rPr>
          <w:rFonts w:hint="eastAsia" w:ascii="宋体" w:hAnsi="宋体"/>
          <w:sz w:val="24"/>
        </w:rPr>
        <w:t>*2、法定代表人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ascii="宋体" w:hAnsi="宋体"/>
          <w:sz w:val="24"/>
        </w:rPr>
        <w:t>授权委托书（格式见附件二）、授权委托人（即代理人）身份证复印件；</w:t>
      </w:r>
    </w:p>
    <w:p w14:paraId="367E8BF3">
      <w:pPr>
        <w:tabs>
          <w:tab w:val="left" w:pos="960"/>
        </w:tabs>
        <w:spacing w:line="460" w:lineRule="exact"/>
        <w:ind w:firstLine="600" w:firstLineChars="250"/>
        <w:rPr>
          <w:rFonts w:hint="eastAsia" w:ascii="宋体" w:hAnsi="宋体"/>
          <w:b/>
          <w:sz w:val="24"/>
          <w:bdr w:val="single" w:color="auto" w:sz="4" w:space="0"/>
        </w:rPr>
      </w:pPr>
      <w:r>
        <w:rPr>
          <w:rFonts w:hint="eastAsia" w:ascii="宋体" w:hAnsi="宋体"/>
          <w:sz w:val="24"/>
        </w:rPr>
        <w:t>*3、</w:t>
      </w:r>
      <w:r>
        <w:rPr>
          <w:rFonts w:hint="eastAsia" w:ascii="新宋体" w:hAnsi="新宋体" w:eastAsia="新宋体" w:cs="宋体"/>
          <w:kern w:val="0"/>
          <w:sz w:val="24"/>
        </w:rPr>
        <w:t>有效的企业法人</w:t>
      </w:r>
      <w:r>
        <w:rPr>
          <w:rFonts w:hint="eastAsia" w:ascii="宋体" w:hAnsi="宋体"/>
          <w:sz w:val="24"/>
          <w:lang w:eastAsia="zh-CN"/>
        </w:rPr>
        <w:t>（</w:t>
      </w:r>
      <w:r>
        <w:rPr>
          <w:rFonts w:hint="eastAsia" w:ascii="宋体" w:hAnsi="宋体" w:cs="宋体"/>
          <w:sz w:val="24"/>
          <w:szCs w:val="24"/>
          <w:lang w:eastAsia="zh-CN"/>
        </w:rPr>
        <w:t>或个体工商户</w:t>
      </w:r>
      <w:r>
        <w:rPr>
          <w:rFonts w:hint="eastAsia" w:ascii="宋体" w:hAnsi="宋体"/>
          <w:sz w:val="24"/>
          <w:lang w:eastAsia="zh-CN"/>
        </w:rPr>
        <w:t>）</w:t>
      </w:r>
      <w:r>
        <w:rPr>
          <w:rFonts w:hint="eastAsia" w:ascii="新宋体" w:hAnsi="新宋体" w:eastAsia="新宋体" w:cs="宋体"/>
          <w:kern w:val="0"/>
          <w:sz w:val="24"/>
        </w:rPr>
        <w:t>营业执照副本复印件；</w:t>
      </w:r>
      <w:r>
        <w:rPr>
          <w:rFonts w:hint="eastAsia" w:ascii="宋体" w:hAnsi="宋体"/>
          <w:b/>
          <w:sz w:val="24"/>
          <w:bdr w:val="single" w:color="auto" w:sz="4" w:space="0"/>
        </w:rPr>
        <w:t xml:space="preserve"> </w:t>
      </w:r>
    </w:p>
    <w:p w14:paraId="4AD3AAA2">
      <w:pPr>
        <w:tabs>
          <w:tab w:val="left" w:pos="960"/>
        </w:tabs>
        <w:spacing w:line="460" w:lineRule="exact"/>
        <w:ind w:firstLine="600" w:firstLineChars="250"/>
        <w:rPr>
          <w:rFonts w:hint="eastAsia" w:ascii="宋体" w:hAnsi="宋体"/>
          <w:sz w:val="24"/>
        </w:rPr>
      </w:pPr>
      <w:r>
        <w:rPr>
          <w:rFonts w:hint="eastAsia" w:ascii="宋体" w:hAnsi="宋体"/>
          <w:sz w:val="24"/>
        </w:rPr>
        <w:t>*4、投标书（格式见附件三）；</w:t>
      </w:r>
    </w:p>
    <w:p w14:paraId="22B3DA6B">
      <w:pPr>
        <w:tabs>
          <w:tab w:val="left" w:pos="960"/>
        </w:tabs>
        <w:spacing w:line="460" w:lineRule="exact"/>
        <w:ind w:firstLine="600" w:firstLineChars="250"/>
        <w:rPr>
          <w:rFonts w:hint="default" w:ascii="宋体" w:hAnsi="宋体" w:eastAsia="宋体"/>
          <w:sz w:val="24"/>
          <w:lang w:val="en-US" w:eastAsia="zh-CN"/>
        </w:rPr>
      </w:pPr>
      <w:r>
        <w:rPr>
          <w:rFonts w:hint="eastAsia" w:ascii="宋体" w:hAnsi="宋体"/>
          <w:sz w:val="24"/>
          <w:lang w:val="en-US" w:eastAsia="zh-CN"/>
        </w:rPr>
        <w:t>*5、报价单</w:t>
      </w:r>
      <w:r>
        <w:rPr>
          <w:rFonts w:hint="eastAsia" w:ascii="宋体" w:hAnsi="宋体"/>
          <w:sz w:val="24"/>
        </w:rPr>
        <w:t>（格式见附件</w:t>
      </w:r>
      <w:r>
        <w:rPr>
          <w:rFonts w:hint="eastAsia" w:ascii="宋体" w:hAnsi="宋体"/>
          <w:sz w:val="24"/>
          <w:lang w:eastAsia="zh-CN"/>
        </w:rPr>
        <w:t>四</w:t>
      </w:r>
      <w:r>
        <w:rPr>
          <w:rFonts w:hint="eastAsia" w:ascii="宋体" w:hAnsi="宋体"/>
          <w:sz w:val="24"/>
        </w:rPr>
        <w:t>）；</w:t>
      </w:r>
    </w:p>
    <w:p w14:paraId="524ACDF4">
      <w:pPr>
        <w:spacing w:line="460" w:lineRule="exact"/>
        <w:ind w:firstLine="480" w:firstLineChars="200"/>
        <w:rPr>
          <w:rFonts w:hint="eastAsia" w:ascii="宋体" w:hAnsi="宋体"/>
          <w:sz w:val="24"/>
          <w:szCs w:val="24"/>
        </w:rPr>
      </w:pPr>
      <w:r>
        <w:rPr>
          <w:rFonts w:hint="eastAsia" w:ascii="宋体" w:hAnsi="宋体"/>
          <w:sz w:val="24"/>
        </w:rPr>
        <w:t>*</w:t>
      </w:r>
      <w:r>
        <w:rPr>
          <w:rFonts w:hint="eastAsia" w:ascii="宋体" w:hAnsi="宋体"/>
          <w:sz w:val="24"/>
          <w:lang w:val="en-US" w:eastAsia="zh-CN"/>
        </w:rPr>
        <w:t>6</w:t>
      </w:r>
      <w:r>
        <w:rPr>
          <w:rFonts w:hint="eastAsia"/>
          <w:b/>
          <w:szCs w:val="21"/>
        </w:rPr>
        <w:t>、</w:t>
      </w:r>
      <w:r>
        <w:rPr>
          <w:rFonts w:hint="eastAsia" w:ascii="宋体" w:hAnsi="宋体"/>
          <w:sz w:val="24"/>
          <w:szCs w:val="24"/>
        </w:rPr>
        <w:t>参加政府采购活动前三年内在经营活动中没有重大违法记录的书面声明（格式见附件</w:t>
      </w:r>
      <w:r>
        <w:rPr>
          <w:rFonts w:hint="eastAsia" w:ascii="宋体" w:hAnsi="宋体"/>
          <w:sz w:val="24"/>
          <w:szCs w:val="24"/>
          <w:lang w:eastAsia="zh-CN"/>
        </w:rPr>
        <w:t>五</w:t>
      </w:r>
      <w:r>
        <w:rPr>
          <w:rFonts w:hint="eastAsia" w:ascii="宋体" w:hAnsi="宋体"/>
          <w:sz w:val="24"/>
          <w:szCs w:val="24"/>
        </w:rPr>
        <w:t>）；</w:t>
      </w:r>
    </w:p>
    <w:p w14:paraId="4F122579">
      <w:pPr>
        <w:spacing w:line="500" w:lineRule="exact"/>
        <w:rPr>
          <w:rFonts w:hint="eastAsia"/>
          <w:b/>
          <w:sz w:val="28"/>
          <w:szCs w:val="28"/>
        </w:rPr>
      </w:pPr>
    </w:p>
    <w:p w14:paraId="348D9F02">
      <w:pPr>
        <w:spacing w:line="500" w:lineRule="exact"/>
        <w:rPr>
          <w:rFonts w:hint="eastAsia"/>
          <w:b/>
          <w:sz w:val="28"/>
          <w:szCs w:val="28"/>
        </w:rPr>
      </w:pPr>
    </w:p>
    <w:p w14:paraId="39505375">
      <w:pPr>
        <w:spacing w:line="500" w:lineRule="exact"/>
        <w:rPr>
          <w:rFonts w:hint="eastAsia"/>
          <w:b/>
          <w:sz w:val="28"/>
          <w:szCs w:val="28"/>
        </w:rPr>
      </w:pPr>
    </w:p>
    <w:p w14:paraId="0D38CEAF">
      <w:pPr>
        <w:spacing w:line="500" w:lineRule="exact"/>
        <w:rPr>
          <w:rFonts w:hint="eastAsia"/>
          <w:b/>
          <w:sz w:val="28"/>
          <w:szCs w:val="28"/>
        </w:rPr>
      </w:pPr>
    </w:p>
    <w:p w14:paraId="432579C3">
      <w:pPr>
        <w:spacing w:line="500" w:lineRule="exact"/>
        <w:rPr>
          <w:rFonts w:hint="eastAsia"/>
          <w:b/>
          <w:sz w:val="28"/>
          <w:szCs w:val="28"/>
        </w:rPr>
      </w:pPr>
    </w:p>
    <w:p w14:paraId="3F0FCA7A">
      <w:pPr>
        <w:spacing w:line="500" w:lineRule="exact"/>
        <w:rPr>
          <w:rFonts w:hint="eastAsia"/>
          <w:b/>
          <w:sz w:val="28"/>
          <w:szCs w:val="28"/>
        </w:rPr>
      </w:pPr>
    </w:p>
    <w:p w14:paraId="284A4D5F">
      <w:pPr>
        <w:spacing w:line="500" w:lineRule="exact"/>
        <w:rPr>
          <w:rFonts w:hint="eastAsia"/>
          <w:b/>
          <w:sz w:val="28"/>
          <w:szCs w:val="28"/>
        </w:rPr>
      </w:pPr>
    </w:p>
    <w:p w14:paraId="5ED623CE">
      <w:pPr>
        <w:spacing w:line="500" w:lineRule="exact"/>
        <w:rPr>
          <w:rFonts w:hint="eastAsia"/>
          <w:b/>
          <w:sz w:val="28"/>
          <w:szCs w:val="28"/>
        </w:rPr>
      </w:pPr>
    </w:p>
    <w:p w14:paraId="5D807979">
      <w:pPr>
        <w:spacing w:line="500" w:lineRule="exact"/>
        <w:rPr>
          <w:rFonts w:hint="eastAsia"/>
          <w:b/>
          <w:sz w:val="28"/>
          <w:szCs w:val="28"/>
        </w:rPr>
      </w:pPr>
    </w:p>
    <w:p w14:paraId="3C329DCE">
      <w:pPr>
        <w:spacing w:line="500" w:lineRule="exact"/>
        <w:rPr>
          <w:rFonts w:hint="eastAsia"/>
          <w:b/>
          <w:sz w:val="28"/>
          <w:szCs w:val="28"/>
        </w:rPr>
      </w:pPr>
    </w:p>
    <w:p w14:paraId="43711DAA">
      <w:pPr>
        <w:spacing w:line="500" w:lineRule="exact"/>
        <w:rPr>
          <w:rFonts w:hint="eastAsia"/>
          <w:b/>
          <w:sz w:val="28"/>
          <w:szCs w:val="28"/>
        </w:rPr>
      </w:pPr>
    </w:p>
    <w:p w14:paraId="27886656">
      <w:pPr>
        <w:spacing w:line="500" w:lineRule="exact"/>
        <w:rPr>
          <w:rFonts w:hint="eastAsia"/>
          <w:b/>
          <w:sz w:val="28"/>
          <w:szCs w:val="28"/>
        </w:rPr>
      </w:pPr>
    </w:p>
    <w:p w14:paraId="5E1C4492">
      <w:pPr>
        <w:spacing w:line="500" w:lineRule="exact"/>
        <w:rPr>
          <w:rFonts w:hint="eastAsia"/>
          <w:b/>
          <w:sz w:val="28"/>
          <w:szCs w:val="28"/>
        </w:rPr>
      </w:pPr>
    </w:p>
    <w:p w14:paraId="427B8C0F">
      <w:pPr>
        <w:spacing w:line="500" w:lineRule="exact"/>
        <w:rPr>
          <w:rFonts w:hint="eastAsia"/>
          <w:b/>
          <w:sz w:val="28"/>
          <w:szCs w:val="28"/>
        </w:rPr>
      </w:pPr>
    </w:p>
    <w:p w14:paraId="5C6A5E46">
      <w:pPr>
        <w:spacing w:line="500" w:lineRule="exact"/>
        <w:rPr>
          <w:rFonts w:hint="eastAsia"/>
          <w:b/>
          <w:sz w:val="28"/>
          <w:szCs w:val="28"/>
        </w:rPr>
      </w:pPr>
    </w:p>
    <w:p w14:paraId="1091A8CB">
      <w:pPr>
        <w:spacing w:line="500" w:lineRule="exact"/>
        <w:rPr>
          <w:rFonts w:hint="eastAsia"/>
          <w:b/>
          <w:sz w:val="28"/>
          <w:szCs w:val="28"/>
        </w:rPr>
      </w:pPr>
      <w:r>
        <w:rPr>
          <w:rFonts w:hint="eastAsia"/>
          <w:b/>
          <w:sz w:val="28"/>
          <w:szCs w:val="28"/>
        </w:rPr>
        <w:t>附件一：</w:t>
      </w:r>
    </w:p>
    <w:p w14:paraId="31A34586">
      <w:pPr>
        <w:pStyle w:val="17"/>
        <w:spacing w:line="420" w:lineRule="atLeast"/>
        <w:rPr>
          <w:rFonts w:ascii="黑体" w:hAnsi="宋体" w:eastAsia="黑体"/>
          <w:sz w:val="32"/>
        </w:rPr>
      </w:pPr>
      <w:r>
        <w:rPr>
          <w:rFonts w:hint="eastAsia" w:ascii="黑体" w:hAnsi="宋体" w:eastAsia="黑体"/>
          <w:sz w:val="32"/>
        </w:rPr>
        <w:t>法定代表人</w:t>
      </w:r>
      <w:r>
        <w:rPr>
          <w:rFonts w:hint="eastAsia" w:ascii="黑体" w:hAnsi="宋体" w:eastAsia="黑体"/>
          <w:sz w:val="32"/>
          <w:lang w:eastAsia="zh-CN"/>
        </w:rPr>
        <w:t>（或个体工商户经营者）</w:t>
      </w:r>
      <w:r>
        <w:rPr>
          <w:rFonts w:hint="eastAsia" w:ascii="黑体" w:hAnsi="宋体" w:eastAsia="黑体"/>
          <w:sz w:val="32"/>
        </w:rPr>
        <w:t>身份证明书</w:t>
      </w:r>
    </w:p>
    <w:p w14:paraId="2A0936AF">
      <w:pPr>
        <w:pStyle w:val="3"/>
        <w:spacing w:line="420" w:lineRule="atLeast"/>
        <w:ind w:firstLine="0"/>
        <w:jc w:val="center"/>
        <w:rPr>
          <w:rFonts w:ascii="宋体" w:hAnsi="宋体"/>
        </w:rPr>
      </w:pPr>
    </w:p>
    <w:p w14:paraId="73B6F294">
      <w:pPr>
        <w:pStyle w:val="3"/>
        <w:spacing w:line="480" w:lineRule="auto"/>
        <w:ind w:firstLine="480" w:firstLineChars="200"/>
        <w:rPr>
          <w:rFonts w:ascii="宋体" w:hAnsi="宋体"/>
        </w:rPr>
      </w:pPr>
      <w:r>
        <w:rPr>
          <w:rFonts w:hint="eastAsia" w:ascii="宋体" w:hAnsi="宋体"/>
        </w:rPr>
        <w:t>单位名称：</w:t>
      </w:r>
      <w:r>
        <w:rPr>
          <w:rFonts w:ascii="宋体" w:hAnsi="宋体"/>
          <w:u w:val="single"/>
        </w:rPr>
        <w:t xml:space="preserve">                                 </w:t>
      </w:r>
    </w:p>
    <w:p w14:paraId="6FC0093B">
      <w:pPr>
        <w:pStyle w:val="3"/>
        <w:spacing w:line="480" w:lineRule="auto"/>
        <w:ind w:firstLine="480" w:firstLineChars="200"/>
        <w:rPr>
          <w:rFonts w:ascii="宋体" w:hAnsi="宋体"/>
        </w:rPr>
      </w:pPr>
      <w:r>
        <w:rPr>
          <w:rFonts w:hint="eastAsia" w:ascii="宋体" w:hAnsi="宋体"/>
        </w:rPr>
        <w:t>单位性质：</w:t>
      </w:r>
      <w:r>
        <w:rPr>
          <w:rFonts w:ascii="宋体" w:hAnsi="宋体"/>
          <w:u w:val="single"/>
        </w:rPr>
        <w:t xml:space="preserve">                                 </w:t>
      </w:r>
    </w:p>
    <w:p w14:paraId="7904D9FF">
      <w:pPr>
        <w:pStyle w:val="3"/>
        <w:spacing w:line="480" w:lineRule="auto"/>
        <w:ind w:firstLine="480" w:firstLineChars="200"/>
        <w:rPr>
          <w:rFonts w:ascii="宋体" w:hAnsi="宋体"/>
        </w:rPr>
      </w:pPr>
      <w:r>
        <w:rPr>
          <w:rFonts w:hint="eastAsia" w:ascii="宋体" w:hAnsi="宋体"/>
        </w:rPr>
        <w:t>地</w:t>
      </w:r>
      <w:r>
        <w:rPr>
          <w:rFonts w:ascii="宋体" w:hAnsi="宋体"/>
        </w:rPr>
        <w:t xml:space="preserve">    址：</w:t>
      </w:r>
      <w:r>
        <w:rPr>
          <w:rFonts w:ascii="宋体" w:hAnsi="宋体"/>
          <w:u w:val="single"/>
        </w:rPr>
        <w:t xml:space="preserve">                                 </w:t>
      </w:r>
    </w:p>
    <w:p w14:paraId="5D98BF6C">
      <w:pPr>
        <w:pStyle w:val="3"/>
        <w:spacing w:line="480" w:lineRule="auto"/>
        <w:ind w:firstLine="480" w:firstLineChars="200"/>
        <w:rPr>
          <w:rFonts w:ascii="宋体" w:hAnsi="宋体"/>
        </w:rPr>
      </w:pPr>
      <w:r>
        <w:rPr>
          <w:rFonts w:hint="eastAsia" w:ascii="宋体" w:hAnsi="宋体"/>
        </w:rPr>
        <w:t>成立时间：</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14:paraId="1698D082">
      <w:pPr>
        <w:pStyle w:val="3"/>
        <w:spacing w:line="480" w:lineRule="auto"/>
        <w:ind w:firstLine="480" w:firstLineChars="200"/>
        <w:rPr>
          <w:rFonts w:ascii="宋体" w:hAnsi="宋体"/>
        </w:rPr>
      </w:pPr>
      <w:r>
        <w:rPr>
          <w:rFonts w:hint="eastAsia" w:ascii="宋体" w:hAnsi="宋体"/>
        </w:rPr>
        <w:t>经营期限：</w:t>
      </w:r>
      <w:r>
        <w:rPr>
          <w:rFonts w:ascii="宋体" w:hAnsi="宋体"/>
          <w:u w:val="single"/>
        </w:rPr>
        <w:t xml:space="preserve">                                  </w:t>
      </w:r>
    </w:p>
    <w:p w14:paraId="1FBF5ED2">
      <w:pPr>
        <w:pStyle w:val="3"/>
        <w:spacing w:line="480" w:lineRule="auto"/>
        <w:ind w:firstLine="480" w:firstLineChars="200"/>
        <w:rPr>
          <w:rFonts w:ascii="宋体" w:hAnsi="宋体"/>
        </w:rPr>
      </w:pPr>
      <w:r>
        <w:rPr>
          <w:rFonts w:hint="eastAsia" w:ascii="宋体" w:hAnsi="宋体"/>
        </w:rPr>
        <w:t>姓</w:t>
      </w:r>
      <w:r>
        <w:rPr>
          <w:rFonts w:ascii="宋体" w:hAnsi="宋体"/>
        </w:rPr>
        <w:t xml:space="preserve">    名：</w:t>
      </w:r>
      <w:r>
        <w:rPr>
          <w:rFonts w:ascii="宋体" w:hAnsi="宋体"/>
          <w:u w:val="single"/>
        </w:rPr>
        <w:t xml:space="preserve">             </w:t>
      </w:r>
      <w:r>
        <w:rPr>
          <w:rFonts w:ascii="宋体" w:hAnsi="宋体"/>
        </w:rPr>
        <w:t>性别：</w:t>
      </w:r>
      <w:r>
        <w:rPr>
          <w:rFonts w:ascii="宋体" w:hAnsi="宋体"/>
          <w:u w:val="single"/>
        </w:rPr>
        <w:t xml:space="preserve">          </w:t>
      </w:r>
      <w:r>
        <w:rPr>
          <w:rFonts w:ascii="宋体" w:hAnsi="宋体"/>
        </w:rPr>
        <w:t>年龄：</w:t>
      </w:r>
      <w:r>
        <w:rPr>
          <w:rFonts w:ascii="宋体" w:hAnsi="宋体"/>
          <w:u w:val="single"/>
        </w:rPr>
        <w:t xml:space="preserve">           </w:t>
      </w:r>
    </w:p>
    <w:p w14:paraId="5FE9F68B">
      <w:pPr>
        <w:pStyle w:val="3"/>
        <w:spacing w:line="480" w:lineRule="auto"/>
        <w:ind w:firstLine="480" w:firstLineChars="200"/>
        <w:rPr>
          <w:rFonts w:ascii="宋体" w:hAnsi="宋体"/>
          <w:u w:val="single"/>
        </w:rPr>
      </w:pPr>
      <w:r>
        <w:rPr>
          <w:rFonts w:hint="eastAsia" w:ascii="宋体" w:hAnsi="宋体"/>
        </w:rPr>
        <w:t>职务：</w:t>
      </w:r>
      <w:r>
        <w:rPr>
          <w:rFonts w:ascii="宋体" w:hAnsi="宋体"/>
          <w:u w:val="single"/>
        </w:rPr>
        <w:t xml:space="preserve">               </w:t>
      </w:r>
      <w:r>
        <w:rPr>
          <w:rFonts w:hint="eastAsia" w:ascii="宋体" w:hAnsi="宋体"/>
        </w:rPr>
        <w:t>系：</w:t>
      </w:r>
      <w:r>
        <w:rPr>
          <w:rFonts w:ascii="宋体" w:hAnsi="宋体"/>
          <w:u w:val="single"/>
        </w:rPr>
        <w:t xml:space="preserve">     (投标单位名称)           </w:t>
      </w:r>
    </w:p>
    <w:p w14:paraId="2E764229">
      <w:pPr>
        <w:pStyle w:val="3"/>
        <w:spacing w:line="480" w:lineRule="auto"/>
        <w:ind w:firstLine="480" w:firstLineChars="200"/>
        <w:rPr>
          <w:rFonts w:ascii="宋体" w:hAnsi="宋体"/>
        </w:rPr>
      </w:pPr>
      <w:r>
        <w:rPr>
          <w:rFonts w:ascii="宋体" w:hAnsi="宋体"/>
          <w:u w:val="single"/>
        </w:rPr>
        <w:t xml:space="preserve">                </w:t>
      </w:r>
      <w:r>
        <w:rPr>
          <w:rFonts w:hint="eastAsia" w:ascii="宋体" w:hAnsi="宋体"/>
        </w:rPr>
        <w:t>的法定代表人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ascii="宋体" w:hAnsi="宋体"/>
        </w:rPr>
        <w:t>。</w:t>
      </w:r>
    </w:p>
    <w:p w14:paraId="59E3FA64">
      <w:pPr>
        <w:pStyle w:val="3"/>
        <w:spacing w:line="480" w:lineRule="auto"/>
        <w:ind w:firstLine="480" w:firstLineChars="200"/>
        <w:rPr>
          <w:rFonts w:ascii="宋体" w:hAnsi="宋体"/>
        </w:rPr>
      </w:pPr>
    </w:p>
    <w:p w14:paraId="5B38E377">
      <w:pPr>
        <w:pStyle w:val="3"/>
        <w:spacing w:line="480" w:lineRule="auto"/>
        <w:ind w:firstLine="480" w:firstLineChars="200"/>
        <w:rPr>
          <w:rFonts w:ascii="宋体" w:hAnsi="宋体"/>
        </w:rPr>
      </w:pPr>
      <w:r>
        <w:rPr>
          <w:rFonts w:hint="eastAsia" w:ascii="宋体" w:hAnsi="宋体"/>
        </w:rPr>
        <w:t>特此证明</w:t>
      </w:r>
    </w:p>
    <w:p w14:paraId="01A2929E">
      <w:pPr>
        <w:pStyle w:val="3"/>
        <w:spacing w:line="480" w:lineRule="auto"/>
        <w:ind w:firstLine="480" w:firstLineChars="200"/>
        <w:rPr>
          <w:rFonts w:ascii="宋体" w:hAnsi="宋体"/>
        </w:rPr>
      </w:pPr>
    </w:p>
    <w:p w14:paraId="62A14CE0">
      <w:pPr>
        <w:pStyle w:val="3"/>
        <w:spacing w:line="480" w:lineRule="auto"/>
        <w:ind w:firstLine="3840" w:firstLineChars="1600"/>
        <w:rPr>
          <w:rFonts w:hint="eastAsia" w:ascii="宋体" w:hAnsi="宋体"/>
        </w:rPr>
      </w:pPr>
      <w:r>
        <w:rPr>
          <w:rFonts w:ascii="宋体" w:hAnsi="宋体"/>
        </w:rPr>
        <w:t>投标</w:t>
      </w:r>
      <w:r>
        <w:rPr>
          <w:rFonts w:hint="eastAsia" w:ascii="宋体" w:hAnsi="宋体"/>
        </w:rPr>
        <w:t>人</w:t>
      </w:r>
      <w:r>
        <w:rPr>
          <w:rFonts w:ascii="宋体" w:hAnsi="宋体"/>
        </w:rPr>
        <w:t>(</w:t>
      </w:r>
      <w:r>
        <w:rPr>
          <w:rFonts w:hint="eastAsia"/>
        </w:rPr>
        <w:t>加</w:t>
      </w:r>
      <w:r>
        <w:rPr>
          <w:rFonts w:ascii="宋体" w:hAnsi="宋体"/>
        </w:rPr>
        <w:t>盖</w:t>
      </w:r>
      <w:r>
        <w:rPr>
          <w:rFonts w:hint="eastAsia" w:ascii="宋体" w:hAnsi="宋体"/>
        </w:rPr>
        <w:t>公</w:t>
      </w:r>
      <w:r>
        <w:rPr>
          <w:rFonts w:ascii="宋体" w:hAnsi="宋体"/>
        </w:rPr>
        <w:t>章)：</w:t>
      </w:r>
      <w:r>
        <w:rPr>
          <w:rFonts w:ascii="宋体" w:hAnsi="宋体"/>
          <w:u w:val="single"/>
        </w:rPr>
        <w:t xml:space="preserve">                </w:t>
      </w:r>
    </w:p>
    <w:p w14:paraId="4EDBFB86">
      <w:pPr>
        <w:pStyle w:val="3"/>
        <w:spacing w:line="480" w:lineRule="auto"/>
        <w:ind w:firstLine="3840" w:firstLineChars="1600"/>
        <w:rPr>
          <w:rFonts w:ascii="宋体" w:hAnsi="宋体"/>
        </w:rPr>
      </w:pPr>
    </w:p>
    <w:p w14:paraId="4801AF4F">
      <w:pPr>
        <w:pStyle w:val="3"/>
        <w:spacing w:line="480" w:lineRule="auto"/>
        <w:ind w:firstLine="3840" w:firstLineChars="1600"/>
        <w:rPr>
          <w:rFonts w:ascii="宋体" w:hAnsi="宋体"/>
        </w:rPr>
      </w:pPr>
      <w:r>
        <w:rPr>
          <w:rFonts w:hint="eastAsia" w:ascii="宋体" w:hAnsi="宋体"/>
        </w:rPr>
        <w:t>日</w:t>
      </w:r>
      <w:r>
        <w:rPr>
          <w:rFonts w:ascii="宋体" w:hAnsi="宋体"/>
        </w:rPr>
        <w:t xml:space="preserve">   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14:paraId="369637AB">
      <w:pPr>
        <w:spacing w:line="360" w:lineRule="auto"/>
        <w:rPr>
          <w:rFonts w:hint="eastAsia" w:ascii="宋体" w:hAnsi="宋体"/>
          <w:sz w:val="24"/>
        </w:rPr>
      </w:pPr>
    </w:p>
    <w:p w14:paraId="39494B82">
      <w:pPr>
        <w:spacing w:line="360" w:lineRule="auto"/>
        <w:rPr>
          <w:rFonts w:hint="eastAsia" w:ascii="宋体" w:hAnsi="宋体"/>
          <w:sz w:val="24"/>
        </w:rPr>
      </w:pPr>
    </w:p>
    <w:p w14:paraId="6A966EE3">
      <w:pPr>
        <w:spacing w:line="360" w:lineRule="auto"/>
        <w:rPr>
          <w:rFonts w:hint="eastAsia" w:ascii="宋体" w:hAnsi="宋体"/>
          <w:sz w:val="24"/>
        </w:rPr>
      </w:pPr>
    </w:p>
    <w:p w14:paraId="5B881A1C">
      <w:pPr>
        <w:spacing w:line="360" w:lineRule="auto"/>
        <w:rPr>
          <w:rFonts w:hint="eastAsia" w:ascii="宋体" w:hAnsi="宋体"/>
          <w:sz w:val="24"/>
        </w:rPr>
      </w:pPr>
    </w:p>
    <w:p w14:paraId="0F2A978A">
      <w:pPr>
        <w:spacing w:line="360" w:lineRule="auto"/>
        <w:rPr>
          <w:rFonts w:hint="eastAsia" w:ascii="宋体" w:hAnsi="宋体"/>
          <w:sz w:val="24"/>
        </w:rPr>
      </w:pPr>
    </w:p>
    <w:p w14:paraId="5698573D">
      <w:pPr>
        <w:spacing w:line="500" w:lineRule="exact"/>
        <w:rPr>
          <w:rFonts w:hint="eastAsia"/>
          <w:b/>
          <w:sz w:val="28"/>
          <w:szCs w:val="28"/>
        </w:rPr>
      </w:pPr>
      <w:r>
        <w:rPr>
          <w:rFonts w:hint="eastAsia"/>
          <w:b/>
          <w:sz w:val="28"/>
          <w:szCs w:val="28"/>
        </w:rPr>
        <w:br w:type="page"/>
      </w:r>
      <w:r>
        <w:rPr>
          <w:rFonts w:hint="eastAsia"/>
          <w:b/>
          <w:sz w:val="28"/>
          <w:szCs w:val="28"/>
        </w:rPr>
        <w:t>附件二：</w:t>
      </w:r>
    </w:p>
    <w:p w14:paraId="3998789C">
      <w:pPr>
        <w:spacing w:line="500" w:lineRule="exact"/>
        <w:jc w:val="center"/>
        <w:rPr>
          <w:rFonts w:hint="eastAsia"/>
          <w:b/>
          <w:sz w:val="28"/>
          <w:szCs w:val="28"/>
        </w:rPr>
      </w:pPr>
      <w:r>
        <w:rPr>
          <w:rFonts w:hint="eastAsia"/>
          <w:b/>
          <w:sz w:val="28"/>
          <w:szCs w:val="28"/>
        </w:rPr>
        <w:t>法定代表人</w:t>
      </w:r>
      <w:r>
        <w:rPr>
          <w:rFonts w:hint="eastAsia" w:eastAsia="宋体"/>
          <w:b/>
          <w:sz w:val="28"/>
          <w:szCs w:val="28"/>
          <w:lang w:eastAsia="zh-CN"/>
        </w:rPr>
        <w:t>（或个体工商户经营者）</w:t>
      </w:r>
      <w:r>
        <w:rPr>
          <w:rFonts w:hint="eastAsia" w:eastAsia="宋体"/>
          <w:b/>
          <w:sz w:val="28"/>
          <w:szCs w:val="28"/>
        </w:rPr>
        <w:t>授</w:t>
      </w:r>
      <w:r>
        <w:rPr>
          <w:rFonts w:hint="eastAsia"/>
          <w:b/>
          <w:sz w:val="28"/>
          <w:szCs w:val="28"/>
        </w:rPr>
        <w:t>权委托书</w:t>
      </w:r>
    </w:p>
    <w:p w14:paraId="459B200C">
      <w:pPr>
        <w:spacing w:line="500" w:lineRule="exact"/>
        <w:ind w:firstLine="480" w:firstLineChars="200"/>
        <w:rPr>
          <w:rFonts w:hint="eastAsia"/>
          <w:sz w:val="24"/>
        </w:rPr>
      </w:pPr>
    </w:p>
    <w:p w14:paraId="423DEE87">
      <w:pPr>
        <w:spacing w:line="540" w:lineRule="exact"/>
        <w:rPr>
          <w:rFonts w:hint="eastAsia"/>
          <w:sz w:val="24"/>
        </w:rPr>
      </w:pPr>
      <w:r>
        <w:rPr>
          <w:rFonts w:hint="eastAsia"/>
          <w:sz w:val="24"/>
          <w:lang w:val="en-US" w:eastAsia="zh-CN"/>
        </w:rPr>
        <w:t>崇川区钟秀街道社区卫生服务中心</w:t>
      </w:r>
      <w:r>
        <w:rPr>
          <w:rFonts w:hint="eastAsia"/>
          <w:sz w:val="24"/>
        </w:rPr>
        <w:t>：</w:t>
      </w:r>
    </w:p>
    <w:p w14:paraId="102FFA94">
      <w:pPr>
        <w:spacing w:line="540" w:lineRule="exact"/>
        <w:rPr>
          <w:rFonts w:hint="eastAsia"/>
          <w:sz w:val="24"/>
        </w:rPr>
      </w:pPr>
      <w:r>
        <w:rPr>
          <w:rFonts w:hint="eastAsia"/>
          <w:sz w:val="24"/>
        </w:rPr>
        <w:t xml:space="preserve">    本授权书声明：</w:t>
      </w:r>
    </w:p>
    <w:p w14:paraId="6C4F271E">
      <w:pPr>
        <w:spacing w:line="540" w:lineRule="exact"/>
        <w:ind w:firstLine="480" w:firstLineChars="200"/>
        <w:rPr>
          <w:rFonts w:hint="eastAsia"/>
          <w:sz w:val="24"/>
        </w:rPr>
      </w:pPr>
      <w:r>
        <w:rPr>
          <w:rFonts w:hint="eastAsia"/>
          <w:sz w:val="24"/>
        </w:rPr>
        <w:t>我</w:t>
      </w:r>
      <w:r>
        <w:rPr>
          <w:rFonts w:hint="eastAsia"/>
          <w:sz w:val="24"/>
          <w:u w:val="single"/>
        </w:rPr>
        <w:t xml:space="preserve">（姓名）  </w:t>
      </w:r>
      <w:r>
        <w:rPr>
          <w:rFonts w:hint="eastAsia"/>
          <w:sz w:val="24"/>
        </w:rPr>
        <w:t>，系</w:t>
      </w:r>
      <w:r>
        <w:rPr>
          <w:rFonts w:hint="eastAsia"/>
          <w:sz w:val="24"/>
          <w:u w:val="single"/>
        </w:rPr>
        <w:t xml:space="preserve">（投标人全称）        </w:t>
      </w:r>
      <w:r>
        <w:rPr>
          <w:rFonts w:hint="eastAsia"/>
          <w:sz w:val="24"/>
        </w:rPr>
        <w:t>的法定代表人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sz w:val="24"/>
        </w:rPr>
        <w:t>，现授权</w:t>
      </w:r>
      <w:r>
        <w:rPr>
          <w:rFonts w:hint="eastAsia"/>
          <w:sz w:val="24"/>
          <w:u w:val="single"/>
        </w:rPr>
        <w:t xml:space="preserve">（姓名）  </w:t>
      </w:r>
      <w:r>
        <w:rPr>
          <w:rFonts w:hint="eastAsia"/>
          <w:sz w:val="24"/>
        </w:rPr>
        <w:t>为我</w:t>
      </w:r>
      <w:r>
        <w:rPr>
          <w:rFonts w:hint="eastAsia"/>
          <w:sz w:val="24"/>
          <w:lang w:val="en-US" w:eastAsia="zh-CN"/>
        </w:rPr>
        <w:t>单位</w:t>
      </w:r>
      <w:r>
        <w:rPr>
          <w:rFonts w:hint="eastAsia"/>
          <w:sz w:val="24"/>
        </w:rPr>
        <w:t>的授权委托人（即代理人），以我</w:t>
      </w:r>
      <w:r>
        <w:rPr>
          <w:rFonts w:hint="eastAsia"/>
          <w:sz w:val="24"/>
          <w:lang w:eastAsia="zh-CN"/>
        </w:rPr>
        <w:t>单位</w:t>
      </w:r>
      <w:r>
        <w:rPr>
          <w:rFonts w:hint="eastAsia"/>
          <w:sz w:val="24"/>
        </w:rPr>
        <w:t>的名义参加</w:t>
      </w:r>
      <w:r>
        <w:rPr>
          <w:rFonts w:hint="eastAsia"/>
          <w:sz w:val="24"/>
          <w:lang w:val="en-US" w:eastAsia="zh-CN"/>
        </w:rPr>
        <w:t>崇川区钟秀街道社区卫生服务中心</w:t>
      </w:r>
      <w:r>
        <w:rPr>
          <w:rFonts w:hint="eastAsia" w:ascii="宋体" w:hAnsi="宋体" w:cs="宋体"/>
          <w:sz w:val="24"/>
          <w:szCs w:val="24"/>
          <w:lang w:val="en-US" w:eastAsia="zh-CN"/>
        </w:rPr>
        <w:t>碎石中心</w:t>
      </w:r>
      <w:r>
        <w:rPr>
          <w:rFonts w:hint="eastAsia" w:ascii="宋体" w:hAnsi="宋体" w:cs="宋体"/>
          <w:sz w:val="24"/>
          <w:szCs w:val="24"/>
          <w:lang w:eastAsia="zh-CN"/>
        </w:rPr>
        <w:t>改造</w:t>
      </w:r>
      <w:r>
        <w:rPr>
          <w:rFonts w:hint="eastAsia" w:ascii="宋体" w:hAnsi="宋体" w:cs="宋体"/>
          <w:sz w:val="24"/>
          <w:szCs w:val="24"/>
        </w:rPr>
        <w:t>项目</w:t>
      </w:r>
      <w:r>
        <w:rPr>
          <w:rFonts w:hint="eastAsia"/>
          <w:sz w:val="24"/>
        </w:rPr>
        <w:t>的投标报价，全权代表我</w:t>
      </w:r>
      <w:r>
        <w:rPr>
          <w:rFonts w:hint="eastAsia"/>
          <w:sz w:val="24"/>
          <w:lang w:eastAsia="zh-CN"/>
        </w:rPr>
        <w:t>单位</w:t>
      </w:r>
      <w:r>
        <w:rPr>
          <w:rFonts w:hint="eastAsia"/>
          <w:sz w:val="24"/>
        </w:rPr>
        <w:t>处理本次招投标的一切事宜。</w:t>
      </w:r>
    </w:p>
    <w:p w14:paraId="33622023">
      <w:pPr>
        <w:spacing w:line="540" w:lineRule="exact"/>
        <w:ind w:firstLine="480" w:firstLineChars="200"/>
        <w:rPr>
          <w:rFonts w:hint="eastAsia"/>
          <w:sz w:val="24"/>
        </w:rPr>
      </w:pPr>
      <w:r>
        <w:rPr>
          <w:rFonts w:hint="eastAsia"/>
          <w:sz w:val="24"/>
        </w:rPr>
        <w:t>授权委托人（即代理人）在本项目采购过程中所签署的一切文件、承诺和处理与之有关的一切事务，我均予以承认。</w:t>
      </w:r>
    </w:p>
    <w:p w14:paraId="1C88753E">
      <w:pPr>
        <w:spacing w:line="540" w:lineRule="exact"/>
        <w:ind w:firstLine="480" w:firstLineChars="200"/>
        <w:rPr>
          <w:rFonts w:hint="eastAsia"/>
          <w:sz w:val="24"/>
        </w:rPr>
      </w:pPr>
      <w:r>
        <w:rPr>
          <w:rFonts w:hint="eastAsia"/>
          <w:sz w:val="24"/>
        </w:rPr>
        <w:t>授权委托人（即代理人）无转委权。</w:t>
      </w:r>
    </w:p>
    <w:p w14:paraId="690DC68B">
      <w:pPr>
        <w:spacing w:line="540" w:lineRule="exact"/>
        <w:rPr>
          <w:rFonts w:hint="eastAsia"/>
          <w:sz w:val="24"/>
        </w:rPr>
      </w:pPr>
    </w:p>
    <w:p w14:paraId="5FE788D1">
      <w:pPr>
        <w:spacing w:line="540" w:lineRule="exact"/>
        <w:rPr>
          <w:rFonts w:hint="eastAsia"/>
          <w:sz w:val="24"/>
        </w:rPr>
      </w:pPr>
      <w:r>
        <w:rPr>
          <w:rFonts w:hint="eastAsia"/>
          <w:sz w:val="24"/>
        </w:rPr>
        <w:t>授权委托人（即代理人）情况：</w:t>
      </w:r>
    </w:p>
    <w:p w14:paraId="2E0A4529">
      <w:pPr>
        <w:spacing w:line="540" w:lineRule="exact"/>
        <w:rPr>
          <w:rFonts w:hint="eastAsia"/>
          <w:sz w:val="24"/>
        </w:rPr>
      </w:pPr>
      <w:r>
        <w:rPr>
          <w:rFonts w:hint="eastAsia"/>
          <w:sz w:val="24"/>
        </w:rPr>
        <w:t>姓名：                             职务：</w:t>
      </w:r>
    </w:p>
    <w:p w14:paraId="4E30851A">
      <w:pPr>
        <w:spacing w:line="540" w:lineRule="exact"/>
        <w:rPr>
          <w:rFonts w:hint="eastAsia"/>
          <w:sz w:val="24"/>
        </w:rPr>
      </w:pPr>
      <w:r>
        <w:rPr>
          <w:rFonts w:hint="eastAsia"/>
          <w:sz w:val="24"/>
        </w:rPr>
        <w:t>身份证号码：</w:t>
      </w:r>
    </w:p>
    <w:p w14:paraId="0921AA2D">
      <w:pPr>
        <w:spacing w:line="540" w:lineRule="exact"/>
        <w:rPr>
          <w:rFonts w:hint="eastAsia"/>
          <w:sz w:val="24"/>
        </w:rPr>
      </w:pPr>
      <w:r>
        <w:rPr>
          <w:rFonts w:hint="eastAsia"/>
          <w:sz w:val="24"/>
        </w:rPr>
        <w:t>联系电话：                         传真：</w:t>
      </w:r>
    </w:p>
    <w:p w14:paraId="1636A72D">
      <w:pPr>
        <w:spacing w:line="520" w:lineRule="exact"/>
        <w:rPr>
          <w:rFonts w:hint="eastAsia"/>
          <w:sz w:val="24"/>
        </w:rPr>
      </w:pPr>
    </w:p>
    <w:p w14:paraId="3EEBBA32">
      <w:pPr>
        <w:spacing w:line="560" w:lineRule="exact"/>
        <w:ind w:firstLine="4200" w:firstLineChars="1750"/>
        <w:rPr>
          <w:rFonts w:hint="eastAsia"/>
          <w:sz w:val="24"/>
        </w:rPr>
      </w:pPr>
      <w:r>
        <w:rPr>
          <w:sz w:val="24"/>
        </w:rPr>
        <w:t>投标</w:t>
      </w:r>
      <w:r>
        <w:rPr>
          <w:rFonts w:hint="eastAsia"/>
          <w:sz w:val="24"/>
        </w:rPr>
        <w:t>人单位名称（加盖公章）：</w:t>
      </w:r>
    </w:p>
    <w:p w14:paraId="6B9C0D74">
      <w:pPr>
        <w:spacing w:line="560" w:lineRule="exact"/>
        <w:ind w:firstLine="4200" w:firstLineChars="1750"/>
        <w:rPr>
          <w:rFonts w:hint="eastAsia"/>
          <w:sz w:val="24"/>
        </w:rPr>
      </w:pPr>
      <w:r>
        <w:rPr>
          <w:rFonts w:hint="eastAsia"/>
          <w:sz w:val="24"/>
        </w:rPr>
        <w:t>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sz w:val="24"/>
        </w:rPr>
        <w:t>（签字）：</w:t>
      </w:r>
    </w:p>
    <w:p w14:paraId="44A3C14C">
      <w:pPr>
        <w:spacing w:line="560" w:lineRule="exact"/>
        <w:ind w:left="4320" w:hanging="4320" w:hangingChars="1800"/>
        <w:rPr>
          <w:rFonts w:hint="eastAsia"/>
          <w:sz w:val="24"/>
        </w:rPr>
      </w:pPr>
      <w:r>
        <w:rPr>
          <w:rFonts w:hint="eastAsia"/>
          <w:sz w:val="24"/>
        </w:rPr>
        <w:t xml:space="preserve">                                   日期：     年       月      日</w:t>
      </w:r>
    </w:p>
    <w:p w14:paraId="612E6F16">
      <w:pPr>
        <w:spacing w:line="560" w:lineRule="exact"/>
        <w:rPr>
          <w:rFonts w:hint="eastAsia" w:ascii="宋体" w:hAnsi="宋体"/>
          <w:sz w:val="24"/>
        </w:rPr>
      </w:pPr>
    </w:p>
    <w:p w14:paraId="2BAED53E">
      <w:pPr>
        <w:spacing w:line="560" w:lineRule="exact"/>
        <w:rPr>
          <w:rFonts w:hint="eastAsia"/>
          <w:b/>
          <w:bCs/>
          <w:sz w:val="28"/>
        </w:rPr>
      </w:pPr>
      <w:r>
        <w:rPr>
          <w:rFonts w:hint="eastAsia" w:ascii="宋体" w:hAnsi="宋体"/>
          <w:sz w:val="24"/>
        </w:rPr>
        <w:t>附</w:t>
      </w:r>
      <w:r>
        <w:rPr>
          <w:rFonts w:hint="eastAsia"/>
          <w:sz w:val="24"/>
        </w:rPr>
        <w:t>授权委托人（即代理人）</w:t>
      </w:r>
      <w:r>
        <w:rPr>
          <w:rFonts w:hint="eastAsia" w:ascii="宋体" w:hAnsi="宋体"/>
          <w:sz w:val="24"/>
        </w:rPr>
        <w:t>身份证复印件：</w:t>
      </w:r>
    </w:p>
    <w:p w14:paraId="77035315">
      <w:pPr>
        <w:spacing w:line="500" w:lineRule="exact"/>
        <w:jc w:val="center"/>
        <w:rPr>
          <w:rFonts w:hint="eastAsia"/>
          <w:b/>
          <w:sz w:val="28"/>
          <w:szCs w:val="28"/>
        </w:rPr>
      </w:pPr>
    </w:p>
    <w:p w14:paraId="71968118">
      <w:pPr>
        <w:spacing w:line="500" w:lineRule="exact"/>
        <w:jc w:val="center"/>
        <w:rPr>
          <w:rFonts w:hint="eastAsia"/>
          <w:b/>
          <w:sz w:val="28"/>
          <w:szCs w:val="28"/>
        </w:rPr>
      </w:pPr>
    </w:p>
    <w:p w14:paraId="0E7254DF">
      <w:pPr>
        <w:spacing w:line="500" w:lineRule="exact"/>
        <w:jc w:val="center"/>
        <w:rPr>
          <w:rFonts w:hint="eastAsia"/>
          <w:b/>
          <w:sz w:val="28"/>
          <w:szCs w:val="28"/>
        </w:rPr>
      </w:pPr>
    </w:p>
    <w:p w14:paraId="07EC817C">
      <w:pPr>
        <w:spacing w:line="500" w:lineRule="exact"/>
        <w:rPr>
          <w:rFonts w:hint="eastAsia"/>
          <w:b/>
          <w:sz w:val="28"/>
          <w:szCs w:val="28"/>
        </w:rPr>
      </w:pPr>
      <w:r>
        <w:rPr>
          <w:rFonts w:hint="eastAsia"/>
          <w:b/>
          <w:sz w:val="28"/>
          <w:szCs w:val="28"/>
        </w:rPr>
        <w:br w:type="page"/>
      </w:r>
      <w:r>
        <w:rPr>
          <w:rFonts w:hint="eastAsia"/>
          <w:b/>
          <w:sz w:val="28"/>
          <w:szCs w:val="28"/>
        </w:rPr>
        <w:t>附件三：</w:t>
      </w:r>
    </w:p>
    <w:p w14:paraId="71556734">
      <w:pPr>
        <w:pStyle w:val="18"/>
        <w:spacing w:line="400" w:lineRule="exact"/>
        <w:ind w:left="450" w:hanging="450"/>
        <w:jc w:val="center"/>
        <w:rPr>
          <w:rFonts w:hint="eastAsia" w:eastAsia="黑体"/>
          <w:sz w:val="30"/>
          <w:szCs w:val="32"/>
        </w:rPr>
      </w:pPr>
    </w:p>
    <w:p w14:paraId="4A068B7B">
      <w:pPr>
        <w:pStyle w:val="18"/>
        <w:spacing w:line="400" w:lineRule="exact"/>
        <w:ind w:left="480" w:hanging="480"/>
        <w:jc w:val="center"/>
        <w:rPr>
          <w:rFonts w:hint="eastAsia" w:eastAsia="黑体"/>
          <w:sz w:val="32"/>
          <w:szCs w:val="32"/>
        </w:rPr>
      </w:pPr>
      <w:r>
        <w:rPr>
          <w:rFonts w:hint="eastAsia" w:eastAsia="黑体"/>
          <w:sz w:val="32"/>
          <w:szCs w:val="32"/>
        </w:rPr>
        <w:t>投    标    书</w:t>
      </w:r>
    </w:p>
    <w:p w14:paraId="2F03C408">
      <w:pPr>
        <w:pStyle w:val="18"/>
        <w:spacing w:line="440" w:lineRule="exact"/>
        <w:jc w:val="left"/>
        <w:rPr>
          <w:rFonts w:hint="eastAsia"/>
        </w:rPr>
      </w:pPr>
      <w:r>
        <w:rPr>
          <w:rFonts w:hint="eastAsia"/>
          <w:lang w:val="en-US" w:eastAsia="zh-CN"/>
        </w:rPr>
        <w:t>崇川区钟秀街道社区卫生服务中心</w:t>
      </w:r>
      <w:r>
        <w:rPr>
          <w:rFonts w:hint="eastAsia"/>
        </w:rPr>
        <w:t>：</w:t>
      </w:r>
    </w:p>
    <w:p w14:paraId="5274BF95">
      <w:pPr>
        <w:pStyle w:val="18"/>
        <w:numPr>
          <w:ilvl w:val="0"/>
          <w:numId w:val="9"/>
        </w:numPr>
        <w:spacing w:line="440" w:lineRule="exact"/>
        <w:ind w:left="0" w:firstLine="480" w:firstLineChars="200"/>
        <w:jc w:val="left"/>
        <w:rPr>
          <w:rFonts w:hint="eastAsia"/>
        </w:rPr>
      </w:pPr>
      <w:r>
        <w:rPr>
          <w:rFonts w:hint="eastAsia"/>
          <w:szCs w:val="20"/>
        </w:rPr>
        <w:t>根据</w:t>
      </w:r>
      <w:r>
        <w:rPr>
          <w:rFonts w:hint="eastAsia"/>
          <w:lang w:val="en-US" w:eastAsia="zh-CN"/>
        </w:rPr>
        <w:t>崇川区钟秀街道社区卫生服务中心</w:t>
      </w:r>
      <w:r>
        <w:rPr>
          <w:rFonts w:hint="eastAsia" w:ascii="宋体" w:hAnsi="宋体" w:cs="宋体"/>
          <w:sz w:val="24"/>
          <w:szCs w:val="24"/>
          <w:lang w:val="en-US" w:eastAsia="zh-CN"/>
        </w:rPr>
        <w:t>碎石中心</w:t>
      </w:r>
      <w:r>
        <w:rPr>
          <w:rFonts w:hint="eastAsia" w:ascii="宋体" w:hAnsi="宋体" w:cs="宋体"/>
          <w:sz w:val="24"/>
          <w:szCs w:val="24"/>
          <w:lang w:eastAsia="zh-CN"/>
        </w:rPr>
        <w:t>改造</w:t>
      </w:r>
      <w:r>
        <w:rPr>
          <w:rFonts w:hint="eastAsia" w:ascii="宋体" w:hAnsi="宋体" w:cs="宋体"/>
          <w:sz w:val="24"/>
          <w:szCs w:val="24"/>
        </w:rPr>
        <w:t>项目</w:t>
      </w:r>
      <w:r>
        <w:rPr>
          <w:rFonts w:hint="eastAsia"/>
        </w:rPr>
        <w:t>采购文件要求，我</w:t>
      </w:r>
      <w:r>
        <w:rPr>
          <w:rFonts w:hint="eastAsia"/>
          <w:lang w:eastAsia="zh-CN"/>
        </w:rPr>
        <w:t>单位</w:t>
      </w:r>
      <w:r>
        <w:rPr>
          <w:rFonts w:hint="eastAsia"/>
        </w:rPr>
        <w:t>经研究上述采购文件后，愿意承担本次采购范围内的全部内容及按照采购文件的全部要求进行投标。</w:t>
      </w:r>
    </w:p>
    <w:p w14:paraId="66D601BA">
      <w:pPr>
        <w:spacing w:line="440" w:lineRule="exact"/>
        <w:ind w:firstLine="480" w:firstLineChars="200"/>
        <w:rPr>
          <w:rFonts w:hint="eastAsia"/>
          <w:sz w:val="24"/>
        </w:rPr>
      </w:pPr>
      <w:r>
        <w:rPr>
          <w:rFonts w:hint="eastAsia"/>
          <w:sz w:val="24"/>
        </w:rPr>
        <w:t>2、我方对相关样品及本项目采购文件无异议。我方完全理解并同意放弃对采购文件有不明及误解的权利。</w:t>
      </w:r>
    </w:p>
    <w:p w14:paraId="2593FA32">
      <w:pPr>
        <w:pStyle w:val="18"/>
        <w:spacing w:line="440" w:lineRule="exact"/>
        <w:ind w:left="359" w:leftChars="171" w:firstLine="120" w:firstLineChars="50"/>
        <w:jc w:val="left"/>
        <w:rPr>
          <w:rFonts w:hint="eastAsia"/>
        </w:rPr>
      </w:pPr>
      <w:r>
        <w:rPr>
          <w:rFonts w:hint="eastAsia"/>
        </w:rPr>
        <w:t>3、如果我方中标，我方将按照成交通知书的规定按时与采购人签订合同。</w:t>
      </w:r>
    </w:p>
    <w:p w14:paraId="5A586579">
      <w:pPr>
        <w:pStyle w:val="18"/>
        <w:spacing w:line="440" w:lineRule="exact"/>
        <w:ind w:left="0" w:firstLine="480" w:firstLineChars="200"/>
        <w:jc w:val="left"/>
        <w:rPr>
          <w:rFonts w:hint="eastAsia"/>
        </w:rPr>
      </w:pPr>
      <w:r>
        <w:rPr>
          <w:rFonts w:hint="eastAsia"/>
        </w:rPr>
        <w:t>4、一旦我方中标，我方保证按照采购文件的供货要求和采购人的供货计划及时供货，否则按采购文件和合同的约定赔偿。</w:t>
      </w:r>
    </w:p>
    <w:p w14:paraId="16DD38C4">
      <w:pPr>
        <w:pStyle w:val="18"/>
        <w:spacing w:line="440" w:lineRule="exact"/>
        <w:ind w:left="0" w:firstLine="480" w:firstLineChars="200"/>
        <w:jc w:val="left"/>
        <w:rPr>
          <w:rFonts w:hint="eastAsia"/>
        </w:rPr>
      </w:pPr>
      <w:r>
        <w:rPr>
          <w:rFonts w:hint="eastAsia"/>
        </w:rPr>
        <w:t>5、我方同意所递交的投标文件在投标有效期内有效，在此期间我方将受其约束。</w:t>
      </w:r>
    </w:p>
    <w:p w14:paraId="6BBD36A2">
      <w:pPr>
        <w:pStyle w:val="18"/>
        <w:spacing w:line="440" w:lineRule="exact"/>
        <w:ind w:left="359" w:leftChars="171" w:firstLine="120" w:firstLineChars="50"/>
        <w:jc w:val="left"/>
        <w:rPr>
          <w:rFonts w:hint="eastAsia"/>
        </w:rPr>
      </w:pPr>
      <w:r>
        <w:rPr>
          <w:rFonts w:hint="eastAsia"/>
        </w:rPr>
        <w:t>6、如果我方在投标有效期内撤回投标，投标保证金愿全额交采购人按规定处理。</w:t>
      </w:r>
    </w:p>
    <w:p w14:paraId="180D085F">
      <w:pPr>
        <w:pStyle w:val="18"/>
        <w:spacing w:line="440" w:lineRule="exact"/>
        <w:ind w:left="0" w:firstLine="480" w:firstLineChars="200"/>
        <w:jc w:val="left"/>
        <w:rPr>
          <w:rFonts w:hint="eastAsia"/>
        </w:rPr>
      </w:pPr>
      <w:r>
        <w:rPr>
          <w:rFonts w:hint="eastAsia"/>
        </w:rPr>
        <w:t>7、一旦我方中标，我方将按照相关的法律法规和签订的合同来履行自己的责任和义务。</w:t>
      </w:r>
    </w:p>
    <w:p w14:paraId="0EC551BC">
      <w:pPr>
        <w:pStyle w:val="18"/>
        <w:spacing w:line="440" w:lineRule="exact"/>
        <w:ind w:left="0" w:firstLine="480" w:firstLineChars="200"/>
        <w:jc w:val="left"/>
        <w:rPr>
          <w:rFonts w:hint="eastAsia"/>
        </w:rPr>
      </w:pPr>
      <w:r>
        <w:rPr>
          <w:rFonts w:hint="eastAsia"/>
        </w:rPr>
        <w:t>8、在整个采购过程中，我方若有违规行为，贵方可按采购文件规定及相关法规给予惩罚。</w:t>
      </w:r>
    </w:p>
    <w:p w14:paraId="12823F53">
      <w:pPr>
        <w:pStyle w:val="18"/>
        <w:spacing w:line="440" w:lineRule="exact"/>
        <w:ind w:left="0" w:firstLine="523" w:firstLineChars="218"/>
        <w:jc w:val="left"/>
        <w:rPr>
          <w:rFonts w:hint="eastAsia"/>
        </w:rPr>
      </w:pPr>
      <w:r>
        <w:t xml:space="preserve">   </w:t>
      </w:r>
    </w:p>
    <w:p w14:paraId="15140765">
      <w:pPr>
        <w:pStyle w:val="18"/>
        <w:spacing w:line="440" w:lineRule="exact"/>
        <w:ind w:left="0" w:firstLine="523" w:firstLineChars="218"/>
        <w:jc w:val="left"/>
        <w:rPr>
          <w:rFonts w:hint="eastAsia"/>
          <w:u w:val="single"/>
        </w:rPr>
      </w:pPr>
      <w:r>
        <w:rPr>
          <w:rFonts w:hint="eastAsia"/>
        </w:rPr>
        <w:t>投标人：（加盖</w:t>
      </w:r>
      <w:r>
        <w:rPr>
          <w:rFonts w:hint="eastAsia" w:ascii="宋体" w:hAnsi="宋体"/>
          <w:sz w:val="25"/>
        </w:rPr>
        <w:t>公</w:t>
      </w:r>
      <w:r>
        <w:rPr>
          <w:rFonts w:hint="eastAsia"/>
        </w:rPr>
        <w:t>章）</w:t>
      </w:r>
      <w:r>
        <w:rPr>
          <w:rFonts w:hint="eastAsia"/>
          <w:u w:val="single"/>
        </w:rPr>
        <w:t xml:space="preserve">                               </w:t>
      </w:r>
    </w:p>
    <w:p w14:paraId="4AFDD025">
      <w:pPr>
        <w:pStyle w:val="18"/>
        <w:spacing w:line="440" w:lineRule="exact"/>
        <w:ind w:left="0" w:firstLine="523" w:firstLineChars="218"/>
        <w:jc w:val="left"/>
        <w:rPr>
          <w:rFonts w:hint="eastAsia"/>
          <w:u w:val="single"/>
        </w:rPr>
      </w:pPr>
      <w:r>
        <w:rPr>
          <w:rFonts w:hint="eastAsia"/>
        </w:rPr>
        <w:t>单位地址：</w:t>
      </w:r>
      <w:r>
        <w:rPr>
          <w:rFonts w:hint="eastAsia"/>
          <w:u w:val="single"/>
        </w:rPr>
        <w:t xml:space="preserve">                                        </w:t>
      </w:r>
    </w:p>
    <w:p w14:paraId="75372AE5">
      <w:pPr>
        <w:pStyle w:val="18"/>
        <w:spacing w:line="440" w:lineRule="exact"/>
        <w:ind w:left="0" w:firstLine="523" w:firstLineChars="218"/>
        <w:jc w:val="left"/>
        <w:rPr>
          <w:rFonts w:hint="eastAsia"/>
          <w:u w:val="single"/>
        </w:rPr>
      </w:pPr>
      <w:r>
        <w:rPr>
          <w:rFonts w:hint="eastAsia"/>
        </w:rPr>
        <w:t>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rPr>
        <w:t>（签字或盖章）：</w:t>
      </w:r>
      <w:r>
        <w:rPr>
          <w:rFonts w:hint="eastAsia"/>
          <w:u w:val="single"/>
        </w:rPr>
        <w:t xml:space="preserve">                         </w:t>
      </w:r>
    </w:p>
    <w:p w14:paraId="63D8D900">
      <w:pPr>
        <w:pStyle w:val="18"/>
        <w:spacing w:line="440" w:lineRule="exact"/>
        <w:ind w:left="0" w:firstLine="523" w:firstLineChars="218"/>
        <w:jc w:val="left"/>
        <w:rPr>
          <w:rFonts w:hint="eastAsia"/>
          <w:u w:val="single"/>
        </w:rPr>
      </w:pPr>
      <w:r>
        <w:rPr>
          <w:rFonts w:hint="eastAsia"/>
        </w:rPr>
        <w:t>授权委托人（即代理人）（签字或盖章）：</w:t>
      </w:r>
      <w:r>
        <w:rPr>
          <w:rFonts w:hint="eastAsia"/>
          <w:u w:val="single"/>
        </w:rPr>
        <w:t xml:space="preserve">                     </w:t>
      </w:r>
    </w:p>
    <w:p w14:paraId="0304D87E">
      <w:pPr>
        <w:pStyle w:val="18"/>
        <w:spacing w:line="440" w:lineRule="exact"/>
        <w:ind w:left="0" w:firstLine="523" w:firstLineChars="218"/>
        <w:jc w:val="left"/>
        <w:rPr>
          <w:rFonts w:hint="eastAsia"/>
          <w:u w:val="single"/>
        </w:rPr>
      </w:pPr>
      <w:r>
        <w:rPr>
          <w:rFonts w:hint="eastAsia"/>
        </w:rPr>
        <w:t>电话：</w:t>
      </w:r>
      <w:r>
        <w:rPr>
          <w:rFonts w:hint="eastAsia"/>
          <w:u w:val="single"/>
        </w:rPr>
        <w:t xml:space="preserve">                                            </w:t>
      </w:r>
    </w:p>
    <w:p w14:paraId="0376FD2A">
      <w:pPr>
        <w:pStyle w:val="18"/>
        <w:spacing w:line="440" w:lineRule="exact"/>
        <w:ind w:left="0" w:firstLine="523" w:firstLineChars="218"/>
        <w:jc w:val="left"/>
        <w:rPr>
          <w:rFonts w:hint="eastAsia"/>
          <w:u w:val="single"/>
        </w:rPr>
      </w:pPr>
      <w:r>
        <w:rPr>
          <w:rFonts w:hint="eastAsia"/>
        </w:rPr>
        <w:t>传真：</w:t>
      </w:r>
      <w:r>
        <w:rPr>
          <w:rFonts w:hint="eastAsia"/>
          <w:u w:val="single"/>
        </w:rPr>
        <w:t xml:space="preserve">                                            </w:t>
      </w:r>
    </w:p>
    <w:p w14:paraId="3031956F">
      <w:pPr>
        <w:pStyle w:val="18"/>
        <w:spacing w:line="440" w:lineRule="exact"/>
        <w:ind w:left="0" w:firstLine="523" w:firstLineChars="218"/>
        <w:jc w:val="left"/>
        <w:rPr>
          <w:rFonts w:hint="eastAsia"/>
          <w:u w:val="single"/>
        </w:rPr>
      </w:pPr>
      <w:r>
        <w:rPr>
          <w:rFonts w:hint="eastAsia"/>
        </w:rPr>
        <w:t>开户银行名称：</w:t>
      </w:r>
      <w:r>
        <w:rPr>
          <w:rFonts w:hint="eastAsia"/>
          <w:u w:val="single"/>
        </w:rPr>
        <w:t xml:space="preserve">                                    </w:t>
      </w:r>
    </w:p>
    <w:p w14:paraId="5FBE51A2">
      <w:pPr>
        <w:pStyle w:val="18"/>
        <w:spacing w:line="440" w:lineRule="exact"/>
        <w:ind w:left="0" w:firstLine="523" w:firstLineChars="218"/>
        <w:jc w:val="left"/>
        <w:rPr>
          <w:rFonts w:hint="eastAsia"/>
          <w:u w:val="single"/>
        </w:rPr>
      </w:pPr>
      <w:r>
        <w:rPr>
          <w:rFonts w:hint="eastAsia"/>
          <w:lang w:eastAsia="zh-CN"/>
        </w:rPr>
        <w:t>银行账号</w:t>
      </w:r>
      <w:r>
        <w:rPr>
          <w:rFonts w:hint="eastAsia"/>
        </w:rPr>
        <w:t>：</w:t>
      </w:r>
      <w:r>
        <w:rPr>
          <w:rFonts w:hint="eastAsia"/>
          <w:u w:val="single"/>
        </w:rPr>
        <w:t xml:space="preserve">                                        </w:t>
      </w:r>
    </w:p>
    <w:p w14:paraId="6C83C5EB">
      <w:pPr>
        <w:pStyle w:val="18"/>
        <w:spacing w:line="440" w:lineRule="exact"/>
        <w:ind w:left="0" w:firstLine="523" w:firstLineChars="218"/>
        <w:jc w:val="left"/>
        <w:rPr>
          <w:rFonts w:hint="eastAsia"/>
          <w:u w:val="single"/>
        </w:rPr>
      </w:pPr>
      <w:r>
        <w:rPr>
          <w:rFonts w:hint="eastAsia"/>
        </w:rPr>
        <w:t>开户行地址：</w:t>
      </w:r>
      <w:r>
        <w:rPr>
          <w:rFonts w:hint="eastAsia"/>
          <w:u w:val="single"/>
        </w:rPr>
        <w:t xml:space="preserve">                                      </w:t>
      </w:r>
    </w:p>
    <w:p w14:paraId="40D2BEDF">
      <w:pPr>
        <w:pStyle w:val="18"/>
        <w:spacing w:line="440" w:lineRule="exact"/>
        <w:ind w:left="5159" w:leftChars="171" w:hanging="4800" w:hangingChars="2000"/>
        <w:rPr>
          <w:rFonts w:hint="eastAsia"/>
          <w:u w:val="single"/>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FE7A917">
      <w:pPr>
        <w:spacing w:line="480" w:lineRule="exact"/>
        <w:ind w:right="420"/>
      </w:pPr>
    </w:p>
    <w:p w14:paraId="2C25A138">
      <w:pPr>
        <w:spacing w:line="480" w:lineRule="exact"/>
        <w:ind w:right="420"/>
      </w:pPr>
    </w:p>
    <w:p w14:paraId="197BA750">
      <w:pPr>
        <w:spacing w:line="480" w:lineRule="exact"/>
        <w:ind w:right="420"/>
      </w:pPr>
    </w:p>
    <w:p w14:paraId="48C8E737">
      <w:pPr>
        <w:spacing w:line="480" w:lineRule="exact"/>
        <w:ind w:right="420"/>
      </w:pPr>
    </w:p>
    <w:p w14:paraId="27E44E43">
      <w:pPr>
        <w:spacing w:line="480" w:lineRule="exact"/>
        <w:ind w:right="420"/>
      </w:pPr>
    </w:p>
    <w:p w14:paraId="175D61AA">
      <w:pPr>
        <w:spacing w:line="480" w:lineRule="exact"/>
        <w:ind w:right="420"/>
      </w:pPr>
    </w:p>
    <w:p w14:paraId="57355765">
      <w:pPr>
        <w:spacing w:line="480" w:lineRule="exact"/>
        <w:ind w:right="420"/>
        <w:rPr>
          <w:rFonts w:hint="eastAsia"/>
          <w:b/>
          <w:bCs/>
          <w:sz w:val="28"/>
          <w:szCs w:val="28"/>
          <w:lang w:eastAsia="zh-CN"/>
        </w:rPr>
      </w:pPr>
      <w:r>
        <w:rPr>
          <w:rFonts w:hint="eastAsia"/>
          <w:b/>
          <w:bCs/>
          <w:sz w:val="28"/>
          <w:szCs w:val="28"/>
          <w:lang w:eastAsia="zh-CN"/>
        </w:rPr>
        <w:t>附件四：</w:t>
      </w:r>
    </w:p>
    <w:p w14:paraId="1C981ACE">
      <w:pPr>
        <w:spacing w:line="480" w:lineRule="exact"/>
        <w:ind w:right="420"/>
        <w:rPr>
          <w:rFonts w:hint="eastAsia"/>
          <w:b/>
          <w:bCs/>
          <w:sz w:val="28"/>
          <w:szCs w:val="28"/>
          <w:lang w:eastAsia="zh-CN"/>
        </w:rPr>
      </w:pPr>
    </w:p>
    <w:tbl>
      <w:tblPr>
        <w:tblStyle w:val="10"/>
        <w:tblW w:w="4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2014"/>
        <w:gridCol w:w="648"/>
        <w:gridCol w:w="911"/>
        <w:gridCol w:w="1330"/>
        <w:gridCol w:w="1260"/>
        <w:gridCol w:w="1532"/>
      </w:tblGrid>
      <w:tr w14:paraId="3860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6AB51A2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28"/>
                <w:szCs w:val="28"/>
                <w:u w:val="none"/>
                <w:lang w:val="en-US" w:eastAsia="zh-CN" w:bidi="ar"/>
              </w:rPr>
              <w:t>崇川区钟秀街道社区卫生服务中心碎石中心改造报价</w:t>
            </w:r>
          </w:p>
        </w:tc>
      </w:tr>
      <w:tr w14:paraId="66C0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27"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72054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功能间名称</w:t>
            </w:r>
          </w:p>
        </w:tc>
        <w:tc>
          <w:tcPr>
            <w:tcW w:w="1144"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30CF0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8"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45459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517"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4D09F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755"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6EB083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含税综合单价</w:t>
            </w:r>
          </w:p>
        </w:tc>
        <w:tc>
          <w:tcPr>
            <w:tcW w:w="715" w:type="pct"/>
            <w:tcBorders>
              <w:top w:val="single" w:color="000000" w:sz="4" w:space="0"/>
              <w:left w:val="single" w:color="000000" w:sz="4" w:space="0"/>
              <w:bottom w:val="single" w:color="000000" w:sz="4" w:space="0"/>
              <w:right w:val="single" w:color="000000" w:sz="4" w:space="0"/>
            </w:tcBorders>
            <w:shd w:val="clear" w:color="auto" w:fill="CCFFCC"/>
            <w:noWrap/>
            <w:vAlign w:val="center"/>
          </w:tcPr>
          <w:p w14:paraId="6D30C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含税综合总价</w:t>
            </w:r>
          </w:p>
        </w:tc>
        <w:tc>
          <w:tcPr>
            <w:tcW w:w="870" w:type="pct"/>
            <w:tcBorders>
              <w:top w:val="single" w:color="000000" w:sz="4" w:space="0"/>
              <w:left w:val="single" w:color="000000" w:sz="4" w:space="0"/>
              <w:bottom w:val="single" w:color="000000" w:sz="4" w:space="0"/>
              <w:right w:val="single" w:color="000000" w:sz="4" w:space="0"/>
            </w:tcBorders>
            <w:shd w:val="clear" w:color="auto" w:fill="CCFFCC"/>
            <w:vAlign w:val="bottom"/>
          </w:tcPr>
          <w:p w14:paraId="7FB87C4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101D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restart"/>
            <w:tcBorders>
              <w:top w:val="nil"/>
              <w:left w:val="single" w:color="000000" w:sz="4" w:space="0"/>
              <w:bottom w:val="nil"/>
              <w:right w:val="single" w:color="000000" w:sz="4" w:space="0"/>
            </w:tcBorders>
            <w:shd w:val="clear" w:color="auto" w:fill="auto"/>
            <w:noWrap/>
            <w:vAlign w:val="center"/>
          </w:tcPr>
          <w:p w14:paraId="73B92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东北房间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02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地面5公分混凝土找平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C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C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B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B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62B9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CCB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215520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C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8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7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A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3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5BCE9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3D1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3E841B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26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1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E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22.30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A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0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6CBF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244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5F263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B6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3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2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6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B8365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2CB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5423E2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9C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F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2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2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1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B59B6E">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103E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5AF5FF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EF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7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0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F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A8ED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7D3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251C3E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E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6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E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C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3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EC05EB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8A4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44BCED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8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C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C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7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9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557DFB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F3F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64962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FA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1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C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F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82BEE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125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797988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45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地脚线</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E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A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E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8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0ABFE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B7C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3C401C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02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8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B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4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C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E91DFC">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119F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0580EF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6E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3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9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D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BABD3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4E2A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4259FD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9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F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F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A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9E867D3">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1123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nil"/>
              <w:left w:val="single" w:color="000000" w:sz="4" w:space="0"/>
              <w:bottom w:val="nil"/>
              <w:right w:val="single" w:color="000000" w:sz="4" w:space="0"/>
            </w:tcBorders>
            <w:shd w:val="clear" w:color="auto" w:fill="auto"/>
            <w:noWrap/>
            <w:vAlign w:val="center"/>
          </w:tcPr>
          <w:p w14:paraId="0AEC4E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C7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E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7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A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6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5AB247">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p>
        </w:tc>
      </w:tr>
      <w:tr w14:paraId="558B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东南房间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3D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地面5公分混凝土找平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5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F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6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5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7869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10C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76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1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8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E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4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9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68961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98B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6F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64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1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2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9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9F735E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561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9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F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C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F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94.42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5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5679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BCF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8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51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1米高护墙</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C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2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0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5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63EA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382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71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57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E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94.42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4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F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EC689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2DB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1C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71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3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4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94.42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2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4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E892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58C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0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60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24墙体拆除</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A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12.25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3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4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D3EED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8A0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A9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4E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5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5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5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B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32CD8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C2E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A4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38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B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D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3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691E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26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BE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89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F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3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F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2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CE6A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18B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B6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A9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2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6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9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5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AD12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3DC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3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3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2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F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5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6F93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2A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93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76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E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C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6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8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35A0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9B1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71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D8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9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A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A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0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6AC19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0C0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6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西北房间</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CA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地面5公分混凝土找平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A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9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D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C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CFEB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752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87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3B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自流平+地胶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5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9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8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D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A211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5DC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1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88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A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9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2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5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9829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28D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55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FF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4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B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4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3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0A5B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44F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8E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9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B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5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B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5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055D85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A3A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31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5F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E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0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C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B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CE4A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29F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E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D2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5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F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5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D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42995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1CA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B4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地脚线</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20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E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A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D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61A6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DC4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0E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0B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4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2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5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2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57E7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BCE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6D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C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3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0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F3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29887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0AE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93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F7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F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2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D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D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C8568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E37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74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FC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F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3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C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26171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B40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E9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53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2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0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2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0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F285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36B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E2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08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A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B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3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F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F6941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A1E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CE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5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6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E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8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7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F6354C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9FC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3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B1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B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C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2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7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4573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553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4F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46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D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E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0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C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60C8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E3E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F0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0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9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B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A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2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115B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DA3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B7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B7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F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3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2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5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D7092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81C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FA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7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3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7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F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D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E980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AB1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A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走廊</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D2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E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F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D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02C29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C16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E9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A0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轻钢龙骨石膏板吊顶</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8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2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6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0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9DDC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6F0B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FC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75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墙顶面乳胶漆毛坯基层高级处理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5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C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B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7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D9B6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D06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23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4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2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E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3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985B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753B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A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9A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射灯</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1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88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3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0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DCEDE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D92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1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CB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墙顶面乳胶漆环保耐水腻子找平</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4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B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B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4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690FB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AE6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88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5F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电梯口防火门对开</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F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B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7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3B4B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768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9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B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有框玻璃门对开</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B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D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E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A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1C09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0DA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7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97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1米高护墙</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6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6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B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D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A6CD2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碳晶板</w:t>
            </w:r>
          </w:p>
        </w:tc>
      </w:tr>
      <w:tr w14:paraId="40D3D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5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基础项</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EB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零星粉补</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F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D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F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0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77C23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627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B7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1B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线路重排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D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3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C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5D7D0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5601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7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47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网线重排</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3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A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8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1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F74FB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1BD1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48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51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D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5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5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AD55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4C5C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80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D3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材料运输费</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B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2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9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9E408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096B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A1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63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垃圾清运费</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E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D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9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1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711C1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2835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6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EE7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3A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6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13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D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3736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r>
      <w:tr w14:paraId="30A6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F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总造价</w:t>
            </w:r>
          </w:p>
        </w:tc>
        <w:tc>
          <w:tcPr>
            <w:tcW w:w="11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B69">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2FA1">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ED0A">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D16E">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4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17A25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14:paraId="1F91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B699">
            <w:pPr>
              <w:keepNext w:val="0"/>
              <w:keepLines w:val="0"/>
              <w:widowControl/>
              <w:suppressLineNumbers w:val="0"/>
              <w:spacing w:before="0" w:beforeAutospacing="0" w:after="0" w:afterAutospacing="0"/>
              <w:ind w:left="663" w:right="0" w:hanging="663" w:hangingChars="3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注：1、投标供应商请于投标前来现场察看，详细了解改造施工要求。</w:t>
            </w:r>
          </w:p>
          <w:p w14:paraId="61BD35DD">
            <w:pPr>
              <w:keepNext w:val="0"/>
              <w:keepLines w:val="0"/>
              <w:widowControl/>
              <w:suppressLineNumbers w:val="0"/>
              <w:spacing w:before="0" w:beforeAutospacing="0" w:after="0" w:afterAutospacing="0"/>
              <w:ind w:left="662" w:leftChars="210" w:right="0" w:hanging="221" w:hangingChars="10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2、联系人：余先生；电话：13706297133</w:t>
            </w:r>
            <w:r>
              <w:rPr>
                <w:rFonts w:hint="default" w:ascii="宋体" w:hAnsi="宋体" w:eastAsia="宋体" w:cs="宋体"/>
                <w:b/>
                <w:bCs/>
                <w:i w:val="0"/>
                <w:iCs w:val="0"/>
                <w:color w:val="000000"/>
                <w:kern w:val="0"/>
                <w:sz w:val="22"/>
                <w:szCs w:val="22"/>
                <w:u w:val="none"/>
                <w:lang w:val="en-US" w:eastAsia="zh-CN" w:bidi="ar"/>
              </w:rPr>
              <w:t>。</w:t>
            </w:r>
          </w:p>
          <w:p w14:paraId="5062914B">
            <w:pPr>
              <w:keepNext w:val="0"/>
              <w:keepLines w:val="0"/>
              <w:widowControl/>
              <w:suppressLineNumbers w:val="0"/>
              <w:spacing w:before="0" w:beforeAutospacing="0" w:after="0" w:afterAutospacing="0"/>
              <w:ind w:left="662" w:leftChars="210" w:right="0" w:hanging="221" w:hangingChars="1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3、报价包含材料、人工、机械、运输、保险、税费等所有费用。</w:t>
            </w:r>
          </w:p>
          <w:p w14:paraId="130A8274">
            <w:pPr>
              <w:keepNext w:val="0"/>
              <w:keepLines w:val="0"/>
              <w:suppressLineNumbers w:val="0"/>
              <w:spacing w:before="0" w:beforeAutospacing="0" w:after="0" w:afterAutospacing="0"/>
              <w:ind w:left="0" w:right="0" w:firstLine="442" w:firstLineChars="200"/>
              <w:jc w:val="lef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4、本项目最高限价</w:t>
            </w:r>
            <w:r>
              <w:rPr>
                <w:rFonts w:hint="eastAsia" w:ascii="宋体" w:hAnsi="宋体" w:cs="宋体"/>
                <w:b/>
                <w:bCs/>
                <w:i w:val="0"/>
                <w:iCs w:val="0"/>
                <w:color w:val="000000"/>
                <w:kern w:val="0"/>
                <w:sz w:val="22"/>
                <w:szCs w:val="22"/>
                <w:u w:val="none"/>
                <w:lang w:val="en-US" w:eastAsia="zh-CN" w:bidi="ar"/>
              </w:rPr>
              <w:t>9</w:t>
            </w:r>
            <w:r>
              <w:rPr>
                <w:rFonts w:hint="eastAsia" w:ascii="宋体" w:hAnsi="宋体" w:eastAsia="宋体" w:cs="宋体"/>
                <w:b/>
                <w:bCs/>
                <w:i w:val="0"/>
                <w:iCs w:val="0"/>
                <w:color w:val="000000"/>
                <w:kern w:val="0"/>
                <w:sz w:val="22"/>
                <w:szCs w:val="22"/>
                <w:u w:val="none"/>
                <w:lang w:val="en-US" w:eastAsia="zh-CN" w:bidi="ar"/>
              </w:rPr>
              <w:t>5000.00元（</w:t>
            </w:r>
            <w:r>
              <w:rPr>
                <w:rFonts w:hint="eastAsia" w:ascii="宋体" w:hAnsi="宋体" w:cs="宋体"/>
                <w:b/>
                <w:bCs/>
                <w:i w:val="0"/>
                <w:iCs w:val="0"/>
                <w:color w:val="000000"/>
                <w:kern w:val="0"/>
                <w:sz w:val="22"/>
                <w:szCs w:val="22"/>
                <w:u w:val="none"/>
                <w:lang w:val="en-US" w:eastAsia="zh-CN" w:bidi="ar"/>
              </w:rPr>
              <w:t>玖</w:t>
            </w:r>
            <w:r>
              <w:rPr>
                <w:rFonts w:hint="eastAsia" w:ascii="宋体" w:hAnsi="宋体" w:eastAsia="宋体" w:cs="宋体"/>
                <w:b/>
                <w:bCs/>
                <w:i w:val="0"/>
                <w:iCs w:val="0"/>
                <w:color w:val="000000"/>
                <w:kern w:val="0"/>
                <w:sz w:val="22"/>
                <w:szCs w:val="22"/>
                <w:u w:val="none"/>
                <w:lang w:val="en-US" w:eastAsia="zh-CN" w:bidi="ar"/>
              </w:rPr>
              <w:t>万伍仟元整）。</w:t>
            </w:r>
          </w:p>
        </w:tc>
      </w:tr>
    </w:tbl>
    <w:p w14:paraId="593C8840">
      <w:pPr>
        <w:spacing w:line="480" w:lineRule="exact"/>
        <w:ind w:right="420"/>
        <w:rPr>
          <w:rFonts w:hint="eastAsia"/>
          <w:b/>
          <w:bCs/>
          <w:sz w:val="28"/>
          <w:szCs w:val="28"/>
          <w:lang w:eastAsia="zh-CN"/>
        </w:rPr>
      </w:pPr>
    </w:p>
    <w:p w14:paraId="260ABE4F">
      <w:pPr>
        <w:spacing w:line="480" w:lineRule="exact"/>
        <w:ind w:right="420"/>
        <w:rPr>
          <w:rFonts w:hint="eastAsia"/>
          <w:b/>
          <w:bCs/>
          <w:sz w:val="28"/>
          <w:szCs w:val="28"/>
          <w:lang w:eastAsia="zh-CN"/>
        </w:rPr>
      </w:pPr>
    </w:p>
    <w:p w14:paraId="13116383">
      <w:pPr>
        <w:pStyle w:val="9"/>
        <w:spacing w:line="225" w:lineRule="atLeast"/>
        <w:jc w:val="both"/>
        <w:rPr>
          <w:rFonts w:hint="eastAsia" w:ascii="Times New Roman" w:hAnsi="Times New Roman" w:cs="Times New Roman"/>
          <w:b/>
          <w:kern w:val="2"/>
        </w:rPr>
      </w:pPr>
      <w:r>
        <w:rPr>
          <w:rFonts w:hint="eastAsia" w:ascii="Times New Roman" w:hAnsi="Times New Roman" w:cs="Times New Roman"/>
          <w:b/>
          <w:kern w:val="2"/>
        </w:rPr>
        <w:t>附件</w:t>
      </w:r>
      <w:r>
        <w:rPr>
          <w:rFonts w:hint="eastAsia" w:ascii="Times New Roman" w:hAnsi="Times New Roman" w:cs="Times New Roman"/>
          <w:b/>
          <w:kern w:val="2"/>
          <w:lang w:eastAsia="zh-CN"/>
        </w:rPr>
        <w:t>五</w:t>
      </w:r>
      <w:r>
        <w:rPr>
          <w:rFonts w:hint="eastAsia" w:ascii="Times New Roman" w:hAnsi="Times New Roman" w:cs="Times New Roman"/>
          <w:b/>
          <w:kern w:val="2"/>
        </w:rPr>
        <w:t>：</w:t>
      </w:r>
    </w:p>
    <w:p w14:paraId="44118FD9">
      <w:pPr>
        <w:spacing w:line="360" w:lineRule="auto"/>
        <w:jc w:val="center"/>
        <w:rPr>
          <w:rFonts w:hint="eastAsia"/>
          <w:b/>
          <w:sz w:val="24"/>
          <w:szCs w:val="24"/>
        </w:rPr>
      </w:pPr>
      <w:r>
        <w:rPr>
          <w:rFonts w:hint="eastAsia"/>
          <w:b/>
          <w:sz w:val="24"/>
          <w:szCs w:val="24"/>
        </w:rPr>
        <w:t>参加政府采购活动前三年内在经营活动中没有重</w:t>
      </w:r>
    </w:p>
    <w:p w14:paraId="2BD7910E">
      <w:pPr>
        <w:spacing w:line="360" w:lineRule="auto"/>
        <w:jc w:val="center"/>
        <w:rPr>
          <w:rFonts w:hint="eastAsia"/>
          <w:b/>
          <w:sz w:val="24"/>
          <w:szCs w:val="24"/>
        </w:rPr>
      </w:pPr>
      <w:r>
        <w:rPr>
          <w:rFonts w:hint="eastAsia"/>
          <w:b/>
          <w:sz w:val="24"/>
          <w:szCs w:val="24"/>
        </w:rPr>
        <w:t>大违法记录的书面声明</w:t>
      </w:r>
    </w:p>
    <w:p w14:paraId="479C0396">
      <w:pPr>
        <w:adjustRightInd w:val="0"/>
        <w:snapToGrid w:val="0"/>
        <w:spacing w:before="157" w:beforeLines="50" w:line="360" w:lineRule="auto"/>
        <w:outlineLvl w:val="0"/>
        <w:rPr>
          <w:rFonts w:hint="eastAsia" w:ascii="宋体" w:hAnsi="宋体"/>
          <w:sz w:val="24"/>
        </w:rPr>
      </w:pPr>
    </w:p>
    <w:p w14:paraId="23FF4C93">
      <w:pPr>
        <w:adjustRightInd w:val="0"/>
        <w:snapToGrid w:val="0"/>
        <w:spacing w:line="700" w:lineRule="exact"/>
        <w:ind w:left="-88" w:leftChars="-42"/>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w:t>
      </w:r>
    </w:p>
    <w:p w14:paraId="4366F632">
      <w:pPr>
        <w:widowControl/>
        <w:adjustRightInd w:val="0"/>
        <w:snapToGrid w:val="0"/>
        <w:spacing w:line="700" w:lineRule="exact"/>
        <w:ind w:firstLine="480" w:firstLineChars="200"/>
        <w:rPr>
          <w:rFonts w:hint="eastAsia" w:ascii="宋体" w:hAnsi="宋体"/>
          <w:color w:val="000000"/>
          <w:sz w:val="24"/>
        </w:rPr>
      </w:pPr>
      <w:r>
        <w:rPr>
          <w:rFonts w:hint="eastAsia" w:ascii="宋体" w:hAnsi="宋体"/>
          <w:bCs/>
          <w:color w:val="000000"/>
          <w:sz w:val="24"/>
        </w:rPr>
        <w:t>我单位在</w:t>
      </w:r>
      <w:r>
        <w:rPr>
          <w:rFonts w:hint="eastAsia" w:ascii="宋体" w:hAnsi="宋体"/>
          <w:color w:val="000000"/>
          <w:sz w:val="24"/>
        </w:rPr>
        <w:t>参加采购活动前三年内在经营活动中没有政府采购法第二十二条第一款第（五）项所称重大违法记录，包括：</w:t>
      </w:r>
    </w:p>
    <w:p w14:paraId="4F32913F">
      <w:pPr>
        <w:widowControl/>
        <w:adjustRightInd w:val="0"/>
        <w:snapToGrid w:val="0"/>
        <w:spacing w:line="700" w:lineRule="exact"/>
        <w:ind w:firstLine="480" w:firstLineChars="200"/>
        <w:rPr>
          <w:rFonts w:hint="eastAsia" w:ascii="宋体" w:hAnsi="宋体"/>
          <w:color w:val="000000"/>
          <w:sz w:val="24"/>
        </w:rPr>
      </w:pPr>
      <w:r>
        <w:rPr>
          <w:rFonts w:hint="eastAsia" w:ascii="宋体" w:hAnsi="宋体"/>
          <w:color w:val="000000"/>
          <w:sz w:val="24"/>
        </w:rPr>
        <w:t>（一）</w:t>
      </w:r>
      <w:r>
        <w:rPr>
          <w:rFonts w:hint="eastAsia" w:ascii="宋体" w:hAnsi="宋体"/>
          <w:bCs/>
          <w:color w:val="000000"/>
          <w:sz w:val="24"/>
        </w:rPr>
        <w:t>我单位</w:t>
      </w:r>
      <w:r>
        <w:rPr>
          <w:rFonts w:hint="eastAsia" w:ascii="宋体" w:hAnsi="宋体"/>
          <w:color w:val="000000"/>
          <w:sz w:val="24"/>
        </w:rPr>
        <w:t>或者其法定代表人、董事、监事、高级管理人员因经营活动中的违法行为受到行政处罚，但警告和罚款额在三万元以下的行政处罚除外；</w:t>
      </w:r>
    </w:p>
    <w:p w14:paraId="55068CF0">
      <w:pPr>
        <w:widowControl/>
        <w:adjustRightInd w:val="0"/>
        <w:snapToGrid w:val="0"/>
        <w:spacing w:line="700" w:lineRule="exact"/>
        <w:ind w:firstLine="480" w:firstLineChars="200"/>
        <w:rPr>
          <w:rFonts w:hint="eastAsia" w:ascii="宋体" w:hAnsi="宋体"/>
          <w:color w:val="000000"/>
          <w:sz w:val="24"/>
        </w:rPr>
      </w:pPr>
      <w:r>
        <w:rPr>
          <w:rFonts w:hint="eastAsia" w:ascii="宋体" w:hAnsi="宋体"/>
          <w:color w:val="000000"/>
          <w:sz w:val="24"/>
        </w:rPr>
        <w:t>（二）</w:t>
      </w:r>
      <w:r>
        <w:rPr>
          <w:rFonts w:hint="eastAsia" w:ascii="宋体" w:hAnsi="宋体"/>
          <w:bCs/>
          <w:color w:val="000000"/>
          <w:sz w:val="24"/>
        </w:rPr>
        <w:t>我单位</w:t>
      </w:r>
      <w:r>
        <w:rPr>
          <w:rFonts w:hint="eastAsia" w:ascii="宋体" w:hAnsi="宋体"/>
          <w:color w:val="000000"/>
          <w:sz w:val="24"/>
        </w:rPr>
        <w:t>或者其法定代表人、董事、监事、高级管理人员因经营活动中的违法行为受到刑事处罚。</w:t>
      </w:r>
    </w:p>
    <w:p w14:paraId="37ACDA17">
      <w:pPr>
        <w:widowControl/>
        <w:adjustRightInd w:val="0"/>
        <w:snapToGrid w:val="0"/>
        <w:spacing w:line="700" w:lineRule="exact"/>
        <w:ind w:firstLine="676" w:firstLineChars="282"/>
        <w:rPr>
          <w:rFonts w:hint="eastAsia" w:ascii="宋体" w:hAnsi="宋体"/>
          <w:color w:val="000000"/>
          <w:sz w:val="24"/>
        </w:rPr>
      </w:pPr>
      <w:r>
        <w:rPr>
          <w:rFonts w:hint="eastAsia" w:ascii="宋体" w:hAnsi="宋体"/>
          <w:color w:val="000000"/>
          <w:sz w:val="24"/>
        </w:rPr>
        <w:t>特此声明！</w:t>
      </w:r>
    </w:p>
    <w:p w14:paraId="03B605C9">
      <w:pPr>
        <w:adjustRightInd w:val="0"/>
        <w:snapToGrid w:val="0"/>
        <w:spacing w:line="700" w:lineRule="exact"/>
        <w:rPr>
          <w:rFonts w:hint="eastAsia"/>
          <w:color w:val="000000"/>
          <w:sz w:val="24"/>
        </w:rPr>
      </w:pPr>
    </w:p>
    <w:p w14:paraId="575ABEA6">
      <w:pPr>
        <w:adjustRightInd w:val="0"/>
        <w:snapToGrid w:val="0"/>
        <w:spacing w:line="700" w:lineRule="exact"/>
        <w:rPr>
          <w:rFonts w:hint="eastAsia" w:ascii="宋体" w:hAnsi="宋体"/>
          <w:sz w:val="24"/>
        </w:rPr>
      </w:pPr>
      <w:r>
        <w:rPr>
          <w:rFonts w:hint="eastAsia"/>
          <w:color w:val="000000"/>
          <w:sz w:val="24"/>
        </w:rPr>
        <w:t>投标</w:t>
      </w:r>
      <w:r>
        <w:rPr>
          <w:rFonts w:hint="eastAsia" w:ascii="宋体" w:hAnsi="宋体"/>
          <w:sz w:val="24"/>
        </w:rPr>
        <w:t xml:space="preserve">人全称（盖单位公章）： </w:t>
      </w:r>
      <w:r>
        <w:rPr>
          <w:rFonts w:hint="eastAsia" w:ascii="宋体" w:hAnsi="宋体"/>
          <w:sz w:val="24"/>
          <w:u w:val="single"/>
        </w:rPr>
        <w:t xml:space="preserve">              </w:t>
      </w:r>
    </w:p>
    <w:p w14:paraId="60D97EE5">
      <w:pPr>
        <w:adjustRightInd w:val="0"/>
        <w:snapToGrid w:val="0"/>
        <w:spacing w:line="700" w:lineRule="exact"/>
        <w:rPr>
          <w:rFonts w:hint="eastAsia" w:ascii="宋体" w:hAnsi="宋体"/>
          <w:sz w:val="24"/>
        </w:rPr>
      </w:pPr>
      <w:r>
        <w:rPr>
          <w:rFonts w:hint="eastAsia" w:ascii="宋体" w:hAnsi="宋体"/>
          <w:sz w:val="24"/>
        </w:rPr>
        <w:t>法定代表人</w:t>
      </w:r>
      <w:r>
        <w:rPr>
          <w:rFonts w:hint="eastAsia" w:ascii="宋体" w:hAnsi="宋体"/>
          <w:sz w:val="24"/>
          <w:lang w:eastAsia="zh-CN"/>
        </w:rPr>
        <w:t>（</w:t>
      </w:r>
      <w:r>
        <w:rPr>
          <w:rFonts w:hint="eastAsia" w:ascii="宋体" w:hAnsi="宋体" w:cs="宋体"/>
          <w:sz w:val="24"/>
          <w:szCs w:val="24"/>
          <w:lang w:eastAsia="zh-CN"/>
        </w:rPr>
        <w:t>或个体工商户经营者</w:t>
      </w:r>
      <w:r>
        <w:rPr>
          <w:rFonts w:hint="eastAsia" w:ascii="宋体" w:hAnsi="宋体"/>
          <w:sz w:val="24"/>
          <w:lang w:eastAsia="zh-CN"/>
        </w:rPr>
        <w:t>）</w:t>
      </w:r>
      <w:r>
        <w:rPr>
          <w:rFonts w:hint="eastAsia" w:ascii="宋体" w:hAnsi="宋体"/>
          <w:sz w:val="24"/>
        </w:rPr>
        <w:t>（签字或盖章）：</w:t>
      </w:r>
      <w:r>
        <w:rPr>
          <w:rFonts w:hint="eastAsia" w:ascii="宋体" w:hAnsi="宋体"/>
          <w:sz w:val="24"/>
          <w:u w:val="single"/>
        </w:rPr>
        <w:t xml:space="preserve">              </w:t>
      </w:r>
    </w:p>
    <w:p w14:paraId="74EFFA61">
      <w:pPr>
        <w:pStyle w:val="5"/>
        <w:spacing w:line="700" w:lineRule="exact"/>
        <w:ind w:firstLine="720"/>
        <w:jc w:val="center"/>
        <w:rPr>
          <w:rFonts w:hint="eastAsia" w:hAnsi="宋体"/>
          <w:sz w:val="24"/>
          <w:szCs w:val="24"/>
        </w:rPr>
      </w:pPr>
      <w:r>
        <w:rPr>
          <w:rFonts w:hint="eastAsia" w:hAnsi="宋体"/>
          <w:sz w:val="24"/>
          <w:szCs w:val="24"/>
        </w:rPr>
        <w:t xml:space="preserve">                                              日期：</w:t>
      </w:r>
      <w:r>
        <w:rPr>
          <w:rFonts w:hint="eastAsia" w:hAnsi="宋体"/>
          <w:sz w:val="24"/>
          <w:szCs w:val="24"/>
          <w:u w:val="single"/>
        </w:rPr>
        <w:t xml:space="preserve">       </w:t>
      </w:r>
      <w:r>
        <w:rPr>
          <w:rFonts w:hint="eastAsia" w:hAnsi="宋体"/>
          <w:sz w:val="24"/>
          <w:szCs w:val="24"/>
        </w:rPr>
        <w:t xml:space="preserve"> 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5B956B44">
      <w:pPr>
        <w:spacing w:line="360" w:lineRule="auto"/>
        <w:ind w:left="178" w:leftChars="85" w:firstLine="67" w:firstLineChars="28"/>
        <w:rPr>
          <w:rFonts w:hint="eastAsia" w:ascii="宋体" w:hAnsi="宋体"/>
          <w:b/>
          <w:bCs/>
          <w:sz w:val="24"/>
          <w:szCs w:val="24"/>
        </w:rPr>
      </w:pPr>
    </w:p>
    <w:sectPr>
      <w:pgSz w:w="11907" w:h="16840"/>
      <w:pgMar w:top="777" w:right="777" w:bottom="777" w:left="777" w:header="851" w:footer="992" w:gutter="0"/>
      <w:pgBorders>
        <w:top w:val="none" w:sz="0" w:space="0"/>
        <w:left w:val="none" w:sz="0" w:space="0"/>
        <w:bottom w:val="none" w:sz="0" w:space="0"/>
        <w:right w:val="none" w:sz="0" w:space="0"/>
      </w:pgBorders>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DE7D6">
    <w:pPr>
      <w:pStyle w:val="7"/>
      <w:tabs>
        <w:tab w:val="left" w:pos="6254"/>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DDA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5CF4768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FXXFb7NAQAAlwMAAA4AAAAAAAAAAQAgAAAAHwEAAGRycy9l&#10;Mm9Eb2MueG1sUEsFBgAAAAAGAAYAWQEAAF4FAAAAAA==&#10;">
              <v:fill on="f" focussize="0,0"/>
              <v:stroke on="f"/>
              <v:imagedata o:title=""/>
              <o:lock v:ext="edit" aspectratio="f"/>
              <v:textbox inset="0mm,0mm,0mm,0mm" style="mso-fit-shape-to-text:t;">
                <w:txbxContent>
                  <w:p w14:paraId="5CF4768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1B55">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7"/>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5F80817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HtdM9AAAAADAQAADwAAAAAAAAABACAAAAAiAAAAZHJzL2Rvd25y&#10;ZXYueG1sUEsBAhQAFAAAAAgAh07iQG7O/VLNAQAAlwMAAA4AAAAAAAAAAQAgAAAAHwEAAGRycy9l&#10;Mm9Eb2MueG1sUEsFBgAAAAAGAAYAWQEAAF4FAAAAAA==&#10;">
              <v:fill on="f" focussize="0,0"/>
              <v:stroke on="f"/>
              <v:imagedata o:title=""/>
              <o:lock v:ext="edit" aspectratio="f"/>
              <v:textbox inset="0mm,0mm,0mm,0mm" style="mso-fit-shape-to-text:t;">
                <w:txbxContent>
                  <w:p w14:paraId="5F80817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449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CB168"/>
    <w:multiLevelType w:val="singleLevel"/>
    <w:tmpl w:val="AD4CB168"/>
    <w:lvl w:ilvl="0" w:tentative="0">
      <w:start w:val="6"/>
      <w:numFmt w:val="chineseCounting"/>
      <w:suff w:val="nothing"/>
      <w:lvlText w:val="%1、"/>
      <w:lvlJc w:val="left"/>
      <w:rPr>
        <w:rFonts w:hint="eastAsia"/>
      </w:rPr>
    </w:lvl>
  </w:abstractNum>
  <w:abstractNum w:abstractNumId="1">
    <w:nsid w:val="00000014"/>
    <w:multiLevelType w:val="multilevel"/>
    <w:tmpl w:val="00000014"/>
    <w:lvl w:ilvl="0" w:tentative="0">
      <w:start w:val="1"/>
      <w:numFmt w:val="decimal"/>
      <w:lvlText w:val="%1、"/>
      <w:lvlJc w:val="left"/>
      <w:pPr>
        <w:tabs>
          <w:tab w:val="left" w:pos="1800"/>
        </w:tabs>
        <w:ind w:left="1800" w:hanging="360"/>
      </w:pPr>
      <w:rPr>
        <w:rFonts w:hint="default" w:ascii="新宋体" w:hAnsi="新宋体" w:eastAsia="新宋体"/>
      </w:rPr>
    </w:lvl>
    <w:lvl w:ilvl="1" w:tentative="0">
      <w:start w:val="4"/>
      <w:numFmt w:val="japaneseCounting"/>
      <w:lvlText w:val="第%2章"/>
      <w:lvlJc w:val="left"/>
      <w:pPr>
        <w:tabs>
          <w:tab w:val="left" w:pos="1500"/>
        </w:tabs>
        <w:ind w:left="1500" w:hanging="10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4D1492"/>
    <w:multiLevelType w:val="multilevel"/>
    <w:tmpl w:val="084D1492"/>
    <w:lvl w:ilvl="0" w:tentative="0">
      <w:start w:val="1"/>
      <w:numFmt w:val="decimal"/>
      <w:lvlText w:val="%1、"/>
      <w:lvlJc w:val="left"/>
      <w:pPr>
        <w:tabs>
          <w:tab w:val="left" w:pos="900"/>
        </w:tabs>
        <w:ind w:left="900" w:hanging="360"/>
      </w:pPr>
      <w:rPr>
        <w:rFonts w:hint="default"/>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EF90B29"/>
    <w:multiLevelType w:val="multilevel"/>
    <w:tmpl w:val="0EF90B29"/>
    <w:lvl w:ilvl="0" w:tentative="0">
      <w:start w:val="1"/>
      <w:numFmt w:val="decimal"/>
      <w:lvlText w:val="%1、"/>
      <w:lvlJc w:val="left"/>
      <w:pPr>
        <w:tabs>
          <w:tab w:val="left" w:pos="840"/>
        </w:tabs>
        <w:ind w:left="840" w:hanging="360"/>
      </w:pPr>
      <w:rPr>
        <w:rFonts w:hint="default" w:ascii="新宋体" w:hAnsi="新宋体" w:eastAsia="新宋体"/>
      </w:rPr>
    </w:lvl>
    <w:lvl w:ilvl="1" w:tentative="0">
      <w:start w:val="3"/>
      <w:numFmt w:val="japaneseCounting"/>
      <w:lvlText w:val="第%2章"/>
      <w:lvlJc w:val="left"/>
      <w:pPr>
        <w:tabs>
          <w:tab w:val="left" w:pos="1980"/>
        </w:tabs>
        <w:ind w:left="1980" w:hanging="108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F6B22D2"/>
    <w:multiLevelType w:val="multilevel"/>
    <w:tmpl w:val="0F6B22D2"/>
    <w:lvl w:ilvl="0" w:tentative="0">
      <w:start w:val="1"/>
      <w:numFmt w:val="decimal"/>
      <w:lvlText w:val="%1、"/>
      <w:lvlJc w:val="left"/>
      <w:pPr>
        <w:tabs>
          <w:tab w:val="left" w:pos="1290"/>
        </w:tabs>
        <w:ind w:left="1290" w:hanging="810"/>
      </w:pPr>
      <w:rPr>
        <w:rFonts w:hint="default" w:ascii="新宋体" w:hAnsi="新宋体" w:eastAsia="新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73B5679"/>
    <w:multiLevelType w:val="multilevel"/>
    <w:tmpl w:val="173B5679"/>
    <w:lvl w:ilvl="0" w:tentative="0">
      <w:start w:val="1"/>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8F4974"/>
    <w:multiLevelType w:val="multilevel"/>
    <w:tmpl w:val="198F4974"/>
    <w:lvl w:ilvl="0" w:tentative="0">
      <w:start w:val="1"/>
      <w:numFmt w:val="decimal"/>
      <w:lvlText w:val="%1、"/>
      <w:lvlJc w:val="left"/>
      <w:pPr>
        <w:tabs>
          <w:tab w:val="left" w:pos="1560"/>
        </w:tabs>
        <w:ind w:left="1560" w:hanging="960"/>
      </w:pPr>
      <w:rPr>
        <w:rFonts w:hint="default" w:ascii="新宋体" w:hAnsi="新宋体" w:eastAsia="新宋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3084000D"/>
    <w:multiLevelType w:val="multilevel"/>
    <w:tmpl w:val="3084000D"/>
    <w:lvl w:ilvl="0" w:tentative="0">
      <w:start w:val="1"/>
      <w:numFmt w:val="japaneseCounting"/>
      <w:lvlText w:val="%1、"/>
      <w:lvlJc w:val="left"/>
      <w:pPr>
        <w:tabs>
          <w:tab w:val="left" w:pos="720"/>
        </w:tabs>
        <w:ind w:left="720" w:hanging="720"/>
      </w:pPr>
      <w:rPr>
        <w:rFonts w:hint="default"/>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2BA51E5"/>
    <w:multiLevelType w:val="singleLevel"/>
    <w:tmpl w:val="52BA51E5"/>
    <w:lvl w:ilvl="0" w:tentative="0">
      <w:start w:val="1"/>
      <w:numFmt w:val="decimal"/>
      <w:suff w:val="nothing"/>
      <w:lvlText w:val="%1、"/>
      <w:lvlJc w:val="left"/>
    </w:lvl>
  </w:abstractNum>
  <w:num w:numId="1">
    <w:abstractNumId w:val="5"/>
  </w:num>
  <w:num w:numId="2">
    <w:abstractNumId w:val="7"/>
  </w:num>
  <w:num w:numId="3">
    <w:abstractNumId w:val="0"/>
  </w:num>
  <w:num w:numId="4">
    <w:abstractNumId w:val="3"/>
  </w:num>
  <w:num w:numId="5">
    <w:abstractNumId w:val="4"/>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N2ZlNDM5MGY2Zjk1Y2I0Zjg0ZmU4M2Y5N2FiZmIifQ=="/>
  </w:docVars>
  <w:rsids>
    <w:rsidRoot w:val="00476131"/>
    <w:rsid w:val="00010592"/>
    <w:rsid w:val="00012F45"/>
    <w:rsid w:val="0001453E"/>
    <w:rsid w:val="00015525"/>
    <w:rsid w:val="00016A9F"/>
    <w:rsid w:val="00017DBA"/>
    <w:rsid w:val="00026F6E"/>
    <w:rsid w:val="000559B7"/>
    <w:rsid w:val="0006297D"/>
    <w:rsid w:val="00070FBB"/>
    <w:rsid w:val="00081E23"/>
    <w:rsid w:val="000824C1"/>
    <w:rsid w:val="00086656"/>
    <w:rsid w:val="0009053A"/>
    <w:rsid w:val="00096871"/>
    <w:rsid w:val="000A2A65"/>
    <w:rsid w:val="000A5370"/>
    <w:rsid w:val="000B0946"/>
    <w:rsid w:val="000B0F09"/>
    <w:rsid w:val="000C3B58"/>
    <w:rsid w:val="000D0102"/>
    <w:rsid w:val="000D598C"/>
    <w:rsid w:val="000D76DC"/>
    <w:rsid w:val="000D799D"/>
    <w:rsid w:val="000E172D"/>
    <w:rsid w:val="000E7EB6"/>
    <w:rsid w:val="000F2261"/>
    <w:rsid w:val="000F4F26"/>
    <w:rsid w:val="000F6ACB"/>
    <w:rsid w:val="00101C4F"/>
    <w:rsid w:val="00125F16"/>
    <w:rsid w:val="001278AA"/>
    <w:rsid w:val="001351F0"/>
    <w:rsid w:val="00145C5A"/>
    <w:rsid w:val="0014771E"/>
    <w:rsid w:val="001520F8"/>
    <w:rsid w:val="00156CC4"/>
    <w:rsid w:val="00166BFC"/>
    <w:rsid w:val="00170E76"/>
    <w:rsid w:val="00174AB7"/>
    <w:rsid w:val="00176120"/>
    <w:rsid w:val="00180BD4"/>
    <w:rsid w:val="001816D9"/>
    <w:rsid w:val="001A0C53"/>
    <w:rsid w:val="001A263F"/>
    <w:rsid w:val="001A2B42"/>
    <w:rsid w:val="001A4F4C"/>
    <w:rsid w:val="001A6A67"/>
    <w:rsid w:val="001B14A5"/>
    <w:rsid w:val="001B5F6D"/>
    <w:rsid w:val="001C016A"/>
    <w:rsid w:val="001C0491"/>
    <w:rsid w:val="001C05ED"/>
    <w:rsid w:val="001C4BE7"/>
    <w:rsid w:val="001C4FEC"/>
    <w:rsid w:val="001C62E8"/>
    <w:rsid w:val="001C7A98"/>
    <w:rsid w:val="001D5298"/>
    <w:rsid w:val="001E2F95"/>
    <w:rsid w:val="001E30A5"/>
    <w:rsid w:val="001E584B"/>
    <w:rsid w:val="001F44B3"/>
    <w:rsid w:val="001F685B"/>
    <w:rsid w:val="001F7DD8"/>
    <w:rsid w:val="00207549"/>
    <w:rsid w:val="00217388"/>
    <w:rsid w:val="002254D5"/>
    <w:rsid w:val="002256A0"/>
    <w:rsid w:val="00230A64"/>
    <w:rsid w:val="0023184D"/>
    <w:rsid w:val="00232B66"/>
    <w:rsid w:val="00234101"/>
    <w:rsid w:val="00235966"/>
    <w:rsid w:val="00237993"/>
    <w:rsid w:val="00243564"/>
    <w:rsid w:val="00257D68"/>
    <w:rsid w:val="00260684"/>
    <w:rsid w:val="00264D8C"/>
    <w:rsid w:val="00290CA1"/>
    <w:rsid w:val="00295B2D"/>
    <w:rsid w:val="00296258"/>
    <w:rsid w:val="002A3C04"/>
    <w:rsid w:val="002A4BEB"/>
    <w:rsid w:val="002C1978"/>
    <w:rsid w:val="002D002B"/>
    <w:rsid w:val="002D3ED6"/>
    <w:rsid w:val="002D47ED"/>
    <w:rsid w:val="002D6584"/>
    <w:rsid w:val="002D73C8"/>
    <w:rsid w:val="002E00C1"/>
    <w:rsid w:val="002E0D00"/>
    <w:rsid w:val="002E4054"/>
    <w:rsid w:val="002F7C89"/>
    <w:rsid w:val="00300543"/>
    <w:rsid w:val="00301E41"/>
    <w:rsid w:val="00302610"/>
    <w:rsid w:val="00305A8F"/>
    <w:rsid w:val="003061DD"/>
    <w:rsid w:val="00310728"/>
    <w:rsid w:val="00314CBF"/>
    <w:rsid w:val="003271DE"/>
    <w:rsid w:val="00340F2D"/>
    <w:rsid w:val="003517AC"/>
    <w:rsid w:val="003649FF"/>
    <w:rsid w:val="00364DDA"/>
    <w:rsid w:val="0036715E"/>
    <w:rsid w:val="00392980"/>
    <w:rsid w:val="0039751E"/>
    <w:rsid w:val="003A314A"/>
    <w:rsid w:val="003B1101"/>
    <w:rsid w:val="003C0074"/>
    <w:rsid w:val="003C2511"/>
    <w:rsid w:val="003C362A"/>
    <w:rsid w:val="003D0E17"/>
    <w:rsid w:val="003D5F02"/>
    <w:rsid w:val="003E2528"/>
    <w:rsid w:val="003E3535"/>
    <w:rsid w:val="003F3C06"/>
    <w:rsid w:val="003F6305"/>
    <w:rsid w:val="00401796"/>
    <w:rsid w:val="00417126"/>
    <w:rsid w:val="00427960"/>
    <w:rsid w:val="004471B7"/>
    <w:rsid w:val="00451BF3"/>
    <w:rsid w:val="00453EB4"/>
    <w:rsid w:val="00475C52"/>
    <w:rsid w:val="00476131"/>
    <w:rsid w:val="00486803"/>
    <w:rsid w:val="00494C84"/>
    <w:rsid w:val="004A35D7"/>
    <w:rsid w:val="004A6552"/>
    <w:rsid w:val="004B06D9"/>
    <w:rsid w:val="004B24AF"/>
    <w:rsid w:val="004B318B"/>
    <w:rsid w:val="004B4F2E"/>
    <w:rsid w:val="004C06A0"/>
    <w:rsid w:val="004C452E"/>
    <w:rsid w:val="004D42FF"/>
    <w:rsid w:val="004D734F"/>
    <w:rsid w:val="004E4FC9"/>
    <w:rsid w:val="004F22E6"/>
    <w:rsid w:val="004F4ACA"/>
    <w:rsid w:val="005003F7"/>
    <w:rsid w:val="00500881"/>
    <w:rsid w:val="005215C9"/>
    <w:rsid w:val="0052497E"/>
    <w:rsid w:val="005261AE"/>
    <w:rsid w:val="00541B5D"/>
    <w:rsid w:val="00564635"/>
    <w:rsid w:val="005761C6"/>
    <w:rsid w:val="00576530"/>
    <w:rsid w:val="00576CF9"/>
    <w:rsid w:val="005829A1"/>
    <w:rsid w:val="0059778F"/>
    <w:rsid w:val="005A546A"/>
    <w:rsid w:val="005B353E"/>
    <w:rsid w:val="005B662A"/>
    <w:rsid w:val="005E3F5A"/>
    <w:rsid w:val="005F3830"/>
    <w:rsid w:val="005F4059"/>
    <w:rsid w:val="005F5435"/>
    <w:rsid w:val="0062291B"/>
    <w:rsid w:val="00625690"/>
    <w:rsid w:val="0062797D"/>
    <w:rsid w:val="00636E0F"/>
    <w:rsid w:val="006375D7"/>
    <w:rsid w:val="00637D9E"/>
    <w:rsid w:val="00640687"/>
    <w:rsid w:val="00641F8D"/>
    <w:rsid w:val="006517D2"/>
    <w:rsid w:val="00654F1D"/>
    <w:rsid w:val="006639CD"/>
    <w:rsid w:val="00684AC8"/>
    <w:rsid w:val="006911A9"/>
    <w:rsid w:val="006A3C1E"/>
    <w:rsid w:val="006B3EE2"/>
    <w:rsid w:val="006D3C4F"/>
    <w:rsid w:val="006D685C"/>
    <w:rsid w:val="006E3157"/>
    <w:rsid w:val="006F2334"/>
    <w:rsid w:val="00705339"/>
    <w:rsid w:val="007056A7"/>
    <w:rsid w:val="0070656E"/>
    <w:rsid w:val="00706ABF"/>
    <w:rsid w:val="007148BF"/>
    <w:rsid w:val="00726B6F"/>
    <w:rsid w:val="00741841"/>
    <w:rsid w:val="00741EE4"/>
    <w:rsid w:val="00742FB1"/>
    <w:rsid w:val="0075178F"/>
    <w:rsid w:val="0075319E"/>
    <w:rsid w:val="00754FC9"/>
    <w:rsid w:val="007601F2"/>
    <w:rsid w:val="00765F1F"/>
    <w:rsid w:val="00766B28"/>
    <w:rsid w:val="0077278D"/>
    <w:rsid w:val="00772867"/>
    <w:rsid w:val="00776229"/>
    <w:rsid w:val="0078305A"/>
    <w:rsid w:val="0078456E"/>
    <w:rsid w:val="007920E1"/>
    <w:rsid w:val="00793F1C"/>
    <w:rsid w:val="007A6370"/>
    <w:rsid w:val="007B0BE7"/>
    <w:rsid w:val="007B409C"/>
    <w:rsid w:val="007C3AE4"/>
    <w:rsid w:val="007C4E17"/>
    <w:rsid w:val="007D3C15"/>
    <w:rsid w:val="007D3CD4"/>
    <w:rsid w:val="007D494F"/>
    <w:rsid w:val="007E245F"/>
    <w:rsid w:val="007E7684"/>
    <w:rsid w:val="007F773C"/>
    <w:rsid w:val="008061E2"/>
    <w:rsid w:val="00814337"/>
    <w:rsid w:val="0082137D"/>
    <w:rsid w:val="00827778"/>
    <w:rsid w:val="0083648F"/>
    <w:rsid w:val="00844787"/>
    <w:rsid w:val="008477A2"/>
    <w:rsid w:val="00857781"/>
    <w:rsid w:val="008630EF"/>
    <w:rsid w:val="00877FE6"/>
    <w:rsid w:val="0088305C"/>
    <w:rsid w:val="00892C67"/>
    <w:rsid w:val="00893628"/>
    <w:rsid w:val="00897CA6"/>
    <w:rsid w:val="008A1596"/>
    <w:rsid w:val="008D10BF"/>
    <w:rsid w:val="008D3BB2"/>
    <w:rsid w:val="008D3E7C"/>
    <w:rsid w:val="008D5691"/>
    <w:rsid w:val="008E0146"/>
    <w:rsid w:val="008E13A6"/>
    <w:rsid w:val="008F2DEF"/>
    <w:rsid w:val="008F432C"/>
    <w:rsid w:val="009000F1"/>
    <w:rsid w:val="009107E6"/>
    <w:rsid w:val="00917FF4"/>
    <w:rsid w:val="00926E16"/>
    <w:rsid w:val="0093123C"/>
    <w:rsid w:val="00932FFB"/>
    <w:rsid w:val="0093316B"/>
    <w:rsid w:val="009335EA"/>
    <w:rsid w:val="00934F0E"/>
    <w:rsid w:val="0094656F"/>
    <w:rsid w:val="0094673B"/>
    <w:rsid w:val="009544AF"/>
    <w:rsid w:val="00956520"/>
    <w:rsid w:val="00956AE8"/>
    <w:rsid w:val="00965A63"/>
    <w:rsid w:val="009660EF"/>
    <w:rsid w:val="00967DB8"/>
    <w:rsid w:val="0097089D"/>
    <w:rsid w:val="009725BE"/>
    <w:rsid w:val="00975559"/>
    <w:rsid w:val="00976536"/>
    <w:rsid w:val="009822C1"/>
    <w:rsid w:val="0098396B"/>
    <w:rsid w:val="00990912"/>
    <w:rsid w:val="009958A2"/>
    <w:rsid w:val="00997B9E"/>
    <w:rsid w:val="009B3E53"/>
    <w:rsid w:val="009B7B29"/>
    <w:rsid w:val="009C695F"/>
    <w:rsid w:val="009F3ABB"/>
    <w:rsid w:val="009F50ED"/>
    <w:rsid w:val="00A00367"/>
    <w:rsid w:val="00A03BAB"/>
    <w:rsid w:val="00A04561"/>
    <w:rsid w:val="00A05F0C"/>
    <w:rsid w:val="00A269CB"/>
    <w:rsid w:val="00A33C58"/>
    <w:rsid w:val="00A40545"/>
    <w:rsid w:val="00A419A3"/>
    <w:rsid w:val="00A42EEF"/>
    <w:rsid w:val="00A44382"/>
    <w:rsid w:val="00A45B40"/>
    <w:rsid w:val="00A61F55"/>
    <w:rsid w:val="00A71A9E"/>
    <w:rsid w:val="00A73F11"/>
    <w:rsid w:val="00A74722"/>
    <w:rsid w:val="00A941BD"/>
    <w:rsid w:val="00A9629E"/>
    <w:rsid w:val="00A97BD5"/>
    <w:rsid w:val="00AA4F67"/>
    <w:rsid w:val="00AA6396"/>
    <w:rsid w:val="00AB158D"/>
    <w:rsid w:val="00AB2F35"/>
    <w:rsid w:val="00AB4F24"/>
    <w:rsid w:val="00AC1B80"/>
    <w:rsid w:val="00AC22B5"/>
    <w:rsid w:val="00AC2D15"/>
    <w:rsid w:val="00AC7EEE"/>
    <w:rsid w:val="00AD0530"/>
    <w:rsid w:val="00AE30D2"/>
    <w:rsid w:val="00AE53D5"/>
    <w:rsid w:val="00AE6C1B"/>
    <w:rsid w:val="00B0487D"/>
    <w:rsid w:val="00B05EE9"/>
    <w:rsid w:val="00B14FD8"/>
    <w:rsid w:val="00B156A7"/>
    <w:rsid w:val="00B21605"/>
    <w:rsid w:val="00B27C83"/>
    <w:rsid w:val="00B30558"/>
    <w:rsid w:val="00B346BD"/>
    <w:rsid w:val="00B375E2"/>
    <w:rsid w:val="00B414BF"/>
    <w:rsid w:val="00B712B6"/>
    <w:rsid w:val="00B72B6B"/>
    <w:rsid w:val="00B75F1B"/>
    <w:rsid w:val="00B778DD"/>
    <w:rsid w:val="00B836C7"/>
    <w:rsid w:val="00B8702E"/>
    <w:rsid w:val="00B92841"/>
    <w:rsid w:val="00B9398F"/>
    <w:rsid w:val="00B95CAC"/>
    <w:rsid w:val="00B95E25"/>
    <w:rsid w:val="00BA61E8"/>
    <w:rsid w:val="00BB289F"/>
    <w:rsid w:val="00BB7AA8"/>
    <w:rsid w:val="00BD0BC9"/>
    <w:rsid w:val="00BD77DC"/>
    <w:rsid w:val="00BE79FE"/>
    <w:rsid w:val="00C0450F"/>
    <w:rsid w:val="00C12E2C"/>
    <w:rsid w:val="00C14347"/>
    <w:rsid w:val="00C1481E"/>
    <w:rsid w:val="00C16DEB"/>
    <w:rsid w:val="00C17E48"/>
    <w:rsid w:val="00C208F9"/>
    <w:rsid w:val="00C23D43"/>
    <w:rsid w:val="00C25C97"/>
    <w:rsid w:val="00C4116D"/>
    <w:rsid w:val="00C44CDF"/>
    <w:rsid w:val="00C50223"/>
    <w:rsid w:val="00C537ED"/>
    <w:rsid w:val="00C543E8"/>
    <w:rsid w:val="00C56E18"/>
    <w:rsid w:val="00C57938"/>
    <w:rsid w:val="00C637A5"/>
    <w:rsid w:val="00C74363"/>
    <w:rsid w:val="00C76AFE"/>
    <w:rsid w:val="00C81CC4"/>
    <w:rsid w:val="00C835EE"/>
    <w:rsid w:val="00C875C4"/>
    <w:rsid w:val="00C9023A"/>
    <w:rsid w:val="00C9524F"/>
    <w:rsid w:val="00CA0188"/>
    <w:rsid w:val="00CA31AE"/>
    <w:rsid w:val="00CB4838"/>
    <w:rsid w:val="00CB4AD8"/>
    <w:rsid w:val="00CD17F6"/>
    <w:rsid w:val="00CD49C2"/>
    <w:rsid w:val="00CE4831"/>
    <w:rsid w:val="00CE7165"/>
    <w:rsid w:val="00D06F25"/>
    <w:rsid w:val="00D10AAE"/>
    <w:rsid w:val="00D12CCB"/>
    <w:rsid w:val="00D14815"/>
    <w:rsid w:val="00D233DD"/>
    <w:rsid w:val="00D27E8D"/>
    <w:rsid w:val="00D30D6A"/>
    <w:rsid w:val="00D4031C"/>
    <w:rsid w:val="00D40FAC"/>
    <w:rsid w:val="00D4330A"/>
    <w:rsid w:val="00D460C7"/>
    <w:rsid w:val="00D55656"/>
    <w:rsid w:val="00D56524"/>
    <w:rsid w:val="00D57D27"/>
    <w:rsid w:val="00D62472"/>
    <w:rsid w:val="00D700BA"/>
    <w:rsid w:val="00D70E8D"/>
    <w:rsid w:val="00D73486"/>
    <w:rsid w:val="00D76533"/>
    <w:rsid w:val="00D8422D"/>
    <w:rsid w:val="00D85AF6"/>
    <w:rsid w:val="00D9108F"/>
    <w:rsid w:val="00D96431"/>
    <w:rsid w:val="00D96B05"/>
    <w:rsid w:val="00DB5A23"/>
    <w:rsid w:val="00DC3980"/>
    <w:rsid w:val="00DC61C1"/>
    <w:rsid w:val="00DD1E7B"/>
    <w:rsid w:val="00DF5701"/>
    <w:rsid w:val="00DF6905"/>
    <w:rsid w:val="00E04686"/>
    <w:rsid w:val="00E06D18"/>
    <w:rsid w:val="00E07369"/>
    <w:rsid w:val="00E07A0F"/>
    <w:rsid w:val="00E07BB3"/>
    <w:rsid w:val="00E122F2"/>
    <w:rsid w:val="00E14521"/>
    <w:rsid w:val="00E156B7"/>
    <w:rsid w:val="00E1623B"/>
    <w:rsid w:val="00E20233"/>
    <w:rsid w:val="00E24AB8"/>
    <w:rsid w:val="00E253DC"/>
    <w:rsid w:val="00E26980"/>
    <w:rsid w:val="00E36645"/>
    <w:rsid w:val="00E37E04"/>
    <w:rsid w:val="00E45EDE"/>
    <w:rsid w:val="00E55423"/>
    <w:rsid w:val="00E55B0E"/>
    <w:rsid w:val="00E63AFF"/>
    <w:rsid w:val="00E662A8"/>
    <w:rsid w:val="00E721AA"/>
    <w:rsid w:val="00E73465"/>
    <w:rsid w:val="00E8217F"/>
    <w:rsid w:val="00EA097C"/>
    <w:rsid w:val="00EA2A07"/>
    <w:rsid w:val="00EA66F5"/>
    <w:rsid w:val="00EB20B6"/>
    <w:rsid w:val="00EB6174"/>
    <w:rsid w:val="00EC1EB7"/>
    <w:rsid w:val="00EC2BB3"/>
    <w:rsid w:val="00ED4D4C"/>
    <w:rsid w:val="00ED6F96"/>
    <w:rsid w:val="00EE03E5"/>
    <w:rsid w:val="00EE0F20"/>
    <w:rsid w:val="00EF19AB"/>
    <w:rsid w:val="00F00C4A"/>
    <w:rsid w:val="00F037C5"/>
    <w:rsid w:val="00F21623"/>
    <w:rsid w:val="00F34E08"/>
    <w:rsid w:val="00F4036F"/>
    <w:rsid w:val="00F477F4"/>
    <w:rsid w:val="00F57C31"/>
    <w:rsid w:val="00F60D49"/>
    <w:rsid w:val="00F64D90"/>
    <w:rsid w:val="00F64FE1"/>
    <w:rsid w:val="00F70359"/>
    <w:rsid w:val="00F74B0E"/>
    <w:rsid w:val="00F7580E"/>
    <w:rsid w:val="00F8799F"/>
    <w:rsid w:val="00F923EF"/>
    <w:rsid w:val="00F929FF"/>
    <w:rsid w:val="00FB31D0"/>
    <w:rsid w:val="00FC2DF1"/>
    <w:rsid w:val="00FC3413"/>
    <w:rsid w:val="00FD15F9"/>
    <w:rsid w:val="00FD520C"/>
    <w:rsid w:val="00FE3CF1"/>
    <w:rsid w:val="00FF0EB2"/>
    <w:rsid w:val="02342942"/>
    <w:rsid w:val="03F64F88"/>
    <w:rsid w:val="08264D5F"/>
    <w:rsid w:val="09BE11CD"/>
    <w:rsid w:val="0A1C2427"/>
    <w:rsid w:val="0BC820E2"/>
    <w:rsid w:val="0CAD4CEF"/>
    <w:rsid w:val="0F9E17AE"/>
    <w:rsid w:val="12D13499"/>
    <w:rsid w:val="14351D4D"/>
    <w:rsid w:val="145B37DF"/>
    <w:rsid w:val="169D43BB"/>
    <w:rsid w:val="184E6AEE"/>
    <w:rsid w:val="1CEC5C03"/>
    <w:rsid w:val="1D2E40EE"/>
    <w:rsid w:val="1D31785A"/>
    <w:rsid w:val="1D804DF1"/>
    <w:rsid w:val="1FB00909"/>
    <w:rsid w:val="25AE08DF"/>
    <w:rsid w:val="270C5331"/>
    <w:rsid w:val="27340E12"/>
    <w:rsid w:val="279B6999"/>
    <w:rsid w:val="27B85D3D"/>
    <w:rsid w:val="29A078DB"/>
    <w:rsid w:val="29AB7E6A"/>
    <w:rsid w:val="29C108CB"/>
    <w:rsid w:val="2B644D09"/>
    <w:rsid w:val="2B6B0D56"/>
    <w:rsid w:val="2C83189B"/>
    <w:rsid w:val="2DDA3448"/>
    <w:rsid w:val="36263838"/>
    <w:rsid w:val="38BB6728"/>
    <w:rsid w:val="3A6C413E"/>
    <w:rsid w:val="3ADE61A4"/>
    <w:rsid w:val="3B6809D0"/>
    <w:rsid w:val="3B6A5D88"/>
    <w:rsid w:val="3BAB2075"/>
    <w:rsid w:val="3C153CA2"/>
    <w:rsid w:val="3F9B4BB4"/>
    <w:rsid w:val="409750BA"/>
    <w:rsid w:val="409F0893"/>
    <w:rsid w:val="43D6135A"/>
    <w:rsid w:val="46CC00B3"/>
    <w:rsid w:val="478F6467"/>
    <w:rsid w:val="48481041"/>
    <w:rsid w:val="48962BA2"/>
    <w:rsid w:val="4946360A"/>
    <w:rsid w:val="495B7468"/>
    <w:rsid w:val="49B37AF6"/>
    <w:rsid w:val="4DD33A89"/>
    <w:rsid w:val="506F6F85"/>
    <w:rsid w:val="507F7220"/>
    <w:rsid w:val="528168C6"/>
    <w:rsid w:val="538756F9"/>
    <w:rsid w:val="56D90809"/>
    <w:rsid w:val="5BBB130B"/>
    <w:rsid w:val="5DC96C68"/>
    <w:rsid w:val="605702BF"/>
    <w:rsid w:val="620A038B"/>
    <w:rsid w:val="63056675"/>
    <w:rsid w:val="674D329D"/>
    <w:rsid w:val="678420E1"/>
    <w:rsid w:val="686065CC"/>
    <w:rsid w:val="69AD579C"/>
    <w:rsid w:val="6AA40D85"/>
    <w:rsid w:val="6DF139EF"/>
    <w:rsid w:val="706D67C8"/>
    <w:rsid w:val="720A37A4"/>
    <w:rsid w:val="73FB3F54"/>
    <w:rsid w:val="756B29DB"/>
    <w:rsid w:val="765E20EA"/>
    <w:rsid w:val="77675E29"/>
    <w:rsid w:val="78022D03"/>
    <w:rsid w:val="79644FD0"/>
    <w:rsid w:val="7AE349D2"/>
    <w:rsid w:val="7B761E48"/>
    <w:rsid w:val="7C9416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pPr>
    <w:rPr>
      <w:kern w:val="0"/>
      <w:sz w:val="24"/>
      <w:szCs w:val="24"/>
    </w:rPr>
  </w:style>
  <w:style w:type="paragraph" w:styleId="4">
    <w:name w:val="Body Text"/>
    <w:basedOn w:val="1"/>
    <w:qFormat/>
    <w:uiPriority w:val="0"/>
    <w:rPr>
      <w:sz w:val="28"/>
      <w:szCs w:val="24"/>
    </w:rPr>
  </w:style>
  <w:style w:type="paragraph" w:styleId="5">
    <w:name w:val="Plain Text"/>
    <w:basedOn w:val="1"/>
    <w:qFormat/>
    <w:uiPriority w:val="0"/>
    <w:rPr>
      <w:rFonts w:ascii="宋体" w:hAnsi="Courier New"/>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character" w:customStyle="1" w:styleId="13">
    <w:name w:val="二级目录 Char Char Char"/>
    <w:link w:val="14"/>
    <w:qFormat/>
    <w:uiPriority w:val="0"/>
    <w:rPr>
      <w:rFonts w:eastAsia="Times New Roman"/>
      <w:b/>
      <w:kern w:val="2"/>
      <w:sz w:val="30"/>
      <w:szCs w:val="28"/>
      <w:lang w:bidi="ar-SA"/>
    </w:rPr>
  </w:style>
  <w:style w:type="paragraph" w:customStyle="1" w:styleId="14">
    <w:name w:val="二级目录"/>
    <w:next w:val="1"/>
    <w:link w:val="13"/>
    <w:qFormat/>
    <w:uiPriority w:val="0"/>
    <w:pPr>
      <w:tabs>
        <w:tab w:val="left" w:pos="720"/>
      </w:tabs>
      <w:ind w:left="720" w:hanging="720"/>
      <w:outlineLvl w:val="1"/>
    </w:pPr>
    <w:rPr>
      <w:rFonts w:ascii="Times New Roman" w:hAnsi="Times New Roman" w:eastAsia="Times New Roman" w:cs="Times New Roman"/>
      <w:b/>
      <w:kern w:val="2"/>
      <w:sz w:val="30"/>
      <w:szCs w:val="28"/>
      <w:lang w:bidi="ar-SA"/>
    </w:rPr>
  </w:style>
  <w:style w:type="character" w:customStyle="1" w:styleId="15">
    <w:name w:val="font61"/>
    <w:basedOn w:val="11"/>
    <w:qFormat/>
    <w:uiPriority w:val="0"/>
    <w:rPr>
      <w:rFonts w:hint="eastAsia" w:ascii="宋体" w:hAnsi="宋体" w:eastAsia="宋体"/>
      <w:color w:val="000000"/>
      <w:sz w:val="24"/>
      <w:szCs w:val="24"/>
      <w:u w:val="none"/>
    </w:rPr>
  </w:style>
  <w:style w:type="character" w:customStyle="1" w:styleId="16">
    <w:name w:val="font41"/>
    <w:basedOn w:val="11"/>
    <w:qFormat/>
    <w:uiPriority w:val="0"/>
    <w:rPr>
      <w:rFonts w:hint="eastAsia" w:ascii="仿宋_GB2312" w:eastAsia="仿宋_GB2312"/>
      <w:b/>
      <w:bCs/>
      <w:color w:val="000000"/>
      <w:sz w:val="16"/>
      <w:szCs w:val="16"/>
      <w:u w:val="none"/>
    </w:rPr>
  </w:style>
  <w:style w:type="paragraph" w:customStyle="1" w:styleId="17">
    <w:name w:val="flType"/>
    <w:basedOn w:val="1"/>
    <w:qFormat/>
    <w:uiPriority w:val="0"/>
    <w:pPr>
      <w:adjustRightInd w:val="0"/>
      <w:spacing w:after="284" w:line="113" w:lineRule="atLeast"/>
      <w:jc w:val="center"/>
    </w:pPr>
    <w:rPr>
      <w:kern w:val="0"/>
      <w:sz w:val="24"/>
    </w:rPr>
  </w:style>
  <w:style w:type="paragraph" w:customStyle="1" w:styleId="18">
    <w:name w:val="正"/>
    <w:basedOn w:val="1"/>
    <w:qFormat/>
    <w:uiPriority w:val="0"/>
    <w:pPr>
      <w:spacing w:line="360" w:lineRule="auto"/>
      <w:ind w:left="360" w:hanging="360" w:hangingChars="150"/>
    </w:pPr>
    <w:rPr>
      <w:sz w:val="24"/>
      <w:szCs w:val="24"/>
    </w:rPr>
  </w:style>
  <w:style w:type="paragraph" w:customStyle="1" w:styleId="19">
    <w:name w:val="默认段落字体 Para Char Char Char Char Char Char Char Char Char Char Char Char Char"/>
    <w:basedOn w:val="1"/>
    <w:qFormat/>
    <w:uiPriority w:val="0"/>
    <w:rPr>
      <w:rFonts w:ascii="Tahoma" w:hAnsi="Tahoma" w:cs="Arial"/>
      <w:sz w:val="24"/>
      <w:szCs w:val="21"/>
    </w:rPr>
  </w:style>
  <w:style w:type="paragraph" w:customStyle="1" w:styleId="20">
    <w:name w:val="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546</Words>
  <Characters>654</Characters>
  <Lines>56</Lines>
  <Paragraphs>15</Paragraphs>
  <TotalTime>1</TotalTime>
  <ScaleCrop>false</ScaleCrop>
  <LinksUpToDate>false</LinksUpToDate>
  <CharactersWithSpaces>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2014-03-18T00:59:00Z</dcterms:created>
  <dc:creator>微软用户</dc:creator>
  <cp:lastModifiedBy>0803</cp:lastModifiedBy>
  <cp:lastPrinted>2018-09-03T06:52:00Z</cp:lastPrinted>
  <dcterms:modified xsi:type="dcterms:W3CDTF">2025-10-09T08:58:36Z</dcterms:modified>
  <dc:title>如  东  县  卫  生  局  采  购</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CA152C9B245143B79B2650777FCE35B3</vt:lpwstr>
  </property>
  <property fmtid="{D5CDD505-2E9C-101B-9397-08002B2CF9AE}" pid="4" name="KSOTemplateDocerSaveRecord">
    <vt:lpwstr>eyJoZGlkIjoiYWUwNmZkNDQxZTk1MjIzMDk3MmJlZmIyYWI1ODA2MzIiLCJ1c2VySWQiOiIxNDYxNDUyNDQ3In0=</vt:lpwstr>
  </property>
</Properties>
</file>