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6E3BC"/>
  <w:body>
    <w:p>
      <w:pPr>
        <w:spacing w:line="59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崇川区公共资源交易（政府采购类）项目</w:t>
      </w:r>
    </w:p>
    <w:p>
      <w:pPr>
        <w:spacing w:line="59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进场申请材料清单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崇川区公共资源交易（政府采购类）申请表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政府采购采购人信用承诺书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公告、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文件发布审批表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资金来源证明材料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使用区财政资金的，还需提供区财政局出具的项目资金保障确认函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项目采购意向公开网页截图加盖采购单位公章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代理合同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宋体" w:hAnsi="宋体"/>
          <w:b/>
          <w:sz w:val="36"/>
          <w:szCs w:val="36"/>
        </w:rPr>
        <w:t>崇川区公共资源交易（政府采购类）申请表</w:t>
      </w:r>
      <w:r>
        <w:rPr>
          <w:rFonts w:ascii="宋体" w:hAnsi="宋体"/>
          <w:b/>
          <w:sz w:val="36"/>
          <w:szCs w:val="36"/>
        </w:rPr>
        <w:t xml:space="preserve"> </w:t>
      </w:r>
    </w:p>
    <w:p>
      <w:pPr>
        <w:ind w:right="480"/>
        <w:rPr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237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300"/>
        <w:gridCol w:w="166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采购单位名称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方正仿宋_GBK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采购项目名称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预算金额（大写）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资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>金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>来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>源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财政性资金（</w:t>
            </w:r>
            <w:r>
              <w:rPr>
                <w:rFonts w:hint="eastAsia" w:ascii="方正仿宋_GBK" w:hAnsi="宋体"/>
                <w:sz w:val="28"/>
                <w:szCs w:val="28"/>
              </w:rPr>
              <w:t>√</w:t>
            </w:r>
            <w:r>
              <w:rPr>
                <w:rFonts w:hint="eastAsia" w:ascii="方正仿宋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采购项目概况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采购时间要求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拟采购方式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委托代理机构</w:t>
            </w:r>
          </w:p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9322" w:type="dxa"/>
            <w:gridSpan w:val="4"/>
            <w:vAlign w:val="center"/>
          </w:tcPr>
          <w:p>
            <w:pPr>
              <w:ind w:firstLine="1400" w:firstLineChars="500"/>
              <w:jc w:val="righ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 xml:space="preserve">      </w:t>
            </w:r>
          </w:p>
          <w:p>
            <w:pPr>
              <w:ind w:firstLine="1400" w:firstLineChars="500"/>
              <w:jc w:val="right"/>
              <w:rPr>
                <w:rFonts w:ascii="方正仿宋_GBK"/>
                <w:sz w:val="28"/>
                <w:szCs w:val="28"/>
              </w:rPr>
            </w:pPr>
          </w:p>
          <w:p>
            <w:pPr>
              <w:ind w:right="560" w:firstLine="1400" w:firstLineChars="50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/>
                <w:sz w:val="28"/>
                <w:szCs w:val="28"/>
              </w:rPr>
              <w:t>采购单位（公章）：</w:t>
            </w:r>
          </w:p>
          <w:p>
            <w:pPr>
              <w:ind w:right="560" w:firstLine="5460" w:firstLineChars="195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主要负责人：</w:t>
            </w:r>
          </w:p>
          <w:p>
            <w:pPr>
              <w:ind w:right="560" w:firstLine="6580" w:firstLineChars="235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年</w:t>
            </w:r>
            <w:r>
              <w:rPr>
                <w:rFonts w:ascii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/>
                <w:sz w:val="28"/>
                <w:szCs w:val="28"/>
              </w:rPr>
              <w:t>月</w:t>
            </w:r>
            <w:r>
              <w:rPr>
                <w:rFonts w:ascii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政府采购</w:t>
      </w:r>
      <w:r>
        <w:rPr>
          <w:rFonts w:hint="eastAsia" w:ascii="方正小标宋_GBK" w:hAnsi="黑体" w:eastAsia="方正小标宋_GBK"/>
          <w:sz w:val="36"/>
          <w:szCs w:val="36"/>
        </w:rPr>
        <w:t>采购人信用承诺书</w:t>
      </w:r>
    </w:p>
    <w:p>
      <w:pPr>
        <w:pStyle w:val="5"/>
        <w:spacing w:line="516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为维护公开、公平、公正的政府采购市场秩序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树立采购人诚信守法形象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对我单位在本项目（编号：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）政府采购活动中行为郑重承诺如下</w:t>
      </w:r>
      <w:r>
        <w:rPr>
          <w:rFonts w:ascii="仿宋_GB2312" w:eastAsia="仿宋_GB2312"/>
          <w:sz w:val="28"/>
          <w:szCs w:val="28"/>
        </w:rPr>
        <w:t>: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一、按照“谁采购、谁负责”的原则，全面落实采购人主体责任；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三、严格保守秘密，不泄露应当保密的与采购活动有关的信息资料；不接受贿赂或者获取其他不正当利益；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四、依法、及时、准确、完整公开政府采购信息；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五、严格按照采购文件确定的事项签订采购合同，不擅自变更、中止、终止政府采购合同；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六、严格按照采购合同开展履约验收，及时支付采购资金；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七、严格按照《政府采购质疑和投诉办法》</w:t>
      </w:r>
      <w:r>
        <w:rPr>
          <w:rFonts w:ascii="仿宋_GB2312" w:hAnsi="Tahoma" w:eastAsia="仿宋_GB2312"/>
          <w:kern w:val="0"/>
          <w:sz w:val="28"/>
          <w:szCs w:val="28"/>
        </w:rPr>
        <w:t>(</w:t>
      </w:r>
      <w:r>
        <w:rPr>
          <w:rFonts w:hint="eastAsia" w:ascii="仿宋_GB2312" w:hAnsi="Tahoma" w:eastAsia="仿宋_GB2312"/>
          <w:kern w:val="0"/>
          <w:sz w:val="28"/>
          <w:szCs w:val="28"/>
        </w:rPr>
        <w:t>财政部第</w:t>
      </w:r>
      <w:r>
        <w:rPr>
          <w:rFonts w:ascii="仿宋_GB2312" w:hAnsi="Tahoma" w:eastAsia="仿宋_GB2312"/>
          <w:kern w:val="0"/>
          <w:sz w:val="28"/>
          <w:szCs w:val="28"/>
        </w:rPr>
        <w:t>94</w:t>
      </w:r>
      <w:r>
        <w:rPr>
          <w:rFonts w:hint="eastAsia" w:ascii="仿宋_GB2312" w:hAnsi="Tahoma" w:eastAsia="仿宋_GB2312"/>
          <w:kern w:val="0"/>
          <w:sz w:val="28"/>
          <w:szCs w:val="28"/>
        </w:rPr>
        <w:t>号令</w:t>
      </w:r>
      <w:r>
        <w:rPr>
          <w:rFonts w:ascii="仿宋_GB2312" w:hAnsi="Tahoma" w:eastAsia="仿宋_GB2312"/>
          <w:kern w:val="0"/>
          <w:sz w:val="28"/>
          <w:szCs w:val="28"/>
        </w:rPr>
        <w:t>)</w:t>
      </w:r>
      <w:r>
        <w:rPr>
          <w:rFonts w:hint="eastAsia" w:ascii="仿宋_GB2312" w:hAnsi="Tahoma" w:eastAsia="仿宋_GB2312"/>
          <w:kern w:val="0"/>
          <w:sz w:val="28"/>
          <w:szCs w:val="28"/>
        </w:rPr>
        <w:t>答复供应商质疑，积极配合财政部门处理投诉等事项；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八、遵守《中华人民共和国政府采购法》等国家法律、法规，自觉接受政府、社会公众、新闻舆论等监督；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5"/>
        <w:spacing w:line="500" w:lineRule="exact"/>
        <w:ind w:firstLine="560" w:firstLineChars="200"/>
        <w:jc w:val="both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spacing w:line="500" w:lineRule="exact"/>
        <w:ind w:firstLine="560" w:firstLineChars="200"/>
        <w:jc w:val="both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spacing w:line="500" w:lineRule="exact"/>
        <w:ind w:firstLine="4620" w:firstLineChars="165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采购单位（盖章）：</w:t>
      </w:r>
    </w:p>
    <w:p>
      <w:pPr>
        <w:pStyle w:val="5"/>
        <w:spacing w:line="500" w:lineRule="exact"/>
        <w:ind w:firstLine="4620" w:firstLineChars="1650"/>
        <w:jc w:val="both"/>
        <w:rPr>
          <w:rFonts w:ascii="仿宋_GB2312" w:eastAsia="仿宋_GB2312"/>
          <w:sz w:val="28"/>
          <w:szCs w:val="28"/>
        </w:rPr>
      </w:pPr>
    </w:p>
    <w:p>
      <w:pPr>
        <w:pStyle w:val="5"/>
        <w:spacing w:line="500" w:lineRule="exact"/>
        <w:ind w:firstLine="5658" w:firstLineChars="2021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采购</w:t>
      </w:r>
      <w:r>
        <w:rPr>
          <w:rFonts w:hint="eastAsia" w:ascii="方正小标宋_GBK" w:hAnsi="黑体" w:eastAsia="方正小标宋_GBK"/>
          <w:sz w:val="36"/>
          <w:szCs w:val="36"/>
        </w:rPr>
        <w:t>公告、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采购</w:t>
      </w:r>
      <w:r>
        <w:rPr>
          <w:rFonts w:hint="eastAsia" w:ascii="方正小标宋_GBK" w:hAnsi="黑体" w:eastAsia="方正小标宋_GBK"/>
          <w:sz w:val="36"/>
          <w:szCs w:val="36"/>
        </w:rPr>
        <w:t>文件发布审批表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4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代理单位</w:t>
            </w:r>
          </w:p>
        </w:tc>
        <w:tc>
          <w:tcPr>
            <w:tcW w:w="64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88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项目预算（</w:t>
            </w:r>
            <w:r>
              <w:rPr>
                <w:rFonts w:hint="eastAsia"/>
                <w:sz w:val="24"/>
                <w:lang w:eastAsia="zh-CN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</w:tc>
        <w:tc>
          <w:tcPr>
            <w:tcW w:w="6433" w:type="dxa"/>
            <w:vAlign w:val="center"/>
          </w:tcPr>
          <w:p>
            <w:pPr>
              <w:ind w:firstLine="1920" w:firstLineChars="8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u w:val="none"/>
                <w:lang w:eastAsia="zh-CN"/>
              </w:rPr>
              <w:t>万</w:t>
            </w:r>
            <w:r>
              <w:rPr>
                <w:rFonts w:hint="eastAsia"/>
                <w:sz w:val="24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8521" w:type="dxa"/>
            <w:gridSpan w:val="2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已对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公告、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文件、</w:t>
            </w:r>
            <w:r>
              <w:rPr>
                <w:rFonts w:hint="eastAsia"/>
                <w:sz w:val="24"/>
                <w:lang w:val="en-US" w:eastAsia="zh-CN"/>
              </w:rPr>
              <w:t>最高限价</w:t>
            </w:r>
            <w:r>
              <w:rPr>
                <w:rFonts w:hint="eastAsia"/>
                <w:sz w:val="24"/>
              </w:rPr>
              <w:t>进行了审核，同意区</w:t>
            </w:r>
            <w:r>
              <w:rPr>
                <w:rFonts w:hint="eastAsia"/>
                <w:sz w:val="24"/>
                <w:lang w:val="en-US" w:eastAsia="zh-CN"/>
              </w:rPr>
              <w:t>审批局</w:t>
            </w:r>
            <w:r>
              <w:rPr>
                <w:rFonts w:hint="eastAsia"/>
                <w:sz w:val="24"/>
              </w:rPr>
              <w:t>进行</w:t>
            </w:r>
            <w:r>
              <w:rPr>
                <w:rFonts w:hint="eastAsia"/>
                <w:sz w:val="24"/>
                <w:lang w:val="en-US" w:eastAsia="zh-CN"/>
              </w:rPr>
              <w:t>信息</w:t>
            </w:r>
            <w:r>
              <w:rPr>
                <w:rFonts w:hint="eastAsia"/>
                <w:sz w:val="24"/>
              </w:rPr>
              <w:t>发布。</w:t>
            </w: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</w:t>
            </w:r>
            <w:r>
              <w:rPr>
                <w:sz w:val="24"/>
              </w:rPr>
              <w:t xml:space="preserve">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单位确认（盖章）</w:t>
            </w: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</w:tc>
      </w:tr>
    </w:tbl>
    <w:p>
      <w:pPr>
        <w:pStyle w:val="4"/>
        <w:spacing w:line="596" w:lineRule="exact"/>
        <w:ind w:left="72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1AA2"/>
    <w:multiLevelType w:val="multilevel"/>
    <w:tmpl w:val="38FE1AA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ED1"/>
    <w:rsid w:val="0000681D"/>
    <w:rsid w:val="000172D2"/>
    <w:rsid w:val="00115D8D"/>
    <w:rsid w:val="00130593"/>
    <w:rsid w:val="0016263D"/>
    <w:rsid w:val="00170700"/>
    <w:rsid w:val="001C59A1"/>
    <w:rsid w:val="00213237"/>
    <w:rsid w:val="00215A3B"/>
    <w:rsid w:val="00365DD8"/>
    <w:rsid w:val="003B0CA8"/>
    <w:rsid w:val="00470175"/>
    <w:rsid w:val="0061363B"/>
    <w:rsid w:val="006C51CF"/>
    <w:rsid w:val="00763ED1"/>
    <w:rsid w:val="00791C54"/>
    <w:rsid w:val="00794E02"/>
    <w:rsid w:val="00884DA1"/>
    <w:rsid w:val="008F48D4"/>
    <w:rsid w:val="00965C9A"/>
    <w:rsid w:val="00983086"/>
    <w:rsid w:val="00A5599A"/>
    <w:rsid w:val="00BD71B0"/>
    <w:rsid w:val="00BE5F3E"/>
    <w:rsid w:val="00BF2803"/>
    <w:rsid w:val="00C70471"/>
    <w:rsid w:val="00C855D2"/>
    <w:rsid w:val="00EF2CF8"/>
    <w:rsid w:val="00FD5E92"/>
    <w:rsid w:val="00FE6CA9"/>
    <w:rsid w:val="05217D54"/>
    <w:rsid w:val="1EED5E86"/>
    <w:rsid w:val="35997CB7"/>
    <w:rsid w:val="38064F9E"/>
    <w:rsid w:val="4ECB2C3A"/>
    <w:rsid w:val="545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styleId="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customStyle="1" w:styleId="6">
    <w:name w:val="custom_unionsty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152</Words>
  <Characters>873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2021-01-28T05:33:00Z</dcterms:created>
  <dc:creator>Lenovo</dc:creator>
  <cp:lastModifiedBy>Administrator</cp:lastModifiedBy>
  <dcterms:modified xsi:type="dcterms:W3CDTF">2022-07-26T09:10:10Z</dcterms:modified>
  <dc:title>崇川区公共资源交易（政府采购类）项目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2196174F16B74C1E824DAFE2022721CE</vt:lpwstr>
  </property>
</Properties>
</file>