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6683C"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</w:t>
      </w:r>
    </w:p>
    <w:p w14:paraId="59479EBA"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</w:p>
    <w:p w14:paraId="610ADAED">
      <w:pPr>
        <w:jc w:val="center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  <w:t>崇川区人民政府办公室领导班子成员工作分工</w:t>
      </w:r>
    </w:p>
    <w:p w14:paraId="7225921B">
      <w:pPr>
        <w:pStyle w:val="2"/>
        <w:rPr>
          <w:rFonts w:hint="default"/>
        </w:rPr>
      </w:pPr>
      <w:bookmarkStart w:id="1" w:name="_GoBack"/>
      <w:bookmarkEnd w:id="1"/>
    </w:p>
    <w:p w14:paraId="6D01B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周  文  主持区政府办公室、区委外事工作委员会办公室、区政府研究室全面工作。协助区政府主要领导同志安排政府重要事务。侧重联系财政、审计、人民武装工作。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6ECE8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周海艳  联系教育体育、卫生健康、民族宗教事务、城市管理、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环卫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工作。负责联系政府系统年度综合考核工作。负责分管区长文字组织、调研报告、信息报送及日常事务安排、协调、服务等工作。负责机关总支、政府办二支部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分管社会事业科。</w:t>
      </w:r>
    </w:p>
    <w:p w14:paraId="28E67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陆  锐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负责区委外事工作委员会办公室日常工作。联系区政府机关建设、发展改革、沿江保护开发、国有资产监督管理、财政、税务、城乡建设、重点片区开发、人力资源和社会保障、自然资源管理、征收安置、住房保障、物业管理、交通运输、铁路、港口、人防、市政和绿化园林、应急管理、安全生产、消防、防震减灾、防汛防旱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数据管理、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政务服务管理、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行政审批、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公共资源交易、区域治理现代化建设、机关事务管理工作。负责分管区长文字组织、调研报告、信息报送及日常事务安排、协调、服务等工作。分管城建工作</w:t>
      </w:r>
      <w:bookmarkStart w:id="0" w:name="OLE_LINK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科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外事科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04C2A68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陈进进  负责政府政策研究室日常工作。负责综合文字、调查研究、政务信息报送工作。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负责区政府组成人员会议、区政府常务会议、区长办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公会等会议组织工作。负责区政府年度重点工作的督查督办工作。负责区政府主要领导同志批示贯彻落实情况的督查督办工作。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负责政府办一支部工作。分管综合科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政策研究科、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督查室。</w:t>
      </w:r>
    </w:p>
    <w:p w14:paraId="6D64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朱文韬  联系农业农村、乡村振兴、水利、河长制、民政、老龄、退役军人事务、双拥、征兵工作、对口合作、文化事业、文化产业、新闻出版、旅游业发展、历史文化保护利用、生态环境保护、污染防治攻坚工作。协助联系应急管理、安全生产、消防、防震减灾、防汛防旱工作。负责分管区长文字组织、调研报告、信息报送及日常事务安排、协调、服务等工作。</w:t>
      </w:r>
    </w:p>
    <w:p w14:paraId="1AFB7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石蓓蓓  负责金融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和管理工作。联系防范和处置非法金融、地方金融机构监管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法治建设、信访维稳工作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负责办公室财务报支、物资采购、资产管理、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后勤保障、对外接待、公文办理、会务工作。负责人大议案、建议和政协委员提案、建议案答复办理工作。负责政府信息公开工作。负责机关事务中心相关行政职能工作。负责应急值班工作和紧急信息报送工作。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秘书科、政务公开科、机构节能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（管理科）、区政府总值班室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金融管理科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风险防控处置科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）。</w:t>
      </w:r>
    </w:p>
    <w:p w14:paraId="4ED3A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曹  俊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联系项目建设、重大项目推进、工业经济、科技、信息化、民营经济、接轨上海、经济运行监测、统计、统计调查、招商引资、驻外招商分局、商贸流通、对外开放、口岸、服务外包、服务业经济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市场监督管理、知识产权保护、质量监督、食品药品监督、价格监督检查工作。负责分管区长文字组织、调研报告、信息报送及日常事务安排、协调、服务等工作。分管经济工作一科、经济工作二科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3894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王  蓉  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地方金融管理服务中心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金融机构协调服务、企业上市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工作。协助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联系防范和处置非法金融、地方金融机构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监管工作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金融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367DEAC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葛建华  负责办公室老干部、工会工作。分管老干部科。</w:t>
      </w:r>
    </w:p>
    <w:p w14:paraId="2A250DF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李国华  负责政府网站和办公系统维护、政务新媒体管理工作。联系科技镇长团。</w:t>
      </w:r>
    </w:p>
    <w:p w14:paraId="4D4E21FF"/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E2CD0"/>
    <w:rsid w:val="74AE2CD0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2025-09-12T02:39:00Z</dcterms:created>
  <dc:creator>0803</dc:creator>
  <cp:lastModifiedBy>0803</cp:lastModifiedBy>
  <dcterms:modified xsi:type="dcterms:W3CDTF">2025-09-12T02:39:47Z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8D6A59A4845E45EBA5BB3051873E2A84_11</vt:lpwstr>
  </property>
  <property fmtid="{D5CDD505-2E9C-101B-9397-08002B2CF9AE}" pid="4" name="KSOTemplateDocerSaveRecord">
    <vt:lpwstr>eyJoZGlkIjoiYWUwNmZkNDQxZTk1MjIzMDk3MmJlZmIyYWI1ODA2MzIiLCJ1c2VySWQiOiIxNDYxNDUyNDQ3In0=</vt:lpwstr>
  </property>
</Properties>
</file>