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2211F">
      <w:pPr>
        <w:pStyle w:val="2"/>
        <w:keepNext w:val="0"/>
        <w:keepLines w:val="0"/>
        <w:pageBreakBefore w:val="0"/>
        <w:widowControl w:val="0"/>
        <w:kinsoku/>
        <w:wordWrap/>
        <w:overflowPunct/>
        <w:topLinePunct w:val="0"/>
        <w:bidi w:val="0"/>
        <w:adjustRightInd w:val="0"/>
        <w:spacing w:line="500" w:lineRule="exact"/>
        <w:rPr>
          <w:rFonts w:hint="eastAsia" w:ascii="宋体" w:hAnsi="宋体" w:eastAsia="宋体"/>
          <w:color w:val="auto"/>
          <w:szCs w:val="36"/>
          <w:highlight w:val="none"/>
        </w:rPr>
      </w:pPr>
      <w:r>
        <w:rPr>
          <w:rFonts w:hint="eastAsia" w:ascii="宋体" w:hAnsi="宋体" w:eastAsia="宋体"/>
          <w:color w:val="auto"/>
          <w:szCs w:val="36"/>
          <w:highlight w:val="none"/>
        </w:rPr>
        <w:t>南通市崇川国有资产投资发展有限公司及其下属子公司2026年度岩土工程勘察项目</w:t>
      </w:r>
      <w:r>
        <w:rPr>
          <w:rFonts w:hint="eastAsia" w:ascii="宋体" w:hAnsi="宋体" w:eastAsia="宋体"/>
          <w:color w:val="auto"/>
          <w:szCs w:val="36"/>
          <w:highlight w:val="none"/>
          <w:lang w:eastAsia="zh-CN"/>
        </w:rPr>
        <w:t>（</w:t>
      </w:r>
      <w:r>
        <w:rPr>
          <w:rFonts w:hint="eastAsia" w:ascii="宋体" w:hAnsi="宋体" w:eastAsia="宋体"/>
          <w:color w:val="auto"/>
          <w:szCs w:val="36"/>
          <w:highlight w:val="none"/>
          <w:lang w:val="en-US" w:eastAsia="zh-CN"/>
        </w:rPr>
        <w:t>二次</w:t>
      </w:r>
      <w:r>
        <w:rPr>
          <w:rFonts w:hint="eastAsia" w:ascii="宋体" w:hAnsi="宋体" w:eastAsia="宋体"/>
          <w:color w:val="auto"/>
          <w:szCs w:val="36"/>
          <w:highlight w:val="none"/>
          <w:lang w:eastAsia="zh-CN"/>
        </w:rPr>
        <w:t>）</w:t>
      </w:r>
      <w:r>
        <w:rPr>
          <w:rFonts w:hint="eastAsia" w:ascii="宋体" w:hAnsi="宋体" w:eastAsia="宋体"/>
          <w:color w:val="auto"/>
          <w:szCs w:val="36"/>
          <w:highlight w:val="none"/>
        </w:rPr>
        <w:t>招标公告</w:t>
      </w:r>
    </w:p>
    <w:p w14:paraId="12FB607D">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
          <w:bCs/>
          <w:color w:val="auto"/>
          <w:sz w:val="24"/>
          <w:szCs w:val="24"/>
          <w:highlight w:val="none"/>
          <w:u w:val="single"/>
        </w:rPr>
      </w:pPr>
      <w:r>
        <w:rPr>
          <w:rFonts w:hint="eastAsia"/>
          <w:color w:val="auto"/>
          <w:sz w:val="24"/>
          <w:szCs w:val="24"/>
          <w:highlight w:val="none"/>
        </w:rPr>
        <w:t>1、</w:t>
      </w:r>
      <w:r>
        <w:rPr>
          <w:rFonts w:hint="eastAsia"/>
          <w:b/>
          <w:bCs/>
          <w:color w:val="auto"/>
          <w:sz w:val="24"/>
          <w:szCs w:val="24"/>
          <w:highlight w:val="none"/>
          <w:u w:val="single"/>
          <w:lang w:eastAsia="zh-CN"/>
        </w:rPr>
        <w:t>南通市崇川国有资产投资发展有限公司</w:t>
      </w:r>
      <w:r>
        <w:rPr>
          <w:rFonts w:hint="eastAsia"/>
          <w:color w:val="auto"/>
          <w:sz w:val="24"/>
          <w:szCs w:val="24"/>
          <w:highlight w:val="none"/>
        </w:rPr>
        <w:t>的</w:t>
      </w:r>
      <w:r>
        <w:rPr>
          <w:rFonts w:hint="eastAsia"/>
          <w:b/>
          <w:bCs/>
          <w:color w:val="auto"/>
          <w:sz w:val="24"/>
          <w:szCs w:val="24"/>
          <w:highlight w:val="none"/>
          <w:u w:val="single"/>
          <w:lang w:eastAsia="zh-CN"/>
        </w:rPr>
        <w:t>南通市崇川国有资产投资发展有限公司及其下属子公司2026年度岩土工程勘察项目（二次）</w:t>
      </w:r>
      <w:r>
        <w:rPr>
          <w:rFonts w:hint="eastAsia"/>
          <w:color w:val="auto"/>
          <w:sz w:val="24"/>
          <w:szCs w:val="24"/>
          <w:highlight w:val="none"/>
        </w:rPr>
        <w:t>已经由相关部门批准建设，工程所需资金来源为</w:t>
      </w:r>
      <w:r>
        <w:rPr>
          <w:rFonts w:hint="eastAsia"/>
          <w:b/>
          <w:bCs/>
          <w:color w:val="auto"/>
          <w:sz w:val="24"/>
          <w:szCs w:val="24"/>
          <w:highlight w:val="none"/>
          <w:u w:val="single"/>
        </w:rPr>
        <w:t>自筹</w:t>
      </w:r>
      <w:r>
        <w:rPr>
          <w:rFonts w:hint="eastAsia"/>
          <w:color w:val="auto"/>
          <w:sz w:val="24"/>
          <w:szCs w:val="24"/>
          <w:highlight w:val="none"/>
        </w:rPr>
        <w:t>。现对</w:t>
      </w:r>
      <w:r>
        <w:rPr>
          <w:rFonts w:hint="eastAsia"/>
          <w:b/>
          <w:bCs/>
          <w:color w:val="auto"/>
          <w:sz w:val="24"/>
          <w:szCs w:val="24"/>
          <w:highlight w:val="none"/>
          <w:u w:val="single"/>
          <w:lang w:eastAsia="zh-CN"/>
        </w:rPr>
        <w:t>南通市崇川国有资产投资发展有限公司及其下属子公司2026年度岩土工程勘察项目（二次）</w:t>
      </w:r>
      <w:r>
        <w:rPr>
          <w:rFonts w:hint="eastAsia"/>
          <w:color w:val="auto"/>
          <w:sz w:val="24"/>
          <w:szCs w:val="24"/>
          <w:highlight w:val="none"/>
        </w:rPr>
        <w:t>进行公开招标，邀请合格的潜在投标人参加本项目的资格后审。</w:t>
      </w:r>
    </w:p>
    <w:p w14:paraId="42197320">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color w:val="auto"/>
          <w:sz w:val="24"/>
          <w:szCs w:val="24"/>
          <w:highlight w:val="none"/>
        </w:rPr>
      </w:pPr>
      <w:r>
        <w:rPr>
          <w:rFonts w:hint="eastAsia"/>
          <w:color w:val="auto"/>
          <w:sz w:val="24"/>
          <w:szCs w:val="24"/>
          <w:highlight w:val="none"/>
        </w:rPr>
        <w:t>2、</w:t>
      </w:r>
      <w:r>
        <w:rPr>
          <w:rFonts w:hint="eastAsia"/>
          <w:b/>
          <w:color w:val="auto"/>
          <w:sz w:val="24"/>
          <w:szCs w:val="24"/>
          <w:highlight w:val="none"/>
          <w:u w:val="single"/>
          <w:lang w:val="en-US" w:eastAsia="zh-CN"/>
        </w:rPr>
        <w:t>江苏永诚工程造价事务所有限公司</w:t>
      </w:r>
      <w:r>
        <w:rPr>
          <w:rFonts w:hint="eastAsia"/>
          <w:color w:val="auto"/>
          <w:sz w:val="24"/>
          <w:szCs w:val="24"/>
          <w:highlight w:val="none"/>
        </w:rPr>
        <w:t xml:space="preserve">受招标人委托具体负责本工程的招标事宜。 </w:t>
      </w:r>
    </w:p>
    <w:p w14:paraId="27B00C58">
      <w:pPr>
        <w:keepNext w:val="0"/>
        <w:keepLines w:val="0"/>
        <w:pageBreakBefore w:val="0"/>
        <w:widowControl w:val="0"/>
        <w:kinsoku/>
        <w:wordWrap/>
        <w:overflowPunct/>
        <w:topLinePunct w:val="0"/>
        <w:autoSpaceDE w:val="0"/>
        <w:autoSpaceDN w:val="0"/>
        <w:bidi w:val="0"/>
        <w:adjustRightInd w:val="0"/>
        <w:spacing w:line="500" w:lineRule="exact"/>
        <w:ind w:firstLine="482" w:firstLineChars="200"/>
        <w:outlineLvl w:val="1"/>
        <w:rPr>
          <w:rFonts w:hint="eastAsia"/>
          <w:b/>
          <w:color w:val="auto"/>
          <w:sz w:val="24"/>
          <w:szCs w:val="24"/>
          <w:highlight w:val="none"/>
        </w:rPr>
      </w:pPr>
      <w:r>
        <w:rPr>
          <w:rFonts w:hint="eastAsia"/>
          <w:b/>
          <w:color w:val="auto"/>
          <w:sz w:val="24"/>
          <w:szCs w:val="24"/>
          <w:highlight w:val="none"/>
        </w:rPr>
        <w:t xml:space="preserve">3、工程概况: </w:t>
      </w:r>
    </w:p>
    <w:p w14:paraId="4378A30F">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Cs/>
          <w:color w:val="auto"/>
          <w:sz w:val="24"/>
          <w:szCs w:val="24"/>
          <w:highlight w:val="none"/>
        </w:rPr>
      </w:pPr>
      <w:r>
        <w:rPr>
          <w:rFonts w:hint="eastAsia"/>
          <w:bCs/>
          <w:color w:val="auto"/>
          <w:sz w:val="24"/>
          <w:szCs w:val="24"/>
          <w:highlight w:val="none"/>
        </w:rPr>
        <w:t>拟建</w:t>
      </w:r>
      <w:r>
        <w:rPr>
          <w:rFonts w:hint="eastAsia"/>
          <w:bCs/>
          <w:color w:val="auto"/>
          <w:sz w:val="24"/>
          <w:szCs w:val="24"/>
          <w:highlight w:val="none"/>
          <w:lang w:eastAsia="zh-CN"/>
        </w:rPr>
        <w:t>南通市崇川国有资产投资发展有限公司及其下属子公司2026年度岩土工程勘察项目（二次）</w:t>
      </w:r>
      <w:r>
        <w:rPr>
          <w:rFonts w:hint="eastAsia"/>
          <w:bCs/>
          <w:color w:val="auto"/>
          <w:sz w:val="24"/>
          <w:szCs w:val="24"/>
          <w:highlight w:val="none"/>
        </w:rPr>
        <w:t>位于南通市崇川区。</w:t>
      </w:r>
      <w:r>
        <w:rPr>
          <w:rFonts w:hint="eastAsia"/>
          <w:bCs/>
          <w:color w:val="auto"/>
          <w:sz w:val="24"/>
          <w:szCs w:val="24"/>
          <w:highlight w:val="none"/>
          <w:lang w:val="en-US" w:eastAsia="zh-CN"/>
        </w:rPr>
        <w:t>年度总建筑面积暂定500000</w:t>
      </w:r>
      <w:r>
        <w:rPr>
          <w:rFonts w:hint="eastAsia"/>
          <w:bCs/>
          <w:color w:val="auto"/>
          <w:sz w:val="24"/>
          <w:szCs w:val="24"/>
          <w:highlight w:val="none"/>
        </w:rPr>
        <w:t>㎡</w:t>
      </w:r>
      <w:r>
        <w:rPr>
          <w:rFonts w:hint="eastAsia"/>
          <w:bCs/>
          <w:color w:val="auto"/>
          <w:sz w:val="24"/>
          <w:szCs w:val="24"/>
          <w:highlight w:val="none"/>
          <w:lang w:eastAsia="zh-CN"/>
        </w:rPr>
        <w:t>，</w:t>
      </w:r>
      <w:r>
        <w:rPr>
          <w:rFonts w:hint="eastAsia"/>
          <w:bCs/>
          <w:color w:val="auto"/>
          <w:sz w:val="24"/>
          <w:szCs w:val="24"/>
          <w:highlight w:val="none"/>
          <w:lang w:val="en-US" w:eastAsia="zh-CN"/>
        </w:rPr>
        <w:t>预估年度金额600000元。</w:t>
      </w:r>
    </w:p>
    <w:p w14:paraId="0B5D7F37">
      <w:pPr>
        <w:keepNext w:val="0"/>
        <w:keepLines w:val="0"/>
        <w:pageBreakBefore w:val="0"/>
        <w:widowControl w:val="0"/>
        <w:kinsoku/>
        <w:wordWrap/>
        <w:overflowPunct/>
        <w:topLinePunct w:val="0"/>
        <w:autoSpaceDE w:val="0"/>
        <w:autoSpaceDN w:val="0"/>
        <w:bidi w:val="0"/>
        <w:adjustRightInd w:val="0"/>
        <w:spacing w:line="500" w:lineRule="exact"/>
        <w:ind w:firstLine="482" w:firstLineChars="200"/>
        <w:outlineLvl w:val="1"/>
        <w:rPr>
          <w:rFonts w:hint="eastAsia"/>
          <w:b/>
          <w:color w:val="auto"/>
          <w:sz w:val="24"/>
          <w:szCs w:val="24"/>
          <w:highlight w:val="none"/>
          <w:lang w:val="en-US" w:eastAsia="zh-CN"/>
        </w:rPr>
      </w:pPr>
      <w:r>
        <w:rPr>
          <w:rFonts w:hint="eastAsia"/>
          <w:b/>
          <w:color w:val="auto"/>
          <w:sz w:val="24"/>
          <w:szCs w:val="24"/>
          <w:highlight w:val="none"/>
          <w:lang w:val="en-US" w:eastAsia="zh-CN"/>
        </w:rPr>
        <w:t>4、履约期限</w:t>
      </w:r>
      <w:r>
        <w:rPr>
          <w:rFonts w:hint="eastAsia"/>
          <w:b/>
          <w:color w:val="auto"/>
          <w:sz w:val="24"/>
          <w:szCs w:val="24"/>
          <w:highlight w:val="none"/>
        </w:rPr>
        <w:t>：</w:t>
      </w:r>
      <w:r>
        <w:rPr>
          <w:rFonts w:hint="eastAsia"/>
          <w:b w:val="0"/>
          <w:bCs/>
          <w:color w:val="auto"/>
          <w:sz w:val="24"/>
          <w:szCs w:val="24"/>
          <w:highlight w:val="none"/>
          <w:lang w:val="en-US" w:eastAsia="zh-CN"/>
        </w:rPr>
        <w:t>自合同签订之日起至2026年12月31日止。</w:t>
      </w:r>
    </w:p>
    <w:p w14:paraId="4A754E67">
      <w:pPr>
        <w:keepNext w:val="0"/>
        <w:keepLines w:val="0"/>
        <w:pageBreakBefore w:val="0"/>
        <w:widowControl w:val="0"/>
        <w:kinsoku/>
        <w:wordWrap/>
        <w:overflowPunct/>
        <w:topLinePunct w:val="0"/>
        <w:autoSpaceDE w:val="0"/>
        <w:autoSpaceDN w:val="0"/>
        <w:bidi w:val="0"/>
        <w:adjustRightInd w:val="0"/>
        <w:spacing w:line="500" w:lineRule="exact"/>
        <w:ind w:firstLine="482" w:firstLineChars="200"/>
        <w:outlineLvl w:val="1"/>
        <w:rPr>
          <w:rFonts w:hint="eastAsia"/>
          <w:color w:val="auto"/>
          <w:sz w:val="24"/>
          <w:szCs w:val="24"/>
          <w:highlight w:val="none"/>
        </w:rPr>
      </w:pPr>
      <w:r>
        <w:rPr>
          <w:rFonts w:hint="eastAsia"/>
          <w:b/>
          <w:color w:val="auto"/>
          <w:sz w:val="24"/>
          <w:szCs w:val="24"/>
          <w:highlight w:val="none"/>
          <w:lang w:val="en-US" w:eastAsia="zh-CN"/>
        </w:rPr>
        <w:t>5</w:t>
      </w:r>
      <w:r>
        <w:rPr>
          <w:rFonts w:hint="eastAsia"/>
          <w:b/>
          <w:color w:val="auto"/>
          <w:sz w:val="24"/>
          <w:szCs w:val="24"/>
          <w:highlight w:val="none"/>
        </w:rPr>
        <w:t>、招标内容</w:t>
      </w:r>
      <w:r>
        <w:rPr>
          <w:rFonts w:hint="eastAsia"/>
          <w:color w:val="auto"/>
          <w:sz w:val="24"/>
          <w:szCs w:val="24"/>
          <w:highlight w:val="none"/>
        </w:rPr>
        <w:t xml:space="preserve"> </w:t>
      </w:r>
    </w:p>
    <w:p w14:paraId="5EB2A9C2">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color w:val="auto"/>
          <w:sz w:val="24"/>
          <w:szCs w:val="24"/>
          <w:highlight w:val="none"/>
        </w:rPr>
      </w:pPr>
      <w:r>
        <w:rPr>
          <w:rFonts w:hint="eastAsia"/>
          <w:color w:val="auto"/>
          <w:sz w:val="24"/>
          <w:szCs w:val="24"/>
          <w:highlight w:val="none"/>
        </w:rPr>
        <w:t>本次招标内容为</w:t>
      </w:r>
      <w:r>
        <w:rPr>
          <w:rFonts w:hint="eastAsia"/>
          <w:color w:val="auto"/>
          <w:sz w:val="24"/>
          <w:szCs w:val="24"/>
          <w:highlight w:val="none"/>
          <w:lang w:eastAsia="zh-CN"/>
        </w:rPr>
        <w:t>南通市崇川国有资产投资发展有限公司及其下属子公司2026年度岩土工程勘察项目（二次）</w:t>
      </w:r>
      <w:r>
        <w:rPr>
          <w:rFonts w:hint="eastAsia"/>
          <w:color w:val="auto"/>
          <w:sz w:val="24"/>
          <w:szCs w:val="24"/>
          <w:highlight w:val="none"/>
        </w:rPr>
        <w:t>，在服务期限内，中标单位接受南通市崇川国有资产投资发展有限公司或其下属子公司委托，具体以招标人委托为准，分别签订各单项工程的地质勘察合同。具体详见招标文件。</w:t>
      </w:r>
    </w:p>
    <w:p w14:paraId="4301AFE4">
      <w:pPr>
        <w:keepNext w:val="0"/>
        <w:keepLines w:val="0"/>
        <w:pageBreakBefore w:val="0"/>
        <w:widowControl w:val="0"/>
        <w:kinsoku/>
        <w:wordWrap/>
        <w:overflowPunct/>
        <w:topLinePunct w:val="0"/>
        <w:autoSpaceDE w:val="0"/>
        <w:autoSpaceDN w:val="0"/>
        <w:bidi w:val="0"/>
        <w:adjustRightInd w:val="0"/>
        <w:spacing w:line="500" w:lineRule="exact"/>
        <w:ind w:firstLine="482" w:firstLineChars="200"/>
        <w:outlineLvl w:val="1"/>
        <w:rPr>
          <w:rFonts w:hint="eastAsia"/>
          <w:b/>
          <w:color w:val="auto"/>
          <w:sz w:val="24"/>
          <w:szCs w:val="24"/>
          <w:highlight w:val="none"/>
        </w:rPr>
      </w:pPr>
      <w:r>
        <w:rPr>
          <w:rFonts w:hint="eastAsia"/>
          <w:b/>
          <w:color w:val="auto"/>
          <w:sz w:val="24"/>
          <w:szCs w:val="24"/>
          <w:highlight w:val="none"/>
          <w:lang w:val="en-US" w:eastAsia="zh-CN"/>
        </w:rPr>
        <w:t>6</w:t>
      </w:r>
      <w:r>
        <w:rPr>
          <w:rFonts w:hint="eastAsia"/>
          <w:b/>
          <w:color w:val="auto"/>
          <w:sz w:val="24"/>
          <w:szCs w:val="24"/>
          <w:highlight w:val="none"/>
        </w:rPr>
        <w:t xml:space="preserve">、以下条件属于资格后审的必要合格条件 </w:t>
      </w:r>
      <w:bookmarkStart w:id="8" w:name="_GoBack"/>
      <w:bookmarkEnd w:id="8"/>
    </w:p>
    <w:p w14:paraId="10ECCF5D">
      <w:pPr>
        <w:keepNext w:val="0"/>
        <w:keepLines w:val="0"/>
        <w:pageBreakBefore w:val="0"/>
        <w:widowControl w:val="0"/>
        <w:kinsoku/>
        <w:wordWrap/>
        <w:overflowPunct/>
        <w:topLinePunct w:val="0"/>
        <w:autoSpaceDE w:val="0"/>
        <w:autoSpaceDN w:val="0"/>
        <w:bidi w:val="0"/>
        <w:adjustRightInd w:val="0"/>
        <w:spacing w:line="500" w:lineRule="exact"/>
        <w:ind w:firstLine="360" w:firstLineChars="150"/>
        <w:outlineLvl w:val="1"/>
        <w:rPr>
          <w:rFonts w:hint="eastAsia"/>
          <w:bCs/>
          <w:color w:val="auto"/>
          <w:sz w:val="24"/>
          <w:szCs w:val="24"/>
          <w:highlight w:val="none"/>
        </w:rPr>
      </w:pPr>
      <w:r>
        <w:rPr>
          <w:rFonts w:hint="eastAsia"/>
          <w:bCs/>
          <w:color w:val="auto"/>
          <w:sz w:val="24"/>
          <w:szCs w:val="24"/>
          <w:highlight w:val="none"/>
        </w:rPr>
        <w:t xml:space="preserve"> (1)投标人应是在中华人民共和国境内注册的独立企（事）业法人；</w:t>
      </w:r>
    </w:p>
    <w:p w14:paraId="55644666">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Cs/>
          <w:color w:val="auto"/>
          <w:sz w:val="24"/>
          <w:szCs w:val="24"/>
          <w:highlight w:val="none"/>
        </w:rPr>
      </w:pPr>
      <w:r>
        <w:rPr>
          <w:rFonts w:hint="eastAsia"/>
          <w:bCs/>
          <w:color w:val="auto"/>
          <w:sz w:val="24"/>
          <w:szCs w:val="24"/>
          <w:highlight w:val="none"/>
        </w:rPr>
        <w:t>(2)投标人应具有工程勘察综合类甲级资质或工程勘察专业类岩土工程甲级资质或工程勘察专业类岩土工程（勘察）甲级资质。</w:t>
      </w:r>
    </w:p>
    <w:p w14:paraId="2C65B3EE">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Cs/>
          <w:color w:val="auto"/>
          <w:sz w:val="24"/>
          <w:szCs w:val="24"/>
          <w:highlight w:val="none"/>
        </w:rPr>
      </w:pPr>
      <w:r>
        <w:rPr>
          <w:rFonts w:hint="eastAsia"/>
          <w:bCs/>
          <w:color w:val="auto"/>
          <w:sz w:val="24"/>
          <w:szCs w:val="24"/>
          <w:highlight w:val="none"/>
        </w:rPr>
        <w:t>(3)项目负责人为投标单位正式人员并</w:t>
      </w:r>
      <w:r>
        <w:rPr>
          <w:rFonts w:hint="eastAsia" w:ascii="宋体" w:hAnsi="宋体" w:cs="宋体"/>
          <w:color w:val="auto"/>
          <w:kern w:val="0"/>
          <w:sz w:val="24"/>
          <w:highlight w:val="none"/>
        </w:rPr>
        <w:t>具有国家注册土木工程师（岩土）证书</w:t>
      </w:r>
      <w:r>
        <w:rPr>
          <w:rFonts w:hint="eastAsia"/>
          <w:bCs/>
          <w:color w:val="auto"/>
          <w:sz w:val="24"/>
          <w:szCs w:val="24"/>
          <w:highlight w:val="none"/>
          <w:lang w:val="en-US" w:eastAsia="zh-CN"/>
        </w:rPr>
        <w:t>，提供相关证书及</w:t>
      </w:r>
      <w:r>
        <w:rPr>
          <w:rFonts w:hint="eastAsia" w:ascii="宋体" w:hAnsi="宋体" w:cs="宋体"/>
          <w:color w:val="auto"/>
          <w:sz w:val="24"/>
          <w:highlight w:val="none"/>
        </w:rPr>
        <w:t>投标企业与项目负责人双方签订的有效劳动合同书</w:t>
      </w:r>
      <w:r>
        <w:rPr>
          <w:rFonts w:hint="eastAsia"/>
          <w:bCs/>
          <w:color w:val="auto"/>
          <w:sz w:val="24"/>
          <w:szCs w:val="24"/>
          <w:highlight w:val="none"/>
        </w:rPr>
        <w:t>；</w:t>
      </w:r>
    </w:p>
    <w:p w14:paraId="56DCF0D2">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Cs/>
          <w:color w:val="auto"/>
          <w:sz w:val="24"/>
          <w:szCs w:val="24"/>
          <w:highlight w:val="none"/>
        </w:rPr>
      </w:pPr>
      <w:r>
        <w:rPr>
          <w:rFonts w:hint="eastAsia"/>
          <w:bCs/>
          <w:color w:val="auto"/>
          <w:sz w:val="24"/>
          <w:szCs w:val="24"/>
          <w:highlight w:val="none"/>
        </w:rPr>
        <w:t>(</w:t>
      </w:r>
      <w:r>
        <w:rPr>
          <w:rFonts w:hint="eastAsia"/>
          <w:bCs/>
          <w:color w:val="auto"/>
          <w:sz w:val="24"/>
          <w:szCs w:val="24"/>
          <w:highlight w:val="none"/>
          <w:lang w:val="en-US" w:eastAsia="zh-CN"/>
        </w:rPr>
        <w:t>4</w:t>
      </w:r>
      <w:r>
        <w:rPr>
          <w:rFonts w:hint="eastAsia"/>
          <w:bCs/>
          <w:color w:val="auto"/>
          <w:sz w:val="24"/>
          <w:szCs w:val="24"/>
          <w:highlight w:val="none"/>
        </w:rPr>
        <w:t>)</w:t>
      </w:r>
      <w:r>
        <w:rPr>
          <w:rFonts w:hint="eastAsia"/>
          <w:bCs/>
          <w:color w:val="auto"/>
          <w:sz w:val="24"/>
          <w:szCs w:val="24"/>
          <w:highlight w:val="none"/>
          <w:lang w:val="en-US"/>
        </w:rPr>
        <w:t>投标人自202</w:t>
      </w:r>
      <w:r>
        <w:rPr>
          <w:rFonts w:hint="eastAsia"/>
          <w:bCs/>
          <w:color w:val="auto"/>
          <w:sz w:val="24"/>
          <w:szCs w:val="24"/>
          <w:highlight w:val="none"/>
          <w:lang w:val="en-US" w:eastAsia="zh-CN"/>
        </w:rPr>
        <w:t>2</w:t>
      </w:r>
      <w:r>
        <w:rPr>
          <w:rFonts w:hint="eastAsia"/>
          <w:bCs/>
          <w:color w:val="auto"/>
          <w:sz w:val="24"/>
          <w:szCs w:val="24"/>
          <w:highlight w:val="none"/>
          <w:lang w:val="en-US"/>
        </w:rPr>
        <w:t>年1月1日以来（时间以合同签订时间为准）承担过地质勘察</w:t>
      </w:r>
      <w:r>
        <w:rPr>
          <w:rFonts w:hint="eastAsia"/>
          <w:bCs/>
          <w:color w:val="auto"/>
          <w:sz w:val="24"/>
          <w:szCs w:val="24"/>
          <w:highlight w:val="none"/>
          <w:lang w:val="en-US" w:eastAsia="zh-CN"/>
        </w:rPr>
        <w:t>服务业绩，需提供中标通知书及合同。注明：直接发包项目可不提供中标通知书，但必须提供发包人出具的加盖公章的直接发包证明及合同。</w:t>
      </w:r>
    </w:p>
    <w:p w14:paraId="246E2DA7">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Cs/>
          <w:color w:val="auto"/>
          <w:sz w:val="24"/>
          <w:szCs w:val="24"/>
          <w:highlight w:val="none"/>
        </w:rPr>
      </w:pPr>
      <w:r>
        <w:rPr>
          <w:rFonts w:hint="eastAsia"/>
          <w:bCs/>
          <w:color w:val="auto"/>
          <w:sz w:val="24"/>
          <w:szCs w:val="24"/>
          <w:highlight w:val="none"/>
        </w:rPr>
        <w:t>(</w:t>
      </w:r>
      <w:r>
        <w:rPr>
          <w:rFonts w:hint="eastAsia"/>
          <w:bCs/>
          <w:color w:val="auto"/>
          <w:sz w:val="24"/>
          <w:szCs w:val="24"/>
          <w:highlight w:val="none"/>
          <w:lang w:val="en-US" w:eastAsia="zh-CN"/>
        </w:rPr>
        <w:t>5</w:t>
      </w:r>
      <w:r>
        <w:rPr>
          <w:rFonts w:hint="eastAsia"/>
          <w:bCs/>
          <w:color w:val="auto"/>
          <w:sz w:val="24"/>
          <w:szCs w:val="24"/>
          <w:highlight w:val="none"/>
        </w:rPr>
        <w:t>)本项目不接受联合体投标；</w:t>
      </w:r>
    </w:p>
    <w:p w14:paraId="1187828E">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Cs/>
          <w:color w:val="auto"/>
          <w:sz w:val="24"/>
          <w:szCs w:val="24"/>
          <w:highlight w:val="none"/>
        </w:rPr>
      </w:pPr>
      <w:r>
        <w:rPr>
          <w:rFonts w:hint="eastAsia"/>
          <w:bCs/>
          <w:color w:val="auto"/>
          <w:sz w:val="24"/>
          <w:szCs w:val="24"/>
          <w:highlight w:val="none"/>
        </w:rPr>
        <w:t>(</w:t>
      </w:r>
      <w:r>
        <w:rPr>
          <w:rFonts w:hint="eastAsia"/>
          <w:bCs/>
          <w:color w:val="auto"/>
          <w:sz w:val="24"/>
          <w:szCs w:val="24"/>
          <w:highlight w:val="none"/>
          <w:lang w:val="en-US" w:eastAsia="zh-CN"/>
        </w:rPr>
        <w:t>6</w:t>
      </w:r>
      <w:r>
        <w:rPr>
          <w:rFonts w:hint="eastAsia"/>
          <w:bCs/>
          <w:color w:val="auto"/>
          <w:sz w:val="24"/>
          <w:szCs w:val="24"/>
          <w:highlight w:val="none"/>
        </w:rPr>
        <w:t>)其他内容详见招标文件。</w:t>
      </w:r>
    </w:p>
    <w:p w14:paraId="65E402F4">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color w:val="auto"/>
          <w:sz w:val="24"/>
          <w:szCs w:val="24"/>
          <w:highlight w:val="none"/>
        </w:rPr>
      </w:pPr>
      <w:r>
        <w:rPr>
          <w:rFonts w:hint="default"/>
          <w:color w:val="auto"/>
          <w:sz w:val="24"/>
          <w:szCs w:val="24"/>
          <w:highlight w:val="none"/>
        </w:rPr>
        <w:t>7</w:t>
      </w:r>
      <w:r>
        <w:rPr>
          <w:rFonts w:hint="eastAsia"/>
          <w:color w:val="auto"/>
          <w:sz w:val="24"/>
          <w:szCs w:val="24"/>
          <w:highlight w:val="none"/>
        </w:rPr>
        <w:t>、如发现投标人递交的资格后审材料有弄虚作假行为，该投标人将记入不良记录，并上报有关部门。如已中标，招标人有权取消其中标资格，并由该投标人承担一切责任和损失。</w:t>
      </w:r>
    </w:p>
    <w:p w14:paraId="578E5D37">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
          <w:bCs/>
          <w:color w:val="auto"/>
          <w:sz w:val="24"/>
          <w:szCs w:val="24"/>
          <w:highlight w:val="none"/>
        </w:rPr>
      </w:pPr>
      <w:r>
        <w:rPr>
          <w:rFonts w:hint="default"/>
          <w:color w:val="auto"/>
          <w:sz w:val="24"/>
          <w:szCs w:val="24"/>
          <w:highlight w:val="none"/>
        </w:rPr>
        <w:t>8</w:t>
      </w:r>
      <w:r>
        <w:rPr>
          <w:rFonts w:hint="eastAsia"/>
          <w:color w:val="auto"/>
          <w:sz w:val="24"/>
          <w:szCs w:val="24"/>
          <w:highlight w:val="none"/>
        </w:rPr>
        <w:t>、</w:t>
      </w:r>
      <w:r>
        <w:rPr>
          <w:rFonts w:hint="eastAsia"/>
          <w:bCs/>
          <w:color w:val="auto"/>
          <w:sz w:val="24"/>
          <w:szCs w:val="24"/>
          <w:highlight w:val="none"/>
        </w:rPr>
        <w:t>本工程投标申请人的资格审查采用资格后审的方式，无需另行进行网上报名，各投标人须于</w:t>
      </w:r>
      <w:r>
        <w:rPr>
          <w:rFonts w:hint="eastAsia"/>
          <w:b/>
          <w:bCs/>
          <w:color w:val="auto"/>
          <w:sz w:val="24"/>
          <w:szCs w:val="24"/>
          <w:highlight w:val="none"/>
          <w:u w:val="single"/>
        </w:rPr>
        <w:t>202</w:t>
      </w:r>
      <w:r>
        <w:rPr>
          <w:rFonts w:hint="eastAsia"/>
          <w:b/>
          <w:bCs/>
          <w:color w:val="auto"/>
          <w:sz w:val="24"/>
          <w:szCs w:val="24"/>
          <w:highlight w:val="none"/>
          <w:u w:val="single"/>
          <w:lang w:val="en-US" w:eastAsia="zh-CN"/>
        </w:rPr>
        <w:t>6</w:t>
      </w:r>
      <w:r>
        <w:rPr>
          <w:rFonts w:hint="eastAsia"/>
          <w:b/>
          <w:bCs/>
          <w:color w:val="auto"/>
          <w:sz w:val="24"/>
          <w:szCs w:val="24"/>
          <w:highlight w:val="none"/>
        </w:rPr>
        <w:t>年</w:t>
      </w:r>
      <w:r>
        <w:rPr>
          <w:rFonts w:hint="eastAsia"/>
          <w:b/>
          <w:bCs/>
          <w:color w:val="auto"/>
          <w:sz w:val="24"/>
          <w:szCs w:val="24"/>
          <w:highlight w:val="none"/>
          <w:u w:val="single"/>
          <w:lang w:val="en-US" w:eastAsia="zh-CN"/>
        </w:rPr>
        <w:t>1</w:t>
      </w:r>
      <w:r>
        <w:rPr>
          <w:rFonts w:hint="eastAsia"/>
          <w:b/>
          <w:bCs/>
          <w:color w:val="auto"/>
          <w:sz w:val="24"/>
          <w:szCs w:val="24"/>
          <w:highlight w:val="none"/>
        </w:rPr>
        <w:t>月</w:t>
      </w:r>
      <w:r>
        <w:rPr>
          <w:rFonts w:hint="eastAsia"/>
          <w:b/>
          <w:bCs/>
          <w:color w:val="auto"/>
          <w:sz w:val="24"/>
          <w:szCs w:val="24"/>
          <w:highlight w:val="none"/>
          <w:u w:val="single"/>
          <w:lang w:val="en-US" w:eastAsia="zh-CN"/>
        </w:rPr>
        <w:t xml:space="preserve"> 12 </w:t>
      </w:r>
      <w:r>
        <w:rPr>
          <w:rFonts w:hint="eastAsia"/>
          <w:b/>
          <w:bCs/>
          <w:color w:val="auto"/>
          <w:sz w:val="24"/>
          <w:szCs w:val="24"/>
          <w:highlight w:val="none"/>
        </w:rPr>
        <w:t>日</w:t>
      </w:r>
      <w:r>
        <w:rPr>
          <w:rFonts w:hint="eastAsia"/>
          <w:b/>
          <w:bCs/>
          <w:color w:val="auto"/>
          <w:sz w:val="24"/>
          <w:szCs w:val="24"/>
          <w:highlight w:val="none"/>
          <w:lang w:val="en-US" w:eastAsia="zh-CN"/>
        </w:rPr>
        <w:t>14</w:t>
      </w:r>
      <w:r>
        <w:rPr>
          <w:rFonts w:hint="eastAsia"/>
          <w:b/>
          <w:bCs/>
          <w:color w:val="auto"/>
          <w:sz w:val="24"/>
          <w:szCs w:val="24"/>
          <w:highlight w:val="none"/>
        </w:rPr>
        <w:t>时</w:t>
      </w:r>
      <w:r>
        <w:rPr>
          <w:rFonts w:hint="eastAsia"/>
          <w:b/>
          <w:bCs/>
          <w:color w:val="auto"/>
          <w:sz w:val="24"/>
          <w:szCs w:val="24"/>
          <w:highlight w:val="none"/>
          <w:lang w:val="en-US" w:eastAsia="zh-CN"/>
        </w:rPr>
        <w:t>00</w:t>
      </w:r>
      <w:r>
        <w:rPr>
          <w:rFonts w:hint="eastAsia"/>
          <w:b/>
          <w:bCs/>
          <w:color w:val="auto"/>
          <w:sz w:val="24"/>
          <w:szCs w:val="24"/>
          <w:highlight w:val="none"/>
        </w:rPr>
        <w:t>分（以开标室电子时钟显示时间为准）</w:t>
      </w:r>
      <w:r>
        <w:rPr>
          <w:rFonts w:hint="eastAsia"/>
          <w:bCs/>
          <w:color w:val="auto"/>
          <w:sz w:val="24"/>
          <w:szCs w:val="24"/>
          <w:highlight w:val="none"/>
        </w:rPr>
        <w:t>以前将投标文件提交至</w:t>
      </w:r>
      <w:r>
        <w:rPr>
          <w:rFonts w:hint="eastAsia"/>
          <w:bCs/>
          <w:color w:val="auto"/>
          <w:sz w:val="24"/>
          <w:szCs w:val="24"/>
          <w:highlight w:val="none"/>
          <w:u w:val="single"/>
        </w:rPr>
        <w:t xml:space="preserve"> </w:t>
      </w:r>
      <w:r>
        <w:rPr>
          <w:rFonts w:hint="eastAsia"/>
          <w:b/>
          <w:bCs/>
          <w:color w:val="auto"/>
          <w:sz w:val="24"/>
          <w:szCs w:val="24"/>
          <w:highlight w:val="none"/>
          <w:u w:val="single"/>
        </w:rPr>
        <w:t>南通市崇川区青年中路128号，崇川区便民服务中心314会议室（东楼）</w:t>
      </w:r>
      <w:r>
        <w:rPr>
          <w:rFonts w:hint="eastAsia"/>
          <w:bCs/>
          <w:color w:val="auto"/>
          <w:sz w:val="24"/>
          <w:szCs w:val="24"/>
          <w:highlight w:val="none"/>
          <w:u w:val="single"/>
        </w:rPr>
        <w:t xml:space="preserve"> </w:t>
      </w:r>
      <w:r>
        <w:rPr>
          <w:rFonts w:hint="eastAsia"/>
          <w:bCs/>
          <w:color w:val="auto"/>
          <w:sz w:val="24"/>
          <w:szCs w:val="24"/>
          <w:highlight w:val="none"/>
        </w:rPr>
        <w:t>，并在</w:t>
      </w:r>
      <w:r>
        <w:rPr>
          <w:rFonts w:hint="eastAsia"/>
          <w:b/>
          <w:bCs/>
          <w:color w:val="auto"/>
          <w:sz w:val="24"/>
          <w:szCs w:val="24"/>
          <w:highlight w:val="none"/>
          <w:u w:val="single"/>
        </w:rPr>
        <w:t>202</w:t>
      </w:r>
      <w:r>
        <w:rPr>
          <w:rFonts w:hint="eastAsia"/>
          <w:b/>
          <w:bCs/>
          <w:color w:val="auto"/>
          <w:sz w:val="24"/>
          <w:szCs w:val="24"/>
          <w:highlight w:val="none"/>
          <w:u w:val="single"/>
          <w:lang w:val="en-US" w:eastAsia="zh-CN"/>
        </w:rPr>
        <w:t>6</w:t>
      </w:r>
      <w:r>
        <w:rPr>
          <w:rFonts w:hint="eastAsia"/>
          <w:b/>
          <w:bCs/>
          <w:color w:val="auto"/>
          <w:sz w:val="24"/>
          <w:szCs w:val="24"/>
          <w:highlight w:val="none"/>
        </w:rPr>
        <w:t>年</w:t>
      </w:r>
      <w:r>
        <w:rPr>
          <w:rFonts w:hint="eastAsia"/>
          <w:b/>
          <w:bCs/>
          <w:color w:val="auto"/>
          <w:sz w:val="24"/>
          <w:szCs w:val="24"/>
          <w:highlight w:val="none"/>
          <w:u w:val="single"/>
          <w:lang w:val="en-US" w:eastAsia="zh-CN"/>
        </w:rPr>
        <w:t>1</w:t>
      </w:r>
      <w:r>
        <w:rPr>
          <w:rFonts w:hint="eastAsia"/>
          <w:b/>
          <w:bCs/>
          <w:color w:val="auto"/>
          <w:sz w:val="24"/>
          <w:szCs w:val="24"/>
          <w:highlight w:val="none"/>
        </w:rPr>
        <w:t>月</w:t>
      </w:r>
      <w:r>
        <w:rPr>
          <w:rFonts w:hint="eastAsia"/>
          <w:b/>
          <w:bCs/>
          <w:color w:val="auto"/>
          <w:sz w:val="24"/>
          <w:szCs w:val="24"/>
          <w:highlight w:val="none"/>
          <w:u w:val="single"/>
          <w:lang w:val="en-US" w:eastAsia="zh-CN"/>
        </w:rPr>
        <w:t xml:space="preserve"> 12 </w:t>
      </w:r>
      <w:r>
        <w:rPr>
          <w:rFonts w:hint="eastAsia"/>
          <w:b/>
          <w:bCs/>
          <w:color w:val="auto"/>
          <w:sz w:val="24"/>
          <w:szCs w:val="24"/>
          <w:highlight w:val="none"/>
        </w:rPr>
        <w:t>日</w:t>
      </w:r>
      <w:r>
        <w:rPr>
          <w:rFonts w:hint="eastAsia"/>
          <w:b/>
          <w:bCs/>
          <w:color w:val="auto"/>
          <w:sz w:val="24"/>
          <w:szCs w:val="24"/>
          <w:highlight w:val="none"/>
          <w:lang w:val="en-US" w:eastAsia="zh-CN"/>
        </w:rPr>
        <w:t>14</w:t>
      </w:r>
      <w:r>
        <w:rPr>
          <w:rFonts w:hint="eastAsia"/>
          <w:b/>
          <w:bCs/>
          <w:color w:val="auto"/>
          <w:sz w:val="24"/>
          <w:szCs w:val="24"/>
          <w:highlight w:val="none"/>
        </w:rPr>
        <w:t>时</w:t>
      </w:r>
      <w:r>
        <w:rPr>
          <w:rFonts w:hint="eastAsia"/>
          <w:b/>
          <w:bCs/>
          <w:color w:val="auto"/>
          <w:sz w:val="24"/>
          <w:szCs w:val="24"/>
          <w:highlight w:val="none"/>
          <w:lang w:val="en-US" w:eastAsia="zh-CN"/>
        </w:rPr>
        <w:t>00</w:t>
      </w:r>
      <w:r>
        <w:rPr>
          <w:rFonts w:hint="eastAsia"/>
          <w:b/>
          <w:bCs/>
          <w:color w:val="auto"/>
          <w:sz w:val="24"/>
          <w:szCs w:val="24"/>
          <w:highlight w:val="none"/>
        </w:rPr>
        <w:t>分（以开标室电子时钟显示时间为准）</w:t>
      </w:r>
      <w:r>
        <w:rPr>
          <w:rFonts w:hint="eastAsia"/>
          <w:bCs/>
          <w:color w:val="auto"/>
          <w:sz w:val="24"/>
          <w:szCs w:val="24"/>
          <w:highlight w:val="none"/>
        </w:rPr>
        <w:t>开标。逾期送达的投标文件将被拒绝。</w:t>
      </w:r>
    </w:p>
    <w:p w14:paraId="13761B82">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Cs/>
          <w:color w:val="auto"/>
          <w:sz w:val="24"/>
          <w:szCs w:val="24"/>
          <w:highlight w:val="none"/>
        </w:rPr>
      </w:pPr>
      <w:r>
        <w:rPr>
          <w:rFonts w:hint="default"/>
          <w:bCs/>
          <w:color w:val="auto"/>
          <w:sz w:val="24"/>
          <w:szCs w:val="24"/>
          <w:highlight w:val="none"/>
        </w:rPr>
        <w:t>9</w:t>
      </w:r>
      <w:r>
        <w:rPr>
          <w:rFonts w:hint="eastAsia"/>
          <w:bCs/>
          <w:color w:val="auto"/>
          <w:sz w:val="24"/>
          <w:szCs w:val="24"/>
          <w:highlight w:val="none"/>
        </w:rPr>
        <w:t>、招标文件、补充通知等材料从本公告附件下载；招标文件、修改、补充公布的网址及栏目：</w:t>
      </w:r>
      <w:r>
        <w:rPr>
          <w:rFonts w:hint="eastAsia"/>
          <w:b/>
          <w:bCs/>
          <w:color w:val="auto"/>
          <w:sz w:val="24"/>
          <w:szCs w:val="24"/>
          <w:highlight w:val="none"/>
        </w:rPr>
        <w:t>“南通市崇川区人民政府网”-</w:t>
      </w:r>
      <w:r>
        <w:rPr>
          <w:rFonts w:hint="eastAsia"/>
          <w:b/>
          <w:bCs/>
          <w:color w:val="auto"/>
          <w:sz w:val="24"/>
          <w:szCs w:val="24"/>
          <w:highlight w:val="none"/>
          <w:lang w:eastAsia="zh-CN"/>
        </w:rPr>
        <w:t>招标和采购</w:t>
      </w:r>
      <w:r>
        <w:rPr>
          <w:rFonts w:hint="eastAsia"/>
          <w:b/>
          <w:bCs/>
          <w:color w:val="auto"/>
          <w:sz w:val="24"/>
          <w:szCs w:val="24"/>
          <w:highlight w:val="none"/>
        </w:rPr>
        <w:t>板块</w:t>
      </w:r>
      <w:r>
        <w:rPr>
          <w:rFonts w:hint="eastAsia"/>
          <w:color w:val="auto"/>
          <w:sz w:val="24"/>
          <w:szCs w:val="24"/>
          <w:highlight w:val="none"/>
        </w:rPr>
        <w:t>。请各投标人自行关注，否则，引起的所有损失由投标人自行承担。</w:t>
      </w:r>
    </w:p>
    <w:p w14:paraId="48A1D2D0">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Cs/>
          <w:color w:val="auto"/>
          <w:sz w:val="24"/>
          <w:szCs w:val="24"/>
          <w:highlight w:val="none"/>
        </w:rPr>
      </w:pPr>
      <w:r>
        <w:rPr>
          <w:rFonts w:hint="default"/>
          <w:bCs/>
          <w:color w:val="auto"/>
          <w:sz w:val="24"/>
          <w:szCs w:val="24"/>
          <w:highlight w:val="none"/>
        </w:rPr>
        <w:t>10</w:t>
      </w:r>
      <w:r>
        <w:rPr>
          <w:rFonts w:hint="eastAsia"/>
          <w:bCs/>
          <w:color w:val="auto"/>
          <w:sz w:val="24"/>
          <w:szCs w:val="24"/>
          <w:highlight w:val="none"/>
        </w:rPr>
        <w:t>、评标办法详见招标文件。</w:t>
      </w:r>
    </w:p>
    <w:p w14:paraId="5C32E134">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outlineLvl w:val="1"/>
        <w:rPr>
          <w:rFonts w:hint="eastAsia"/>
          <w:bCs/>
          <w:color w:val="auto"/>
          <w:sz w:val="24"/>
          <w:szCs w:val="24"/>
          <w:highlight w:val="none"/>
        </w:rPr>
      </w:pPr>
      <w:r>
        <w:rPr>
          <w:rFonts w:hint="eastAsia"/>
          <w:bCs/>
          <w:color w:val="auto"/>
          <w:sz w:val="24"/>
          <w:szCs w:val="24"/>
          <w:highlight w:val="none"/>
        </w:rPr>
        <w:t>1</w:t>
      </w:r>
      <w:r>
        <w:rPr>
          <w:rFonts w:hint="default"/>
          <w:bCs/>
          <w:color w:val="auto"/>
          <w:sz w:val="24"/>
          <w:szCs w:val="24"/>
          <w:highlight w:val="none"/>
        </w:rPr>
        <w:t>1</w:t>
      </w:r>
      <w:r>
        <w:rPr>
          <w:rFonts w:hint="eastAsia"/>
          <w:bCs/>
          <w:color w:val="auto"/>
          <w:sz w:val="24"/>
          <w:szCs w:val="24"/>
          <w:highlight w:val="none"/>
        </w:rPr>
        <w:t>、联系方式</w:t>
      </w:r>
    </w:p>
    <w:p w14:paraId="35FE37CC">
      <w:pPr>
        <w:keepNext w:val="0"/>
        <w:keepLines w:val="0"/>
        <w:pageBreakBefore w:val="0"/>
        <w:widowControl w:val="0"/>
        <w:kinsoku/>
        <w:wordWrap/>
        <w:overflowPunct/>
        <w:topLinePunct w:val="0"/>
        <w:bidi w:val="0"/>
        <w:adjustRightInd w:val="0"/>
        <w:snapToGrid w:val="0"/>
        <w:spacing w:line="500" w:lineRule="exact"/>
        <w:ind w:firstLine="480" w:firstLineChars="200"/>
        <w:jc w:val="left"/>
        <w:rPr>
          <w:rFonts w:hint="eastAsia" w:cs="宋体"/>
          <w:color w:val="auto"/>
          <w:sz w:val="24"/>
          <w:szCs w:val="24"/>
          <w:highlight w:val="none"/>
          <w:lang w:val="en-US" w:eastAsia="zh-CN"/>
        </w:rPr>
      </w:pPr>
      <w:bookmarkStart w:id="0" w:name="_Toc31160"/>
      <w:bookmarkStart w:id="1" w:name="_Toc47095031"/>
      <w:bookmarkStart w:id="2" w:name="_Toc54094936"/>
      <w:bookmarkStart w:id="3" w:name="_Toc54094809"/>
      <w:bookmarkStart w:id="4" w:name="_Toc33971730"/>
      <w:bookmarkStart w:id="5" w:name="_Toc34480649"/>
      <w:bookmarkStart w:id="6" w:name="_Toc47094937"/>
      <w:bookmarkStart w:id="7" w:name="_Toc27406811"/>
      <w:r>
        <w:rPr>
          <w:rFonts w:hint="eastAsia" w:cs="宋体"/>
          <w:color w:val="auto"/>
          <w:sz w:val="24"/>
          <w:szCs w:val="24"/>
          <w:highlight w:val="none"/>
          <w:lang w:val="en-US" w:eastAsia="zh-CN"/>
        </w:rPr>
        <w:t>招标人：南通市崇川国有资产投资发展有限公司</w:t>
      </w:r>
    </w:p>
    <w:p w14:paraId="2C4B34C8">
      <w:pPr>
        <w:keepNext w:val="0"/>
        <w:keepLines w:val="0"/>
        <w:pageBreakBefore w:val="0"/>
        <w:widowControl w:val="0"/>
        <w:kinsoku/>
        <w:wordWrap/>
        <w:overflowPunct/>
        <w:topLinePunct w:val="0"/>
        <w:bidi w:val="0"/>
        <w:adjustRightInd w:val="0"/>
        <w:snapToGrid w:val="0"/>
        <w:spacing w:line="500" w:lineRule="exact"/>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地　  址：南通市崇川区崇川路1号</w:t>
      </w:r>
    </w:p>
    <w:p w14:paraId="54AA2CA8">
      <w:pPr>
        <w:keepNext w:val="0"/>
        <w:keepLines w:val="0"/>
        <w:pageBreakBefore w:val="0"/>
        <w:widowControl w:val="0"/>
        <w:kinsoku/>
        <w:wordWrap/>
        <w:overflowPunct/>
        <w:topLinePunct w:val="0"/>
        <w:bidi w:val="0"/>
        <w:adjustRightInd w:val="0"/>
        <w:snapToGrid w:val="0"/>
        <w:spacing w:line="500" w:lineRule="exact"/>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联系方式：王先生  0513-66889905</w:t>
      </w:r>
    </w:p>
    <w:p w14:paraId="6D2A7FC8">
      <w:pPr>
        <w:keepNext w:val="0"/>
        <w:keepLines w:val="0"/>
        <w:pageBreakBefore w:val="0"/>
        <w:widowControl w:val="0"/>
        <w:kinsoku/>
        <w:wordWrap/>
        <w:overflowPunct/>
        <w:topLinePunct w:val="0"/>
        <w:bidi w:val="0"/>
        <w:adjustRightInd w:val="0"/>
        <w:snapToGrid w:val="0"/>
        <w:spacing w:line="500" w:lineRule="exact"/>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招标代理机构：</w:t>
      </w:r>
      <w:bookmarkEnd w:id="0"/>
      <w:bookmarkEnd w:id="1"/>
      <w:bookmarkEnd w:id="2"/>
      <w:bookmarkEnd w:id="3"/>
      <w:bookmarkEnd w:id="4"/>
      <w:bookmarkEnd w:id="5"/>
      <w:bookmarkEnd w:id="6"/>
      <w:r>
        <w:rPr>
          <w:rFonts w:hint="eastAsia" w:cs="宋体"/>
          <w:color w:val="auto"/>
          <w:sz w:val="24"/>
          <w:szCs w:val="24"/>
          <w:highlight w:val="none"/>
          <w:lang w:val="en-US" w:eastAsia="zh-CN"/>
        </w:rPr>
        <w:t>江苏永诚工程造价事务所有限公司</w:t>
      </w:r>
    </w:p>
    <w:bookmarkEnd w:id="7"/>
    <w:p w14:paraId="023FF2F8">
      <w:pPr>
        <w:keepNext w:val="0"/>
        <w:keepLines w:val="0"/>
        <w:pageBreakBefore w:val="0"/>
        <w:widowControl w:val="0"/>
        <w:kinsoku/>
        <w:wordWrap/>
        <w:overflowPunct/>
        <w:topLinePunct w:val="0"/>
        <w:bidi w:val="0"/>
        <w:adjustRightInd w:val="0"/>
        <w:snapToGrid w:val="0"/>
        <w:spacing w:line="500" w:lineRule="exact"/>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地址：南通市崇川区东景路三佳服饰厂内3楼</w:t>
      </w:r>
    </w:p>
    <w:p w14:paraId="28207055">
      <w:pPr>
        <w:keepNext w:val="0"/>
        <w:keepLines w:val="0"/>
        <w:pageBreakBefore w:val="0"/>
        <w:widowControl w:val="0"/>
        <w:kinsoku/>
        <w:wordWrap/>
        <w:overflowPunct/>
        <w:topLinePunct w:val="0"/>
        <w:bidi w:val="0"/>
        <w:adjustRightInd w:val="0"/>
        <w:snapToGrid w:val="0"/>
        <w:spacing w:line="500" w:lineRule="exact"/>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联系人：陈工</w:t>
      </w:r>
    </w:p>
    <w:p w14:paraId="40074317">
      <w:pPr>
        <w:keepNext w:val="0"/>
        <w:keepLines w:val="0"/>
        <w:pageBreakBefore w:val="0"/>
        <w:widowControl w:val="0"/>
        <w:kinsoku/>
        <w:wordWrap/>
        <w:overflowPunct/>
        <w:topLinePunct w:val="0"/>
        <w:bidi w:val="0"/>
        <w:adjustRightInd w:val="0"/>
        <w:snapToGrid w:val="0"/>
        <w:spacing w:line="500" w:lineRule="exact"/>
        <w:ind w:firstLine="480" w:firstLineChars="200"/>
        <w:jc w:val="left"/>
        <w:rPr>
          <w:rFonts w:hint="eastAsia" w:cs="宋体"/>
          <w:color w:val="auto"/>
          <w:sz w:val="24"/>
          <w:szCs w:val="24"/>
          <w:highlight w:val="none"/>
          <w:lang w:val="en-US" w:eastAsia="zh-CN"/>
        </w:rPr>
      </w:pPr>
      <w:r>
        <w:rPr>
          <w:rFonts w:hint="eastAsia" w:cs="宋体"/>
          <w:color w:val="auto"/>
          <w:sz w:val="24"/>
          <w:szCs w:val="24"/>
          <w:highlight w:val="none"/>
          <w:lang w:val="en-US" w:eastAsia="zh-CN"/>
        </w:rPr>
        <w:t>联系电话：13186536628</w:t>
      </w:r>
    </w:p>
    <w:p w14:paraId="25AD22A8">
      <w:pPr>
        <w:keepNext w:val="0"/>
        <w:keepLines w:val="0"/>
        <w:pageBreakBefore w:val="0"/>
        <w:widowControl w:val="0"/>
        <w:kinsoku/>
        <w:wordWrap/>
        <w:overflowPunct/>
        <w:topLinePunct w:val="0"/>
        <w:bidi w:val="0"/>
        <w:adjustRightInd w:val="0"/>
        <w:snapToGrid w:val="0"/>
        <w:spacing w:line="500" w:lineRule="exact"/>
        <w:ind w:firstLine="480" w:firstLineChars="200"/>
        <w:jc w:val="left"/>
        <w:rPr>
          <w:rFonts w:hint="eastAsia" w:cs="宋体"/>
          <w:color w:val="auto"/>
          <w:sz w:val="24"/>
          <w:szCs w:val="24"/>
          <w:highlight w:val="none"/>
          <w:lang w:val="en-US" w:eastAsia="zh-CN"/>
        </w:rPr>
      </w:pPr>
    </w:p>
    <w:p w14:paraId="5FED0A1C">
      <w:pPr>
        <w:keepNext w:val="0"/>
        <w:keepLines w:val="0"/>
        <w:pageBreakBefore w:val="0"/>
        <w:widowControl w:val="0"/>
        <w:kinsoku/>
        <w:wordWrap/>
        <w:overflowPunct/>
        <w:topLinePunct w:val="0"/>
        <w:bidi w:val="0"/>
        <w:adjustRightInd w:val="0"/>
        <w:snapToGrid w:val="0"/>
        <w:spacing w:line="500" w:lineRule="exact"/>
        <w:ind w:firstLine="480" w:firstLineChars="200"/>
        <w:jc w:val="right"/>
        <w:rPr>
          <w:rFonts w:hint="default" w:cs="宋体"/>
          <w:color w:val="auto"/>
          <w:sz w:val="24"/>
          <w:szCs w:val="24"/>
          <w:highlight w:val="none"/>
          <w:lang w:val="en-US"/>
        </w:rPr>
      </w:pPr>
      <w:r>
        <w:rPr>
          <w:rFonts w:hint="eastAsia" w:cs="宋体"/>
          <w:color w:val="auto"/>
          <w:sz w:val="24"/>
          <w:szCs w:val="24"/>
          <w:highlight w:val="none"/>
          <w:lang w:val="en-US" w:eastAsia="zh-CN"/>
        </w:rPr>
        <w:t>2025年12月29日</w:t>
      </w:r>
    </w:p>
    <w:p w14:paraId="4E5070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24155"/>
    <w:rsid w:val="0ED24155"/>
    <w:rsid w:val="3A58516B"/>
    <w:rsid w:val="5BD15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snapToGrid w:val="0"/>
      <w:sz w:val="18"/>
      <w:szCs w:val="1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a heading"/>
    <w:basedOn w:val="1"/>
    <w:next w:val="1"/>
    <w:semiHidden/>
    <w:qFormat/>
    <w:uiPriority w:val="0"/>
    <w:pPr>
      <w:adjustRightInd w:val="0"/>
      <w:spacing w:line="360" w:lineRule="atLeast"/>
      <w:jc w:val="center"/>
      <w:textAlignment w:val="baseline"/>
    </w:pPr>
    <w:rPr>
      <w:rFonts w:ascii="Arial" w:hAnsi="Arial" w:eastAsia="黑体" w:cs="Times New Roman"/>
      <w:snapToGrid/>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1179</Words>
  <Characters>1271</Characters>
  <Lines>0</Lines>
  <Paragraphs>0</Paragraphs>
  <TotalTime>1</TotalTime>
  <ScaleCrop>false</ScaleCrop>
  <LinksUpToDate>false</LinksUpToDate>
  <CharactersWithSpaces>1288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2025-12-16T10:10:00Z</dcterms:created>
  <dc:creator>感性与理性</dc:creator>
  <cp:lastModifiedBy>感性与理性</cp:lastModifiedBy>
  <dcterms:modified xsi:type="dcterms:W3CDTF">2025-12-29T03:24:22Z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425CB1D9922D4C32B88D2CC36157CA90_11</vt:lpwstr>
  </property>
  <property fmtid="{D5CDD505-2E9C-101B-9397-08002B2CF9AE}" pid="4" name="KSOTemplateDocerSaveRecord">
    <vt:lpwstr>eyJoZGlkIjoiZmQyMzgzMjg3MzcxNDJjZGFjNDRhZjJhNTliYWM4MjIiLCJ1c2VySWQiOiIzMzkyOTc5MzMifQ==</vt:lpwstr>
  </property>
</Properties>
</file>