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98DD47" w14:textId="77777777" w:rsidR="008C6471" w:rsidRDefault="00940753">
      <w:pPr>
        <w:spacing w:line="720" w:lineRule="exact"/>
        <w:jc w:val="center"/>
      </w:pPr>
      <w:r>
        <w:rPr>
          <w:rFonts w:ascii="黑体" w:eastAsia="黑体" w:hAnsi="黑体" w:cs="黑体" w:hint="eastAsia"/>
          <w:b/>
          <w:sz w:val="32"/>
          <w:szCs w:val="32"/>
        </w:rPr>
        <w:t>公平竞争审查</w:t>
      </w:r>
      <w:r>
        <w:rPr>
          <w:rFonts w:ascii="Times New Roman" w:eastAsia="黑体" w:hAnsi="Times New Roman" w:cs="Times New Roman"/>
          <w:b/>
          <w:sz w:val="32"/>
          <w:szCs w:val="32"/>
        </w:rPr>
        <w:t>AI</w:t>
      </w:r>
      <w:r>
        <w:rPr>
          <w:rFonts w:ascii="黑体" w:eastAsia="黑体" w:hAnsi="黑体" w:cs="黑体" w:hint="eastAsia"/>
          <w:b/>
          <w:sz w:val="32"/>
          <w:szCs w:val="32"/>
        </w:rPr>
        <w:t>审查报告</w:t>
      </w:r>
    </w:p>
    <w:p w14:paraId="4B6DDED5" w14:textId="77777777" w:rsidR="008C6471" w:rsidRDefault="00940753">
      <w:pPr>
        <w:adjustRightInd w:val="0"/>
        <w:snapToGrid w:val="0"/>
        <w:spacing w:before="120" w:after="120" w:line="590" w:lineRule="exact"/>
        <w:rPr>
          <w:rFonts w:ascii="仿宋" w:eastAsia="仿宋" w:hAnsi="仿宋" w:cs="仿宋" w:hint="eastAsia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审查文件：</w:t>
      </w:r>
    </w:p>
    <w:p w14:paraId="510A7CC0" w14:textId="5E8621A7" w:rsidR="008C6471" w:rsidRDefault="00940753">
      <w:pPr>
        <w:adjustRightInd w:val="0"/>
        <w:snapToGrid w:val="0"/>
        <w:spacing w:before="120" w:after="120" w:line="590" w:lineRule="exact"/>
        <w:ind w:firstLineChars="200" w:firstLine="600"/>
        <w:rPr>
          <w:rFonts w:ascii="Times New Roman Regular" w:eastAsia="仿宋" w:hAnsi="Times New Roman Regular" w:cs="Times New Roman Regular"/>
          <w:sz w:val="30"/>
          <w:szCs w:val="30"/>
        </w:rPr>
      </w:pPr>
      <w:r>
        <w:rPr>
          <w:rFonts w:ascii="Times New Roman Regular" w:eastAsia="仿宋" w:hAnsi="Times New Roman Regular" w:cs="Times New Roman Regular" w:hint="eastAsia"/>
          <w:sz w:val="30"/>
          <w:szCs w:val="30"/>
        </w:rPr>
        <w:t>《</w:t>
      </w:r>
      <w:r w:rsidR="00566A69" w:rsidRPr="00566A69">
        <w:rPr>
          <w:rFonts w:ascii="Times New Roman Regular" w:eastAsia="仿宋" w:hAnsi="Times New Roman Regular" w:cs="Times New Roman Regular"/>
          <w:sz w:val="30"/>
          <w:szCs w:val="30"/>
        </w:rPr>
        <w:t>4.15招标文件--M24003地块三网融合通信及信号覆盖工程</w:t>
      </w:r>
      <w:r>
        <w:rPr>
          <w:rFonts w:ascii="Times New Roman Regular" w:eastAsia="仿宋" w:hAnsi="Times New Roman Regular" w:cs="Times New Roman Regular" w:hint="eastAsia"/>
          <w:sz w:val="30"/>
          <w:szCs w:val="30"/>
        </w:rPr>
        <w:t>》</w:t>
      </w:r>
    </w:p>
    <w:p w14:paraId="1A60B6C2" w14:textId="77777777" w:rsidR="008C6471" w:rsidRDefault="008C6471">
      <w:pPr>
        <w:adjustRightInd w:val="0"/>
        <w:snapToGrid w:val="0"/>
        <w:spacing w:before="120" w:after="120" w:line="590" w:lineRule="exact"/>
        <w:ind w:firstLineChars="200" w:firstLine="600"/>
        <w:rPr>
          <w:rFonts w:ascii="Times New Roman Regular" w:eastAsia="仿宋" w:hAnsi="Times New Roman Regular" w:cs="Times New Roman Regular"/>
          <w:sz w:val="30"/>
          <w:szCs w:val="30"/>
        </w:rPr>
      </w:pPr>
    </w:p>
    <w:p w14:paraId="0B4FDE43" w14:textId="77777777" w:rsidR="008C6471" w:rsidRDefault="00940753">
      <w:pPr>
        <w:adjustRightInd w:val="0"/>
        <w:snapToGrid w:val="0"/>
        <w:spacing w:before="120" w:after="120" w:line="590" w:lineRule="exact"/>
        <w:rPr>
          <w:rFonts w:ascii="仿宋" w:eastAsia="仿宋" w:hAnsi="仿宋" w:cs="仿宋" w:hint="eastAsia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发文单位：</w:t>
      </w:r>
    </w:p>
    <w:p w14:paraId="120E6325" w14:textId="1855AD88" w:rsidR="008C6471" w:rsidRPr="006742BA" w:rsidRDefault="007220CC">
      <w:pPr>
        <w:adjustRightInd w:val="0"/>
        <w:snapToGrid w:val="0"/>
        <w:spacing w:before="120" w:after="120" w:line="590" w:lineRule="exact"/>
        <w:ind w:firstLineChars="200" w:firstLine="600"/>
        <w:rPr>
          <w:rFonts w:ascii="Times New Roman Regular" w:eastAsia="仿宋" w:hAnsi="Times New Roman Regular" w:cs="Times New Roman Regular"/>
          <w:color w:val="000000" w:themeColor="text1"/>
          <w:sz w:val="30"/>
          <w:szCs w:val="30"/>
        </w:rPr>
      </w:pPr>
      <w:r w:rsidRPr="007220CC">
        <w:rPr>
          <w:rFonts w:ascii="Times New Roman Regular" w:eastAsia="仿宋" w:hAnsi="Times New Roman Regular" w:cs="Times New Roman Regular"/>
          <w:color w:val="000000" w:themeColor="text1"/>
          <w:sz w:val="30"/>
          <w:szCs w:val="30"/>
        </w:rPr>
        <w:t>南通市崇川高新产业园区发展（集团）有限公司</w:t>
      </w:r>
      <w:proofErr w:type="spellStart"/>
      <w:proofErr w:type="spellEnd"/>
    </w:p>
    <w:p w14:paraId="4CFE3BC3" w14:textId="77777777" w:rsidR="008C6471" w:rsidRDefault="008C6471" w:rsidP="00DA069E">
      <w:pPr>
        <w:adjustRightInd w:val="0"/>
        <w:snapToGrid w:val="0"/>
        <w:spacing w:before="120" w:after="120" w:line="590" w:lineRule="exact"/>
        <w:rPr>
          <w:rFonts w:ascii="Times New Roman Regular" w:eastAsia="仿宋" w:hAnsi="Times New Roman Regular" w:cs="Times New Roman Regular"/>
          <w:sz w:val="30"/>
          <w:szCs w:val="30"/>
        </w:rPr>
      </w:pPr>
    </w:p>
    <w:p w14:paraId="6204A4DB" w14:textId="0F6523F3" w:rsidR="008C6471" w:rsidRPr="00E14545" w:rsidRDefault="00940753" w:rsidP="00E14545">
      <w:pPr>
        <w:adjustRightInd w:val="0"/>
        <w:snapToGrid w:val="0"/>
        <w:spacing w:before="120" w:after="120" w:line="590" w:lineRule="exact"/>
        <w:rPr>
          <w:rFonts w:ascii="仿宋" w:eastAsia="仿宋" w:hAnsi="仿宋" w:cs="仿宋" w:hint="eastAsia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审查意见：</w:t>
      </w:r>
    </w:p>
    <w:p w14:paraId="67355101" w14:textId="5927DA85" w:rsidR="008C6471" w:rsidRDefault="00E14545">
      <w:pPr>
        <w:spacing w:before="120" w:after="120" w:line="590" w:lineRule="exact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经公平竞争审查大语言模型分析，该文件性质是需要审查的，与经营者经济活动是相关的，需要公平竞争审查。</w:t>
      </w:r>
      <w:proofErr w:type="spellStart"/>
      <w:proofErr w:type="spellEnd"/>
      <w:r w:rsidR="0037448D">
        <w:rPr>
          <w:rFonts w:ascii="仿宋_GB2312" w:eastAsia="仿宋_GB2312" w:hAnsi="仿宋_GB2312" w:cs="仿宋_GB2312" w:hint="eastAsia"/>
          <w:sz w:val="32"/>
        </w:rPr>
        <w:t>本次暂未发现明显违规点。</w:t>
      </w:r>
    </w:p>
    <w:p w14:paraId="03717F57" w14:textId="24483354" w:rsidR="008C6471" w:rsidRDefault="00940753">
      <w:pPr>
        <w:spacing w:before="120" w:after="120" w:line="590" w:lineRule="exact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审查结果代表</w:t>
      </w:r>
      <w:r>
        <w:rPr>
          <w:rFonts w:ascii="Times New Roman" w:eastAsia="仿宋_GB2312" w:hAnsi="Times New Roman" w:cs="Times New Roman"/>
          <w:sz w:val="32"/>
        </w:rPr>
        <w:t>AI</w:t>
      </w:r>
      <w:r>
        <w:rPr>
          <w:rFonts w:ascii="仿宋_GB2312" w:eastAsia="仿宋_GB2312" w:hAnsi="仿宋_GB2312" w:cs="仿宋_GB2312" w:hint="eastAsia"/>
          <w:sz w:val="32"/>
        </w:rPr>
        <w:t>审查观点，仅供参考</w:t>
      </w:r>
      <w:r w:rsidR="00726A4B">
        <w:rPr>
          <w:rFonts w:ascii="仿宋_GB2312" w:eastAsia="仿宋_GB2312" w:hAnsi="仿宋_GB2312" w:cs="仿宋_GB2312" w:hint="eastAsia"/>
          <w:sz w:val="32"/>
        </w:rPr>
        <w:t>,</w:t>
      </w:r>
      <w:r w:rsidR="00726A4B" w:rsidRPr="00726A4B">
        <w:rPr>
          <w:rFonts w:ascii="方正仿宋_GBK" w:eastAsia="方正仿宋_GBK" w:hAnsi="方正仿宋_GBK" w:cs="方正仿宋_GBK" w:hint="eastAsia"/>
          <w:b/>
          <w:bCs/>
          <w:sz w:val="28"/>
          <w:szCs w:val="36"/>
        </w:rPr>
        <w:t xml:space="preserve"> </w:t>
      </w:r>
      <w:r w:rsidR="00726A4B" w:rsidRPr="00726A4B">
        <w:rPr>
          <w:rFonts w:ascii="仿宋_GB2312" w:eastAsia="仿宋_GB2312" w:hAnsi="仿宋_GB2312" w:cs="仿宋_GB2312" w:hint="eastAsia"/>
          <w:sz w:val="32"/>
        </w:rPr>
        <w:t>不承担任何法律责任</w:t>
      </w:r>
      <w:r>
        <w:rPr>
          <w:rFonts w:ascii="仿宋_GB2312" w:eastAsia="仿宋_GB2312" w:hAnsi="仿宋_GB2312" w:cs="仿宋_GB2312" w:hint="eastAsia"/>
          <w:sz w:val="32"/>
        </w:rPr>
        <w:t>。</w:t>
      </w:r>
    </w:p>
    <w:p w14:paraId="37937D81" w14:textId="2F91CE01" w:rsidR="008C6471" w:rsidRDefault="00EA56C6" w:rsidP="00245CE8">
      <w:pPr>
        <w:spacing w:before="120" w:after="120" w:line="590" w:lineRule="exact"/>
        <w:ind w:firstLineChars="200" w:firstLine="640"/>
        <w:jc w:val="right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>
        <w:rPr>
          <w:rFonts w:ascii="仿宋_GB2312" w:eastAsia="仿宋_GB2312" w:hAnsi="仿宋_GB2312" w:cs="仿宋_GB2312"/>
          <w:sz w:val="32"/>
        </w:rPr>
        <w:tab/>
      </w:r>
      <w:r w:rsidR="00940753">
        <w:rPr>
          <w:rFonts w:ascii="仿宋_GB2312" w:eastAsia="仿宋_GB2312" w:hAnsi="仿宋_GB2312" w:cs="仿宋_GB2312" w:hint="eastAsia"/>
          <w:sz w:val="32"/>
        </w:rPr>
        <w:t>时间：</w:t>
      </w:r>
      <w:r w:rsidR="00D71AD2" w:rsidRPr="00D71AD2">
        <w:rPr>
          <w:rFonts w:ascii="仿宋_GB2312" w:eastAsia="仿宋_GB2312" w:hAnsi="仿宋_GB2312" w:cs="仿宋_GB2312"/>
          <w:sz w:val="32"/>
        </w:rPr>
        <w:t>2025年 4月 17日</w:t>
      </w:r>
    </w:p>
    <w:p w14:paraId="281777EF" w14:textId="77777777" w:rsidR="008C6471" w:rsidRDefault="008C6471">
      <w:pPr>
        <w:pStyle w:val="a0"/>
      </w:pPr>
    </w:p>
    <w:sectPr w:rsidR="008C6471">
      <w:headerReference w:type="default" r:id="rId6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679CF8" w14:textId="77777777" w:rsidR="00E24C7C" w:rsidRDefault="00E24C7C">
      <w:r>
        <w:separator/>
      </w:r>
    </w:p>
  </w:endnote>
  <w:endnote w:type="continuationSeparator" w:id="0">
    <w:p w14:paraId="4B1CC377" w14:textId="77777777" w:rsidR="00E24C7C" w:rsidRDefault="00E24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00000000" w:usb1="00000000" w:usb2="00000009" w:usb3="00000000" w:csb0="400001FF" w:csb1="FFFF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auto"/>
    <w:pitch w:val="default"/>
    <w:sig w:usb0="A00002BF" w:usb1="38CF7CFA" w:usb2="00082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415D52" w14:textId="77777777" w:rsidR="00E24C7C" w:rsidRDefault="00E24C7C">
      <w:r>
        <w:separator/>
      </w:r>
    </w:p>
  </w:footnote>
  <w:footnote w:type="continuationSeparator" w:id="0">
    <w:p w14:paraId="0EAC2698" w14:textId="77777777" w:rsidR="00E24C7C" w:rsidRDefault="00E24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01F20" w14:textId="77777777" w:rsidR="008C6471" w:rsidRDefault="00940753">
    <w:pPr>
      <w:pStyle w:val="a6"/>
      <w:pBdr>
        <w:bottom w:val="single" w:sz="4" w:space="1" w:color="auto"/>
      </w:pBdr>
    </w:pPr>
    <w:r>
      <w:rPr>
        <w:rFonts w:asciiTheme="minorEastAsia" w:hAnsiTheme="minorEastAsia" w:cstheme="minorEastAsia" w:hint="eastAsia"/>
        <w:sz w:val="28"/>
        <w:szCs w:val="28"/>
      </w:rPr>
      <w:t>科技赋能 智竞未来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k3OWY1MTkzZmY1MzRmODI4ODg3MWFkZDM0NDVlZWMifQ=="/>
  </w:docVars>
  <w:rsids>
    <w:rsidRoot w:val="009C4B7A"/>
    <w:rsid w:val="000343D4"/>
    <w:rsid w:val="000F1065"/>
    <w:rsid w:val="0011284C"/>
    <w:rsid w:val="00121573"/>
    <w:rsid w:val="00126E06"/>
    <w:rsid w:val="00152CF5"/>
    <w:rsid w:val="001628F6"/>
    <w:rsid w:val="001C707D"/>
    <w:rsid w:val="001D2C93"/>
    <w:rsid w:val="0022110F"/>
    <w:rsid w:val="00232989"/>
    <w:rsid w:val="002365F5"/>
    <w:rsid w:val="00237A6B"/>
    <w:rsid w:val="00245CE8"/>
    <w:rsid w:val="002645B0"/>
    <w:rsid w:val="00275143"/>
    <w:rsid w:val="002A6032"/>
    <w:rsid w:val="002B6E9E"/>
    <w:rsid w:val="002D1B75"/>
    <w:rsid w:val="002F5002"/>
    <w:rsid w:val="003071B9"/>
    <w:rsid w:val="003141E4"/>
    <w:rsid w:val="0037448D"/>
    <w:rsid w:val="0038670F"/>
    <w:rsid w:val="00394960"/>
    <w:rsid w:val="003976E4"/>
    <w:rsid w:val="003A0252"/>
    <w:rsid w:val="003B5A1E"/>
    <w:rsid w:val="003D61B5"/>
    <w:rsid w:val="00416416"/>
    <w:rsid w:val="00433D41"/>
    <w:rsid w:val="004B3A48"/>
    <w:rsid w:val="004B6FBB"/>
    <w:rsid w:val="00511DC6"/>
    <w:rsid w:val="00566A69"/>
    <w:rsid w:val="00572EE3"/>
    <w:rsid w:val="005B4775"/>
    <w:rsid w:val="005C2DA1"/>
    <w:rsid w:val="005C7C30"/>
    <w:rsid w:val="00601444"/>
    <w:rsid w:val="006229CD"/>
    <w:rsid w:val="006742BA"/>
    <w:rsid w:val="00693104"/>
    <w:rsid w:val="006A13A1"/>
    <w:rsid w:val="006B2C89"/>
    <w:rsid w:val="006C5912"/>
    <w:rsid w:val="006D7D0C"/>
    <w:rsid w:val="007220CC"/>
    <w:rsid w:val="00726A4B"/>
    <w:rsid w:val="007816C3"/>
    <w:rsid w:val="007867AE"/>
    <w:rsid w:val="00796AAA"/>
    <w:rsid w:val="007B17B7"/>
    <w:rsid w:val="007B4C82"/>
    <w:rsid w:val="007C6402"/>
    <w:rsid w:val="007E1D1D"/>
    <w:rsid w:val="007F6312"/>
    <w:rsid w:val="00831739"/>
    <w:rsid w:val="00853B47"/>
    <w:rsid w:val="008B1786"/>
    <w:rsid w:val="008B621F"/>
    <w:rsid w:val="008B7974"/>
    <w:rsid w:val="008C6471"/>
    <w:rsid w:val="008F15AD"/>
    <w:rsid w:val="00917E44"/>
    <w:rsid w:val="0092282C"/>
    <w:rsid w:val="00940753"/>
    <w:rsid w:val="00941A77"/>
    <w:rsid w:val="00942722"/>
    <w:rsid w:val="00947625"/>
    <w:rsid w:val="0098192C"/>
    <w:rsid w:val="00992AC1"/>
    <w:rsid w:val="00993F81"/>
    <w:rsid w:val="009C4B7A"/>
    <w:rsid w:val="009E561D"/>
    <w:rsid w:val="00A25CF4"/>
    <w:rsid w:val="00A53BF2"/>
    <w:rsid w:val="00A66996"/>
    <w:rsid w:val="00A6788E"/>
    <w:rsid w:val="00A83523"/>
    <w:rsid w:val="00AC6794"/>
    <w:rsid w:val="00AD4AD8"/>
    <w:rsid w:val="00AF76D2"/>
    <w:rsid w:val="00B0277F"/>
    <w:rsid w:val="00B31B1D"/>
    <w:rsid w:val="00B56E6E"/>
    <w:rsid w:val="00B56E82"/>
    <w:rsid w:val="00B639C6"/>
    <w:rsid w:val="00BA16D9"/>
    <w:rsid w:val="00BB15D6"/>
    <w:rsid w:val="00BC3264"/>
    <w:rsid w:val="00C137AD"/>
    <w:rsid w:val="00C31C60"/>
    <w:rsid w:val="00C837B7"/>
    <w:rsid w:val="00C86533"/>
    <w:rsid w:val="00C90CF1"/>
    <w:rsid w:val="00CA18DD"/>
    <w:rsid w:val="00CD3758"/>
    <w:rsid w:val="00CD51D3"/>
    <w:rsid w:val="00D034E2"/>
    <w:rsid w:val="00D203E3"/>
    <w:rsid w:val="00D22E7F"/>
    <w:rsid w:val="00D57CD4"/>
    <w:rsid w:val="00D71AD2"/>
    <w:rsid w:val="00DA069E"/>
    <w:rsid w:val="00E03F90"/>
    <w:rsid w:val="00E14545"/>
    <w:rsid w:val="00E24C7C"/>
    <w:rsid w:val="00E36BAD"/>
    <w:rsid w:val="00E455EC"/>
    <w:rsid w:val="00E642D5"/>
    <w:rsid w:val="00E81362"/>
    <w:rsid w:val="00E9039B"/>
    <w:rsid w:val="00EA56C6"/>
    <w:rsid w:val="00EB5890"/>
    <w:rsid w:val="00F33D4D"/>
    <w:rsid w:val="00F5767A"/>
    <w:rsid w:val="00F72E36"/>
    <w:rsid w:val="00F84C86"/>
    <w:rsid w:val="00F9211E"/>
    <w:rsid w:val="00FE0C7C"/>
    <w:rsid w:val="132C5202"/>
    <w:rsid w:val="44425DC7"/>
    <w:rsid w:val="4D1601AC"/>
    <w:rsid w:val="57F06405"/>
    <w:rsid w:val="6CFF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A0F384E"/>
  <w15:docId w15:val="{DE1A28A6-A34D-4225-8892-E5BA7929B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table" w:styleId="ab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1"/>
    <w:uiPriority w:val="99"/>
    <w:semiHidden/>
    <w:unhideWhenUsed/>
    <w:qFormat/>
    <w:rPr>
      <w:color w:val="954F72" w:themeColor="followedHyperlink"/>
      <w:u w:val="single"/>
    </w:rPr>
  </w:style>
  <w:style w:type="character" w:styleId="ad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character" w:customStyle="1" w:styleId="aa">
    <w:name w:val="标题 字符"/>
    <w:basedOn w:val="a1"/>
    <w:link w:val="a9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2024-05-28T03:02:00Z</dcterms:created>
  <dc:creator>admin</dc:creator>
  <cp:lastModifiedBy>admin_wyj</cp:lastModifiedBy>
  <dcterms:modified xsi:type="dcterms:W3CDTF">2024-12-25T09:49:00Z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C3DABB2281F24FA58E17FF820BAEEA7C_13</vt:lpwstr>
  </property>
</Properties>
</file>