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E4F58" w:rsidRPr="00DD23AC" w:rsidRDefault="002E4F58" w:rsidP="002E4F58">
      <w:pPr>
        <w:spacing w:line="360" w:lineRule="auto"/>
        <w:jc w:val="center"/>
        <w:rPr>
          <w:rFonts w:ascii="宋体" w:hAnsi="宋体" w:cs="宋体" w:hint="eastAsia"/>
          <w:b/>
          <w:bCs/>
          <w:sz w:val="28"/>
          <w:szCs w:val="28"/>
        </w:rPr>
      </w:pPr>
      <w:r w:rsidRPr="00DD23AC">
        <w:rPr>
          <w:rFonts w:ascii="宋体" w:hAnsi="宋体" w:cs="宋体" w:hint="eastAsia"/>
          <w:b/>
          <w:bCs/>
          <w:sz w:val="28"/>
          <w:szCs w:val="28"/>
        </w:rPr>
        <w:t>越亚、市北集成电路厂房（通富通科）110KV线路接入工程监理</w:t>
      </w:r>
    </w:p>
    <w:p w:rsidR="00DD23AC" w:rsidRDefault="002E4F58" w:rsidP="00DD23AC">
      <w:pPr>
        <w:spacing w:line="360" w:lineRule="auto"/>
        <w:jc w:val="center"/>
        <w:rPr>
          <w:rFonts w:ascii="宋体" w:hAnsi="宋体" w:cs="宋体"/>
          <w:b/>
          <w:bCs/>
          <w:sz w:val="30"/>
          <w:szCs w:val="30"/>
        </w:rPr>
      </w:pPr>
      <w:r w:rsidRPr="00DD23AC">
        <w:rPr>
          <w:rFonts w:ascii="宋体" w:hAnsi="宋体" w:cs="宋体" w:hint="eastAsia"/>
          <w:b/>
          <w:bCs/>
          <w:sz w:val="30"/>
          <w:szCs w:val="30"/>
        </w:rPr>
        <w:t>招标公告</w:t>
      </w:r>
      <w:bookmarkStart w:id="0" w:name="OLE_LINK3"/>
    </w:p>
    <w:p w:rsidR="002E4F58" w:rsidRPr="00DD23AC" w:rsidRDefault="002E4F58" w:rsidP="00DD23AC">
      <w:pPr>
        <w:spacing w:line="360" w:lineRule="auto"/>
        <w:ind w:firstLineChars="200" w:firstLine="420"/>
        <w:jc w:val="left"/>
        <w:rPr>
          <w:rFonts w:ascii="宋体" w:hAnsi="宋体" w:cs="宋体" w:hint="eastAsia"/>
          <w:b/>
          <w:bCs/>
          <w:sz w:val="30"/>
          <w:szCs w:val="30"/>
        </w:rPr>
      </w:pPr>
      <w:r w:rsidRPr="00FB1E57">
        <w:rPr>
          <w:rFonts w:ascii="宋体" w:hAnsi="宋体" w:cs="宋体" w:hint="eastAsia"/>
          <w:kern w:val="0"/>
          <w:szCs w:val="21"/>
          <w:shd w:val="clear" w:color="auto" w:fill="FFFFFF"/>
        </w:rPr>
        <w:t>1、</w:t>
      </w:r>
      <w:r w:rsidRPr="00FB1E57">
        <w:rPr>
          <w:rFonts w:ascii="宋体" w:hAnsi="宋体" w:cs="宋体" w:hint="eastAsia"/>
          <w:b/>
          <w:bCs/>
          <w:kern w:val="0"/>
          <w:szCs w:val="21"/>
          <w:u w:val="single"/>
          <w:shd w:val="clear" w:color="auto" w:fill="FFFFFF"/>
        </w:rPr>
        <w:t>南通市北高新技术开发集团有限公司</w:t>
      </w:r>
      <w:r w:rsidRPr="00FB1E57">
        <w:rPr>
          <w:rFonts w:ascii="宋体" w:hAnsi="宋体" w:cs="宋体" w:hint="eastAsia"/>
          <w:kern w:val="0"/>
          <w:szCs w:val="21"/>
          <w:shd w:val="clear" w:color="auto" w:fill="FFFFFF"/>
        </w:rPr>
        <w:t>的</w:t>
      </w:r>
      <w:bookmarkStart w:id="1" w:name="_Hlk204863251"/>
      <w:r w:rsidRPr="00FB1E57">
        <w:rPr>
          <w:rFonts w:ascii="宋体" w:hAnsi="宋体" w:cs="宋体" w:hint="eastAsia"/>
          <w:b/>
          <w:kern w:val="0"/>
          <w:szCs w:val="21"/>
          <w:u w:val="single"/>
        </w:rPr>
        <w:t>越亚、市北集成电路厂房（通富通科）</w:t>
      </w:r>
      <w:bookmarkStart w:id="2" w:name="OLE_LINK6"/>
      <w:r w:rsidRPr="00FB1E57">
        <w:rPr>
          <w:rFonts w:ascii="宋体" w:hAnsi="宋体" w:cs="宋体" w:hint="eastAsia"/>
          <w:b/>
          <w:kern w:val="0"/>
          <w:szCs w:val="21"/>
          <w:u w:val="single"/>
        </w:rPr>
        <w:t>110KV</w:t>
      </w:r>
      <w:bookmarkEnd w:id="2"/>
      <w:r w:rsidRPr="00FB1E57">
        <w:rPr>
          <w:rFonts w:ascii="宋体" w:hAnsi="宋体" w:cs="宋体" w:hint="eastAsia"/>
          <w:b/>
          <w:kern w:val="0"/>
          <w:szCs w:val="21"/>
          <w:u w:val="single"/>
        </w:rPr>
        <w:t>线路接入工程监理</w:t>
      </w:r>
      <w:bookmarkEnd w:id="1"/>
      <w:r w:rsidRPr="00FB1E57">
        <w:rPr>
          <w:rFonts w:ascii="宋体" w:hAnsi="宋体" w:cs="宋体" w:hint="eastAsia"/>
          <w:kern w:val="0"/>
          <w:szCs w:val="21"/>
          <w:shd w:val="clear" w:color="auto" w:fill="FFFFFF"/>
        </w:rPr>
        <w:t>已经批准建设，工程所需资金来源为</w:t>
      </w:r>
      <w:r w:rsidRPr="00FB1E57">
        <w:rPr>
          <w:rFonts w:ascii="宋体" w:hAnsi="宋体" w:cs="宋体" w:hint="eastAsia"/>
          <w:b/>
          <w:kern w:val="0"/>
          <w:szCs w:val="21"/>
          <w:u w:val="single"/>
        </w:rPr>
        <w:t>财政筹集</w:t>
      </w:r>
      <w:r w:rsidRPr="00FB1E57">
        <w:rPr>
          <w:rFonts w:ascii="宋体" w:hAnsi="宋体" w:cs="宋体" w:hint="eastAsia"/>
          <w:kern w:val="0"/>
          <w:szCs w:val="21"/>
          <w:shd w:val="clear" w:color="auto" w:fill="FFFFFF"/>
        </w:rPr>
        <w:t>。现对该工程的</w:t>
      </w:r>
      <w:r w:rsidRPr="00FB1E57">
        <w:rPr>
          <w:rFonts w:ascii="宋体" w:hAnsi="宋体" w:cs="宋体" w:hint="eastAsia"/>
          <w:b/>
          <w:kern w:val="0"/>
          <w:szCs w:val="21"/>
          <w:u w:val="single"/>
          <w:shd w:val="clear" w:color="auto" w:fill="FFFFFF"/>
        </w:rPr>
        <w:t>监理</w:t>
      </w:r>
      <w:r w:rsidRPr="00FB1E57">
        <w:rPr>
          <w:rFonts w:ascii="宋体" w:hAnsi="宋体" w:cs="宋体" w:hint="eastAsia"/>
          <w:kern w:val="0"/>
          <w:szCs w:val="21"/>
          <w:shd w:val="clear" w:color="auto" w:fill="FFFFFF"/>
        </w:rPr>
        <w:t>进行公开招标，邀请合格的潜在投标人参加本工程的资格后审。</w:t>
      </w:r>
    </w:p>
    <w:p w:rsidR="002E4F58" w:rsidRPr="00FB1E57" w:rsidRDefault="002E4F58" w:rsidP="002E4F58">
      <w:pPr>
        <w:widowControl/>
        <w:shd w:val="clear" w:color="auto" w:fill="FFFFFF"/>
        <w:spacing w:line="360" w:lineRule="auto"/>
        <w:ind w:firstLine="480"/>
        <w:jc w:val="left"/>
        <w:textAlignment w:val="baseline"/>
        <w:rPr>
          <w:rFonts w:ascii="宋体" w:hAnsi="宋体" w:cs="宋体" w:hint="eastAsia"/>
          <w:kern w:val="0"/>
          <w:szCs w:val="21"/>
        </w:rPr>
      </w:pPr>
      <w:r w:rsidRPr="00FB1E57">
        <w:rPr>
          <w:rFonts w:ascii="宋体" w:hAnsi="宋体" w:cs="宋体" w:hint="eastAsia"/>
          <w:kern w:val="0"/>
          <w:szCs w:val="21"/>
          <w:shd w:val="clear" w:color="auto" w:fill="FFFFFF"/>
        </w:rPr>
        <w:t>2、</w:t>
      </w:r>
      <w:r w:rsidRPr="00FB1E57">
        <w:rPr>
          <w:rFonts w:ascii="宋体" w:hAnsi="宋体" w:cs="宋体" w:hint="eastAsia"/>
          <w:b/>
          <w:kern w:val="0"/>
          <w:szCs w:val="21"/>
          <w:u w:val="single"/>
        </w:rPr>
        <w:t>南通新江海建设项目管理咨询有限公司</w:t>
      </w:r>
      <w:r w:rsidRPr="00FB1E57">
        <w:rPr>
          <w:rFonts w:ascii="宋体" w:hAnsi="宋体" w:cs="宋体" w:hint="eastAsia"/>
          <w:kern w:val="0"/>
          <w:szCs w:val="21"/>
          <w:shd w:val="clear" w:color="auto" w:fill="FFFFFF"/>
        </w:rPr>
        <w:t>受招标人委托具体负责工程的招标事宜。</w:t>
      </w:r>
    </w:p>
    <w:p w:rsidR="002E4F58" w:rsidRPr="00FB1E57" w:rsidRDefault="002E4F58" w:rsidP="002E4F58">
      <w:pPr>
        <w:widowControl/>
        <w:shd w:val="clear" w:color="auto" w:fill="FFFFFF"/>
        <w:spacing w:line="360" w:lineRule="auto"/>
        <w:ind w:firstLine="480"/>
        <w:jc w:val="left"/>
        <w:textAlignment w:val="baseline"/>
        <w:rPr>
          <w:rFonts w:ascii="宋体" w:hAnsi="宋体" w:cs="宋体" w:hint="eastAsia"/>
          <w:kern w:val="0"/>
          <w:szCs w:val="21"/>
        </w:rPr>
      </w:pPr>
      <w:r w:rsidRPr="00FB1E57">
        <w:rPr>
          <w:rFonts w:ascii="宋体" w:hAnsi="宋体" w:cs="宋体" w:hint="eastAsia"/>
          <w:kern w:val="0"/>
          <w:szCs w:val="21"/>
          <w:shd w:val="clear" w:color="auto" w:fill="FFFFFF"/>
        </w:rPr>
        <w:t>3、工程概况:</w:t>
      </w:r>
    </w:p>
    <w:p w:rsidR="002E4F58" w:rsidRPr="00FB1E57" w:rsidRDefault="002E4F58" w:rsidP="002E4F58">
      <w:pPr>
        <w:widowControl/>
        <w:shd w:val="clear" w:color="auto" w:fill="FFFFFF"/>
        <w:spacing w:line="360" w:lineRule="auto"/>
        <w:ind w:firstLine="480"/>
        <w:jc w:val="left"/>
        <w:textAlignment w:val="baseline"/>
        <w:rPr>
          <w:rFonts w:ascii="宋体" w:hAnsi="宋体" w:cs="宋体" w:hint="eastAsia"/>
          <w:kern w:val="0"/>
          <w:szCs w:val="21"/>
          <w:shd w:val="clear" w:color="auto" w:fill="FFFFFF"/>
        </w:rPr>
      </w:pPr>
      <w:r w:rsidRPr="00FB1E57">
        <w:rPr>
          <w:rFonts w:ascii="宋体" w:hAnsi="宋体" w:cs="宋体" w:hint="eastAsia"/>
          <w:bCs/>
          <w:szCs w:val="21"/>
        </w:rPr>
        <w:t>（1）</w:t>
      </w:r>
      <w:r w:rsidRPr="00FB1E57">
        <w:rPr>
          <w:rFonts w:ascii="宋体" w:hAnsi="宋体" w:cs="宋体" w:hint="eastAsia"/>
          <w:kern w:val="0"/>
          <w:szCs w:val="21"/>
          <w:shd w:val="clear" w:color="auto" w:fill="FFFFFF"/>
        </w:rPr>
        <w:t>工程地点：南通市崇川区。</w:t>
      </w:r>
    </w:p>
    <w:p w:rsidR="002E4F58" w:rsidRPr="00FB1E57" w:rsidRDefault="002E4F58" w:rsidP="002E4F58">
      <w:pPr>
        <w:widowControl/>
        <w:shd w:val="clear" w:color="auto" w:fill="FFFFFF"/>
        <w:spacing w:line="360" w:lineRule="auto"/>
        <w:ind w:firstLine="480"/>
        <w:jc w:val="left"/>
        <w:textAlignment w:val="baseline"/>
        <w:rPr>
          <w:rFonts w:ascii="宋体" w:hAnsi="宋体" w:cs="宋体" w:hint="eastAsia"/>
          <w:szCs w:val="21"/>
        </w:rPr>
      </w:pPr>
      <w:r w:rsidRPr="00FB1E57">
        <w:rPr>
          <w:rFonts w:ascii="宋体" w:hAnsi="宋体" w:cs="宋体" w:hint="eastAsia"/>
          <w:bCs/>
          <w:szCs w:val="21"/>
        </w:rPr>
        <w:t>（2）</w:t>
      </w:r>
      <w:r w:rsidRPr="00FB1E57">
        <w:rPr>
          <w:rFonts w:ascii="宋体" w:hAnsi="宋体" w:cs="宋体" w:hint="eastAsia"/>
          <w:kern w:val="0"/>
          <w:szCs w:val="21"/>
        </w:rPr>
        <w:t>工程规模：本监理合同估算价约30.3万元。</w:t>
      </w:r>
    </w:p>
    <w:p w:rsidR="002E4F58" w:rsidRPr="00FB1E57" w:rsidRDefault="002E4F58" w:rsidP="002E4F58">
      <w:pPr>
        <w:widowControl/>
        <w:shd w:val="clear" w:color="auto" w:fill="FFFFFF"/>
        <w:spacing w:line="360" w:lineRule="auto"/>
        <w:ind w:firstLine="480"/>
        <w:jc w:val="left"/>
        <w:textAlignment w:val="baseline"/>
        <w:rPr>
          <w:szCs w:val="21"/>
        </w:rPr>
      </w:pPr>
      <w:r w:rsidRPr="00FB1E57">
        <w:rPr>
          <w:rFonts w:ascii="宋体" w:hAnsi="宋体" w:cs="宋体" w:hint="eastAsia"/>
          <w:bCs/>
          <w:szCs w:val="21"/>
        </w:rPr>
        <w:t>（3）</w:t>
      </w:r>
      <w:r w:rsidRPr="00FB1E57">
        <w:rPr>
          <w:rFonts w:ascii="宋体" w:hAnsi="宋体" w:cs="宋体" w:hint="eastAsia"/>
          <w:szCs w:val="21"/>
        </w:rPr>
        <w:t>招标范围：</w:t>
      </w:r>
      <w:r w:rsidRPr="00FB1E57">
        <w:rPr>
          <w:szCs w:val="21"/>
        </w:rPr>
        <w:t>施工准备阶段、施工阶段、竣工验</w:t>
      </w:r>
      <w:r>
        <w:rPr>
          <w:szCs w:val="21"/>
        </w:rPr>
        <w:t>收和保修阶段全过程监理。协助业主办理图纸审查和各项报批工作，对工程进行质量、进</w:t>
      </w:r>
      <w:r w:rsidRPr="00FB1E57">
        <w:rPr>
          <w:szCs w:val="21"/>
        </w:rPr>
        <w:t>度、投资三大控制和合同管理、信息管理、安全生产管理、文明施工管理、组织协调施工现场各方关系。</w:t>
      </w:r>
    </w:p>
    <w:p w:rsidR="002E4F58" w:rsidRPr="00FB1E57" w:rsidRDefault="002E4F58" w:rsidP="002E4F58">
      <w:pPr>
        <w:widowControl/>
        <w:shd w:val="clear" w:color="auto" w:fill="FFFFFF"/>
        <w:spacing w:line="360" w:lineRule="auto"/>
        <w:ind w:firstLine="480"/>
        <w:jc w:val="left"/>
        <w:textAlignment w:val="baseline"/>
        <w:rPr>
          <w:rFonts w:ascii="宋体" w:hAnsi="宋体" w:cs="宋体" w:hint="eastAsia"/>
          <w:kern w:val="0"/>
          <w:szCs w:val="21"/>
        </w:rPr>
      </w:pPr>
      <w:r w:rsidRPr="00FB1E57">
        <w:rPr>
          <w:rFonts w:ascii="宋体" w:hAnsi="宋体" w:cs="宋体" w:hint="eastAsia"/>
          <w:bCs/>
          <w:szCs w:val="21"/>
        </w:rPr>
        <w:t>（4）</w:t>
      </w:r>
      <w:r w:rsidRPr="00FB1E57">
        <w:rPr>
          <w:rFonts w:ascii="宋体" w:hAnsi="宋体" w:cs="宋体" w:hint="eastAsia"/>
          <w:kern w:val="0"/>
          <w:szCs w:val="21"/>
          <w:shd w:val="clear" w:color="auto" w:fill="FFFFFF"/>
        </w:rPr>
        <w:t>监理服务期：前期+施工工期+保修期，预计工期为</w:t>
      </w:r>
      <w:r w:rsidRPr="00FB1E57">
        <w:rPr>
          <w:rFonts w:ascii="宋体" w:hAnsi="宋体" w:cs="宋体" w:hint="eastAsia"/>
          <w:kern w:val="0"/>
          <w:szCs w:val="21"/>
          <w:u w:val="single"/>
          <w:shd w:val="clear" w:color="auto" w:fill="FFFFFF"/>
        </w:rPr>
        <w:t xml:space="preserve"> 120 </w:t>
      </w:r>
      <w:r w:rsidRPr="00FB1E57">
        <w:rPr>
          <w:rFonts w:ascii="宋体" w:hAnsi="宋体" w:cs="宋体" w:hint="eastAsia"/>
          <w:kern w:val="0"/>
          <w:szCs w:val="21"/>
          <w:shd w:val="clear" w:color="auto" w:fill="FFFFFF"/>
        </w:rPr>
        <w:t>天，具体施工期以实际施工期为准，如工期延长，费用</w:t>
      </w:r>
      <w:proofErr w:type="gramStart"/>
      <w:r w:rsidRPr="00FB1E57">
        <w:rPr>
          <w:rFonts w:ascii="宋体" w:hAnsi="宋体" w:cs="宋体" w:hint="eastAsia"/>
          <w:kern w:val="0"/>
          <w:szCs w:val="21"/>
          <w:shd w:val="clear" w:color="auto" w:fill="FFFFFF"/>
        </w:rPr>
        <w:t>不</w:t>
      </w:r>
      <w:proofErr w:type="gramEnd"/>
      <w:r w:rsidRPr="00FB1E57">
        <w:rPr>
          <w:rFonts w:ascii="宋体" w:hAnsi="宋体" w:cs="宋体" w:hint="eastAsia"/>
          <w:kern w:val="0"/>
          <w:szCs w:val="21"/>
          <w:shd w:val="clear" w:color="auto" w:fill="FFFFFF"/>
        </w:rPr>
        <w:t>另增加。</w:t>
      </w:r>
    </w:p>
    <w:p w:rsidR="002E4F58" w:rsidRPr="00FB1E57" w:rsidRDefault="002E4F58" w:rsidP="002E4F58">
      <w:pPr>
        <w:widowControl/>
        <w:shd w:val="clear" w:color="auto" w:fill="FFFFFF"/>
        <w:spacing w:line="360" w:lineRule="auto"/>
        <w:ind w:firstLine="480"/>
        <w:jc w:val="left"/>
        <w:textAlignment w:val="baseline"/>
        <w:rPr>
          <w:rFonts w:ascii="宋体" w:hAnsi="宋体" w:cs="宋体" w:hint="eastAsia"/>
          <w:kern w:val="0"/>
          <w:szCs w:val="21"/>
          <w:shd w:val="clear" w:color="auto" w:fill="FFFFFF"/>
        </w:rPr>
      </w:pPr>
      <w:r w:rsidRPr="00FB1E57">
        <w:rPr>
          <w:rFonts w:ascii="宋体" w:hAnsi="宋体" w:cs="宋体" w:hint="eastAsia"/>
          <w:kern w:val="0"/>
          <w:szCs w:val="21"/>
          <w:shd w:val="clear" w:color="auto" w:fill="FFFFFF"/>
        </w:rPr>
        <w:t>4、本</w:t>
      </w:r>
      <w:bookmarkStart w:id="3" w:name="_Hlk203989454"/>
      <w:r w:rsidRPr="00FB1E57">
        <w:rPr>
          <w:rFonts w:ascii="宋体" w:hAnsi="宋体" w:cs="宋体" w:hint="eastAsia"/>
          <w:kern w:val="0"/>
          <w:szCs w:val="21"/>
          <w:shd w:val="clear" w:color="auto" w:fill="FFFFFF"/>
        </w:rPr>
        <w:t>工程监理分一个标段。</w:t>
      </w:r>
    </w:p>
    <w:p w:rsidR="002E4F58" w:rsidRPr="00FB1E57" w:rsidRDefault="002E4F58" w:rsidP="002E4F58">
      <w:pPr>
        <w:widowControl/>
        <w:shd w:val="clear" w:color="auto" w:fill="FFFFFF"/>
        <w:spacing w:line="360" w:lineRule="auto"/>
        <w:ind w:firstLine="480"/>
        <w:jc w:val="left"/>
        <w:textAlignment w:val="baseline"/>
        <w:rPr>
          <w:rFonts w:ascii="宋体" w:hAnsi="宋体" w:cs="宋体" w:hint="eastAsia"/>
          <w:kern w:val="0"/>
          <w:szCs w:val="21"/>
        </w:rPr>
      </w:pPr>
      <w:r w:rsidRPr="00FB1E57">
        <w:rPr>
          <w:rFonts w:ascii="宋体" w:hAnsi="宋体" w:cs="宋体" w:hint="eastAsia"/>
          <w:kern w:val="0"/>
          <w:szCs w:val="21"/>
          <w:shd w:val="clear" w:color="auto" w:fill="FFFFFF"/>
        </w:rPr>
        <w:t>5、申请人应当具备的主要资格条件</w:t>
      </w:r>
    </w:p>
    <w:p w:rsidR="002E4F58" w:rsidRPr="00FB1E57" w:rsidRDefault="002E4F58" w:rsidP="002E4F58">
      <w:pPr>
        <w:widowControl/>
        <w:shd w:val="clear" w:color="auto" w:fill="FFFFFF"/>
        <w:spacing w:line="360" w:lineRule="auto"/>
        <w:ind w:firstLine="480"/>
        <w:jc w:val="left"/>
        <w:textAlignment w:val="baseline"/>
        <w:rPr>
          <w:rFonts w:ascii="宋体" w:hAnsi="宋体" w:cs="宋体" w:hint="eastAsia"/>
          <w:b/>
          <w:kern w:val="0"/>
          <w:szCs w:val="21"/>
          <w:u w:val="single"/>
        </w:rPr>
      </w:pPr>
      <w:r w:rsidRPr="00FB1E57">
        <w:rPr>
          <w:rFonts w:ascii="宋体" w:hAnsi="宋体" w:cs="宋体" w:hint="eastAsia"/>
          <w:bCs/>
          <w:szCs w:val="21"/>
        </w:rPr>
        <w:t>（1）</w:t>
      </w:r>
      <w:r w:rsidRPr="00FB1E57">
        <w:rPr>
          <w:rFonts w:ascii="宋体" w:hAnsi="宋体" w:cs="宋体" w:hint="eastAsia"/>
          <w:kern w:val="0"/>
          <w:szCs w:val="21"/>
          <w:shd w:val="clear" w:color="auto" w:fill="FFFFFF"/>
        </w:rPr>
        <w:t>申请人资质类别和等级：</w:t>
      </w:r>
      <w:r w:rsidRPr="00FB1E57">
        <w:rPr>
          <w:rFonts w:ascii="宋体" w:hAnsi="宋体" w:cs="宋体" w:hint="eastAsia"/>
          <w:b/>
          <w:kern w:val="0"/>
          <w:szCs w:val="21"/>
          <w:u w:val="single"/>
        </w:rPr>
        <w:t>必须具有行政管理部门核发的有效企业法人营业执照和</w:t>
      </w:r>
      <w:r w:rsidRPr="00FB1E57">
        <w:rPr>
          <w:rFonts w:ascii="宋体" w:hAnsi="宋体" w:cs="宋体"/>
          <w:b/>
          <w:kern w:val="0"/>
          <w:szCs w:val="21"/>
          <w:u w:val="single"/>
        </w:rPr>
        <w:t>工程监理综合资质或</w:t>
      </w:r>
      <w:r w:rsidRPr="00FB1E57">
        <w:rPr>
          <w:rFonts w:ascii="宋体" w:hAnsi="宋体" w:cs="宋体" w:hint="eastAsia"/>
          <w:b/>
          <w:kern w:val="0"/>
          <w:szCs w:val="21"/>
          <w:u w:val="single"/>
        </w:rPr>
        <w:t>电力工程监理</w:t>
      </w:r>
      <w:r w:rsidRPr="00FB1E57">
        <w:rPr>
          <w:rFonts w:ascii="宋体" w:hAnsi="宋体" w:cs="宋体"/>
          <w:b/>
          <w:kern w:val="0"/>
          <w:szCs w:val="21"/>
          <w:u w:val="single"/>
        </w:rPr>
        <w:t>乙级及以上资质</w:t>
      </w:r>
      <w:r w:rsidRPr="00FB1E57">
        <w:rPr>
          <w:rFonts w:ascii="宋体" w:hAnsi="宋体" w:cs="宋体" w:hint="eastAsia"/>
          <w:b/>
          <w:kern w:val="0"/>
          <w:szCs w:val="21"/>
          <w:u w:val="single"/>
        </w:rPr>
        <w:t>；</w:t>
      </w:r>
    </w:p>
    <w:p w:rsidR="002E4F58" w:rsidRPr="00FB1E57" w:rsidRDefault="002E4F58" w:rsidP="002E4F58">
      <w:pPr>
        <w:widowControl/>
        <w:shd w:val="clear" w:color="auto" w:fill="FFFFFF"/>
        <w:spacing w:line="360" w:lineRule="auto"/>
        <w:ind w:firstLine="480"/>
        <w:jc w:val="left"/>
        <w:textAlignment w:val="baseline"/>
        <w:rPr>
          <w:rFonts w:ascii="宋体" w:hAnsi="宋体" w:cs="宋体" w:hint="eastAsia"/>
          <w:b/>
          <w:kern w:val="0"/>
          <w:szCs w:val="21"/>
          <w:u w:val="single"/>
        </w:rPr>
      </w:pPr>
      <w:r w:rsidRPr="00FB1E57">
        <w:rPr>
          <w:rFonts w:ascii="宋体" w:hAnsi="宋体" w:cs="宋体" w:hint="eastAsia"/>
          <w:bCs/>
          <w:szCs w:val="21"/>
        </w:rPr>
        <w:t>（2）</w:t>
      </w:r>
      <w:r w:rsidRPr="00FB1E57">
        <w:rPr>
          <w:rFonts w:ascii="宋体" w:hAnsi="宋体" w:cs="宋体" w:hint="eastAsia"/>
          <w:kern w:val="0"/>
          <w:szCs w:val="21"/>
          <w:shd w:val="clear" w:color="auto" w:fill="FFFFFF"/>
        </w:rPr>
        <w:t>拟派总监理工程师资格条件：</w:t>
      </w:r>
      <w:r w:rsidRPr="00FB1E57">
        <w:rPr>
          <w:rFonts w:ascii="宋体" w:hAnsi="宋体" w:cs="宋体" w:hint="eastAsia"/>
          <w:b/>
          <w:kern w:val="0"/>
          <w:szCs w:val="21"/>
          <w:u w:val="single"/>
        </w:rPr>
        <w:t>具备国家注册监理工程师执业资格（注册专业为电力工程专业，注册单位为投标人本单位）</w:t>
      </w:r>
      <w:r>
        <w:rPr>
          <w:rFonts w:ascii="宋体" w:hAnsi="宋体" w:cs="宋体" w:hint="eastAsia"/>
          <w:b/>
          <w:kern w:val="0"/>
          <w:szCs w:val="21"/>
          <w:u w:val="single"/>
        </w:rPr>
        <w:t>，</w:t>
      </w:r>
      <w:r w:rsidRPr="00963E90">
        <w:rPr>
          <w:rFonts w:ascii="宋体" w:hAnsi="宋体" w:cs="宋体" w:hint="eastAsia"/>
          <w:b/>
          <w:kern w:val="0"/>
          <w:szCs w:val="21"/>
          <w:u w:val="single"/>
        </w:rPr>
        <w:t>男性年龄不得超过</w:t>
      </w:r>
      <w:r>
        <w:rPr>
          <w:rFonts w:ascii="宋体" w:hAnsi="宋体" w:cs="宋体" w:hint="eastAsia"/>
          <w:b/>
          <w:kern w:val="0"/>
          <w:szCs w:val="21"/>
          <w:u w:val="single"/>
        </w:rPr>
        <w:t>60</w:t>
      </w:r>
      <w:r w:rsidRPr="00963E90">
        <w:rPr>
          <w:rFonts w:ascii="宋体" w:hAnsi="宋体" w:cs="宋体" w:hint="eastAsia"/>
          <w:b/>
          <w:kern w:val="0"/>
          <w:szCs w:val="21"/>
          <w:u w:val="single"/>
        </w:rPr>
        <w:t>周岁，女性年龄不得超过5</w:t>
      </w:r>
      <w:r>
        <w:rPr>
          <w:rFonts w:ascii="宋体" w:hAnsi="宋体" w:cs="宋体" w:hint="eastAsia"/>
          <w:b/>
          <w:kern w:val="0"/>
          <w:szCs w:val="21"/>
          <w:u w:val="single"/>
        </w:rPr>
        <w:t>5</w:t>
      </w:r>
      <w:r w:rsidRPr="00963E90">
        <w:rPr>
          <w:rFonts w:ascii="宋体" w:hAnsi="宋体" w:cs="宋体" w:hint="eastAsia"/>
          <w:b/>
          <w:kern w:val="0"/>
          <w:szCs w:val="21"/>
          <w:u w:val="single"/>
        </w:rPr>
        <w:t>周岁</w:t>
      </w:r>
      <w:r w:rsidRPr="00FB1E57">
        <w:rPr>
          <w:rFonts w:ascii="宋体" w:hAnsi="宋体" w:cs="宋体" w:hint="eastAsia"/>
          <w:b/>
          <w:kern w:val="0"/>
          <w:szCs w:val="21"/>
          <w:u w:val="single"/>
        </w:rPr>
        <w:t>。</w:t>
      </w:r>
    </w:p>
    <w:p w:rsidR="002E4F58" w:rsidRPr="00FB1E57" w:rsidRDefault="002E4F58" w:rsidP="002E4F58">
      <w:pPr>
        <w:widowControl/>
        <w:shd w:val="clear" w:color="auto" w:fill="FFFFFF"/>
        <w:spacing w:line="360" w:lineRule="auto"/>
        <w:ind w:firstLine="482"/>
        <w:contextualSpacing/>
        <w:jc w:val="left"/>
        <w:textAlignment w:val="baseline"/>
        <w:rPr>
          <w:rFonts w:ascii="宋体" w:hAnsi="宋体" w:cs="宋体" w:hint="eastAsia"/>
          <w:szCs w:val="21"/>
        </w:rPr>
      </w:pPr>
      <w:r w:rsidRPr="00FB1E57">
        <w:rPr>
          <w:rFonts w:ascii="宋体" w:hAnsi="宋体" w:cs="宋体" w:hint="eastAsia"/>
          <w:bCs/>
          <w:szCs w:val="21"/>
        </w:rPr>
        <w:t>（3）</w:t>
      </w:r>
      <w:r w:rsidRPr="00FB1E57">
        <w:rPr>
          <w:rFonts w:ascii="宋体" w:hAnsi="宋体" w:cs="宋体" w:hint="eastAsia"/>
          <w:szCs w:val="21"/>
        </w:rPr>
        <w:t>拟派总监业绩要求：</w:t>
      </w:r>
    </w:p>
    <w:p w:rsidR="002E4F58" w:rsidRPr="00FB1E57" w:rsidRDefault="002E4F58" w:rsidP="002E4F58">
      <w:pPr>
        <w:widowControl/>
        <w:spacing w:line="360" w:lineRule="auto"/>
        <w:ind w:firstLineChars="200" w:firstLine="420"/>
        <w:rPr>
          <w:rFonts w:ascii="宋体" w:hAnsi="宋体" w:cs="宋体" w:hint="eastAsia"/>
          <w:kern w:val="0"/>
          <w:szCs w:val="21"/>
        </w:rPr>
      </w:pPr>
      <w:bookmarkStart w:id="4" w:name="OLE_LINK36"/>
      <w:r w:rsidRPr="00FB1E57">
        <w:rPr>
          <w:rFonts w:ascii="宋体" w:hAnsi="宋体" w:cs="宋体" w:hint="eastAsia"/>
          <w:szCs w:val="21"/>
        </w:rPr>
        <w:t>自2022年7月1日至今（以竣工验收合格时间为准），拟派项目总监在投标企业任职期内承担过110KV及以上线路工程监理项目，并在项目中担任总监职务</w:t>
      </w:r>
      <w:r w:rsidRPr="00FB1E57">
        <w:rPr>
          <w:rFonts w:ascii="宋体" w:hAnsi="宋体" w:cs="宋体" w:hint="eastAsia"/>
          <w:kern w:val="0"/>
          <w:szCs w:val="21"/>
        </w:rPr>
        <w:t>。</w:t>
      </w:r>
    </w:p>
    <w:bookmarkEnd w:id="4"/>
    <w:p w:rsidR="002E4F58" w:rsidRPr="00FB1E57" w:rsidRDefault="002E4F58" w:rsidP="002E4F58">
      <w:pPr>
        <w:widowControl/>
        <w:spacing w:line="360" w:lineRule="auto"/>
        <w:ind w:firstLineChars="200" w:firstLine="420"/>
        <w:rPr>
          <w:rFonts w:ascii="宋体" w:hAnsi="宋体" w:cs="宋体" w:hint="eastAsia"/>
          <w:kern w:val="0"/>
          <w:szCs w:val="21"/>
        </w:rPr>
      </w:pPr>
      <w:r w:rsidRPr="00FB1E57">
        <w:rPr>
          <w:rFonts w:ascii="宋体" w:hAnsi="宋体" w:cs="宋体" w:hint="eastAsia"/>
          <w:kern w:val="0"/>
          <w:szCs w:val="21"/>
        </w:rPr>
        <w:t>注：①</w:t>
      </w:r>
      <w:bookmarkStart w:id="5" w:name="OLE_LINK34"/>
      <w:r w:rsidRPr="00FB1E57">
        <w:rPr>
          <w:rFonts w:ascii="宋体" w:hAnsi="宋体" w:cs="宋体" w:hint="eastAsia"/>
          <w:kern w:val="0"/>
          <w:szCs w:val="21"/>
        </w:rPr>
        <w:t>业绩证明须同时提供中标通知书（直接发包项目可不提供中标通知书，但须提供发包人出具的加盖单位公章的直接发包证明）、监理合同及竣工验收证明，以上</w:t>
      </w:r>
      <w:bookmarkStart w:id="6" w:name="OLE_LINK8"/>
      <w:r w:rsidRPr="00FB1E57">
        <w:rPr>
          <w:rFonts w:ascii="宋体" w:hAnsi="宋体" w:cs="宋体" w:hint="eastAsia"/>
          <w:kern w:val="0"/>
          <w:szCs w:val="21"/>
        </w:rPr>
        <w:t>三项证明材料</w:t>
      </w:r>
      <w:bookmarkEnd w:id="6"/>
      <w:r w:rsidRPr="00FB1E57">
        <w:rPr>
          <w:rFonts w:ascii="宋体" w:hAnsi="宋体" w:cs="宋体" w:hint="eastAsia"/>
          <w:kern w:val="0"/>
          <w:szCs w:val="21"/>
        </w:rPr>
        <w:t>缺一不可。以上三项证明材料不能体现规模及参数要求的，则另需提供原建设单位加盖公章的证明材料，否则不予认可。</w:t>
      </w:r>
    </w:p>
    <w:bookmarkEnd w:id="5"/>
    <w:p w:rsidR="002E4F58" w:rsidRDefault="002E4F58" w:rsidP="002E4F58">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lastRenderedPageBreak/>
        <w:t>②竣工验收证明【竣工验收证明是指由建设单位（或监理）组织工程建设各方验收合格，并签署相应的单位工程质量竣工验收记录或者分部工程质量验收记录等验收文件。】需由建设单位、设计单位、监理单位、施工单位共同盖章认可。</w:t>
      </w:r>
    </w:p>
    <w:p w:rsidR="002E4F58" w:rsidRDefault="002E4F58" w:rsidP="002E4F58">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③时间以竣工验收合格日期为准(如为分批验收的，时间以竣工验收证明上验收日期在后的为准)；</w:t>
      </w:r>
    </w:p>
    <w:p w:rsidR="002E4F58" w:rsidRDefault="002E4F58" w:rsidP="002E4F58">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④业绩为工程施工期间发生过总监变更的，中标通知书（或直接发包通知书）、监理合同、工程竣工验收证明书非同一人，</w:t>
      </w:r>
      <w:proofErr w:type="gramStart"/>
      <w:r>
        <w:rPr>
          <w:rFonts w:ascii="宋体" w:hAnsi="宋体" w:cs="宋体" w:hint="eastAsia"/>
          <w:kern w:val="0"/>
          <w:szCs w:val="21"/>
        </w:rPr>
        <w:t>该业绩</w:t>
      </w:r>
      <w:proofErr w:type="gramEnd"/>
      <w:r>
        <w:rPr>
          <w:rFonts w:ascii="宋体" w:hAnsi="宋体" w:cs="宋体" w:hint="eastAsia"/>
          <w:kern w:val="0"/>
          <w:szCs w:val="21"/>
        </w:rPr>
        <w:t>不予认可。</w:t>
      </w:r>
    </w:p>
    <w:p w:rsidR="002E4F58" w:rsidRDefault="002E4F58" w:rsidP="002E4F58">
      <w:pPr>
        <w:widowControl/>
        <w:shd w:val="clear" w:color="auto" w:fill="FFFFFF"/>
        <w:spacing w:line="360" w:lineRule="auto"/>
        <w:ind w:firstLine="480"/>
        <w:jc w:val="left"/>
        <w:textAlignment w:val="baseline"/>
        <w:rPr>
          <w:rFonts w:ascii="宋体" w:hAnsi="宋体" w:cs="宋体" w:hint="eastAsia"/>
          <w:b/>
          <w:kern w:val="0"/>
          <w:szCs w:val="21"/>
          <w:shd w:val="clear" w:color="auto" w:fill="FFFFFF"/>
        </w:rPr>
      </w:pPr>
      <w:r>
        <w:rPr>
          <w:rFonts w:ascii="宋体" w:hAnsi="宋体" w:cs="宋体" w:hint="eastAsia"/>
          <w:b/>
          <w:kern w:val="0"/>
          <w:szCs w:val="21"/>
          <w:shd w:val="clear" w:color="auto" w:fill="FFFFFF"/>
        </w:rPr>
        <w:t>6、以下条件属于资格后审的必要合格条件：</w:t>
      </w:r>
    </w:p>
    <w:p w:rsidR="002E4F58" w:rsidRDefault="002E4F58" w:rsidP="002E4F58">
      <w:pPr>
        <w:widowControl/>
        <w:spacing w:line="360" w:lineRule="auto"/>
        <w:ind w:firstLineChars="200" w:firstLine="420"/>
        <w:rPr>
          <w:rFonts w:ascii="宋体" w:hAnsi="宋体" w:cs="宋体" w:hint="eastAsia"/>
          <w:kern w:val="0"/>
          <w:szCs w:val="21"/>
        </w:rPr>
      </w:pPr>
      <w:r>
        <w:rPr>
          <w:rFonts w:ascii="宋体" w:hAnsi="宋体" w:cs="宋体" w:hint="eastAsia"/>
          <w:bCs/>
          <w:szCs w:val="21"/>
        </w:rPr>
        <w:t>（1）</w:t>
      </w:r>
      <w:r>
        <w:rPr>
          <w:rFonts w:ascii="宋体" w:hAnsi="宋体" w:cs="宋体" w:hint="eastAsia"/>
          <w:kern w:val="0"/>
          <w:szCs w:val="21"/>
        </w:rPr>
        <w:t>具有独立订立合同的能力；</w:t>
      </w:r>
    </w:p>
    <w:p w:rsidR="002E4F58" w:rsidRDefault="002E4F58" w:rsidP="002E4F58">
      <w:pPr>
        <w:widowControl/>
        <w:spacing w:line="360" w:lineRule="auto"/>
        <w:ind w:firstLineChars="200" w:firstLine="420"/>
        <w:rPr>
          <w:rFonts w:ascii="宋体" w:hAnsi="宋体" w:cs="宋体" w:hint="eastAsia"/>
          <w:kern w:val="0"/>
          <w:szCs w:val="21"/>
        </w:rPr>
      </w:pPr>
      <w:r>
        <w:rPr>
          <w:rFonts w:ascii="宋体" w:hAnsi="宋体" w:cs="宋体" w:hint="eastAsia"/>
          <w:bCs/>
          <w:szCs w:val="21"/>
        </w:rPr>
        <w:t>（2）</w:t>
      </w:r>
      <w:r>
        <w:rPr>
          <w:rFonts w:ascii="宋体" w:hAnsi="宋体" w:cs="宋体" w:hint="eastAsia"/>
          <w:kern w:val="0"/>
          <w:szCs w:val="21"/>
        </w:rPr>
        <w:t>未处于被责令停业、投标资格被取消或者财产被接管、冻结和破产状态；</w:t>
      </w:r>
    </w:p>
    <w:p w:rsidR="002E4F58" w:rsidRDefault="002E4F58" w:rsidP="002E4F58">
      <w:pPr>
        <w:widowControl/>
        <w:spacing w:line="360" w:lineRule="auto"/>
        <w:ind w:firstLineChars="200" w:firstLine="420"/>
        <w:rPr>
          <w:rFonts w:ascii="宋体" w:hAnsi="宋体" w:cs="宋体" w:hint="eastAsia"/>
          <w:kern w:val="0"/>
          <w:szCs w:val="21"/>
        </w:rPr>
      </w:pPr>
      <w:r>
        <w:rPr>
          <w:rFonts w:ascii="宋体" w:hAnsi="宋体" w:cs="宋体" w:hint="eastAsia"/>
          <w:bCs/>
          <w:szCs w:val="21"/>
        </w:rPr>
        <w:t>（3）</w:t>
      </w:r>
      <w:r>
        <w:rPr>
          <w:rFonts w:ascii="宋体" w:hAnsi="宋体" w:cs="宋体" w:hint="eastAsia"/>
          <w:kern w:val="0"/>
          <w:szCs w:val="21"/>
        </w:rPr>
        <w:t>企业没有因骗取中标或者严重违约以及发生重大工程质量、安全生产事故等违法违规问题，被有关部门暂停投标资格并在暂停期内的；</w:t>
      </w:r>
    </w:p>
    <w:p w:rsidR="002E4F58" w:rsidRDefault="002E4F58" w:rsidP="002E4F58">
      <w:pPr>
        <w:widowControl/>
        <w:spacing w:line="360" w:lineRule="auto"/>
        <w:ind w:firstLineChars="200" w:firstLine="420"/>
        <w:rPr>
          <w:rFonts w:ascii="宋体" w:hAnsi="宋体" w:cs="宋体" w:hint="eastAsia"/>
          <w:bCs/>
          <w:szCs w:val="21"/>
        </w:rPr>
      </w:pPr>
      <w:r>
        <w:rPr>
          <w:rFonts w:ascii="宋体" w:hAnsi="宋体" w:cs="宋体" w:hint="eastAsia"/>
          <w:bCs/>
          <w:szCs w:val="21"/>
        </w:rPr>
        <w:t>（4）企业的资质类别、等级和总监理工程师的资质等级满足招标公告要求；</w:t>
      </w:r>
    </w:p>
    <w:p w:rsidR="002E4F58" w:rsidRDefault="002E4F58" w:rsidP="002E4F58">
      <w:pPr>
        <w:widowControl/>
        <w:spacing w:line="360" w:lineRule="auto"/>
        <w:ind w:firstLineChars="200" w:firstLine="420"/>
        <w:rPr>
          <w:rFonts w:ascii="宋体" w:hAnsi="宋体" w:cs="宋体" w:hint="eastAsia"/>
          <w:bCs/>
          <w:szCs w:val="21"/>
        </w:rPr>
      </w:pPr>
      <w:r>
        <w:rPr>
          <w:rFonts w:ascii="宋体" w:hAnsi="宋体" w:cs="宋体" w:hint="eastAsia"/>
          <w:bCs/>
          <w:szCs w:val="21"/>
        </w:rPr>
        <w:t>（5）资格审查文件中的重要内容没有失实或者弄虚作假；</w:t>
      </w:r>
    </w:p>
    <w:p w:rsidR="002E4F58" w:rsidRDefault="002E4F58" w:rsidP="002E4F58">
      <w:pPr>
        <w:spacing w:line="360" w:lineRule="auto"/>
        <w:ind w:firstLineChars="200" w:firstLine="420"/>
        <w:rPr>
          <w:rFonts w:ascii="宋体" w:hAnsi="宋体" w:cs="宋体" w:hint="eastAsia"/>
          <w:bCs/>
          <w:szCs w:val="21"/>
        </w:rPr>
      </w:pPr>
      <w:r>
        <w:rPr>
          <w:rFonts w:ascii="宋体" w:hAnsi="宋体" w:cs="宋体" w:hint="eastAsia"/>
          <w:bCs/>
          <w:szCs w:val="21"/>
        </w:rPr>
        <w:t>（6）拟派总监理工程师为投标企业正式人员</w:t>
      </w:r>
      <w:r>
        <w:rPr>
          <w:rFonts w:ascii="宋体" w:hAnsi="宋体" w:cs="宋体" w:hint="eastAsia"/>
          <w:szCs w:val="21"/>
        </w:rPr>
        <w:t>（①投标单位与其签订的有效劳动合同；②社保机构出具的投标单位为其缴纳的2025年4月至2025年6月中任一个月的社会保险缴费证</w:t>
      </w:r>
      <w:bookmarkEnd w:id="3"/>
      <w:r>
        <w:rPr>
          <w:rFonts w:ascii="宋体" w:hAnsi="宋体" w:cs="宋体" w:hint="eastAsia"/>
          <w:szCs w:val="21"/>
        </w:rPr>
        <w:t>明）</w:t>
      </w:r>
      <w:r>
        <w:rPr>
          <w:rFonts w:ascii="宋体" w:hAnsi="宋体" w:cs="宋体" w:hint="eastAsia"/>
          <w:bCs/>
          <w:szCs w:val="21"/>
        </w:rPr>
        <w:t>；</w:t>
      </w:r>
    </w:p>
    <w:p w:rsidR="002E4F58" w:rsidRDefault="002E4F58" w:rsidP="002E4F58">
      <w:pPr>
        <w:widowControl/>
        <w:spacing w:line="360" w:lineRule="auto"/>
        <w:ind w:firstLineChars="200" w:firstLine="420"/>
        <w:rPr>
          <w:rFonts w:ascii="宋体" w:hAnsi="宋体" w:cs="宋体" w:hint="eastAsia"/>
          <w:bCs/>
          <w:szCs w:val="21"/>
        </w:rPr>
      </w:pPr>
      <w:bookmarkStart w:id="7" w:name="_Hlk205990066"/>
      <w:r>
        <w:rPr>
          <w:rFonts w:ascii="宋体" w:hAnsi="宋体" w:cs="宋体" w:hint="eastAsia"/>
          <w:bCs/>
          <w:szCs w:val="21"/>
        </w:rPr>
        <w:t>（7）拟派总监理工程师必须满足下列条件：</w:t>
      </w:r>
    </w:p>
    <w:p w:rsidR="002E4F58" w:rsidRDefault="002E4F58" w:rsidP="002E4F58">
      <w:pPr>
        <w:widowControl/>
        <w:spacing w:line="360" w:lineRule="auto"/>
        <w:ind w:firstLineChars="200" w:firstLine="420"/>
        <w:rPr>
          <w:rFonts w:ascii="宋体" w:hAnsi="宋体" w:cs="宋体" w:hint="eastAsia"/>
          <w:bCs/>
          <w:szCs w:val="21"/>
        </w:rPr>
      </w:pPr>
      <w:r>
        <w:rPr>
          <w:rFonts w:ascii="宋体" w:hAnsi="宋体" w:cs="宋体" w:hint="eastAsia"/>
          <w:bCs/>
          <w:szCs w:val="21"/>
        </w:rPr>
        <w:t>1）拟派总监理工程师不得同时在两个或者两个以上单位受聘或者执业。</w:t>
      </w:r>
    </w:p>
    <w:p w:rsidR="002E4F58" w:rsidRDefault="002E4F58" w:rsidP="002E4F58">
      <w:pPr>
        <w:widowControl/>
        <w:spacing w:line="360" w:lineRule="auto"/>
        <w:ind w:firstLineChars="200" w:firstLine="420"/>
        <w:rPr>
          <w:rFonts w:ascii="宋体" w:hAnsi="宋体" w:cs="宋体" w:hint="eastAsia"/>
          <w:bCs/>
          <w:szCs w:val="21"/>
        </w:rPr>
      </w:pPr>
      <w:r>
        <w:rPr>
          <w:rFonts w:ascii="宋体" w:hAnsi="宋体" w:cs="宋体" w:hint="eastAsia"/>
          <w:bCs/>
          <w:szCs w:val="21"/>
        </w:rPr>
        <w:t>2）满足下列条件之一即可：</w:t>
      </w:r>
    </w:p>
    <w:p w:rsidR="002E4F58" w:rsidRDefault="002E4F58" w:rsidP="002E4F58">
      <w:pPr>
        <w:widowControl/>
        <w:spacing w:line="360" w:lineRule="auto"/>
        <w:ind w:firstLineChars="200" w:firstLine="420"/>
        <w:rPr>
          <w:rFonts w:ascii="宋体" w:hAnsi="宋体" w:cs="宋体" w:hint="eastAsia"/>
          <w:bCs/>
          <w:szCs w:val="21"/>
        </w:rPr>
      </w:pPr>
      <w:r>
        <w:rPr>
          <w:rFonts w:ascii="宋体" w:hAnsi="宋体" w:cs="宋体" w:hint="eastAsia"/>
          <w:bCs/>
          <w:szCs w:val="21"/>
        </w:rPr>
        <w:t>①拟派总监理工程师须无在监工程，提供无在监工程承诺。</w:t>
      </w:r>
    </w:p>
    <w:p w:rsidR="002E4F58" w:rsidRDefault="002E4F58" w:rsidP="002E4F58">
      <w:pPr>
        <w:widowControl/>
        <w:spacing w:line="360" w:lineRule="auto"/>
        <w:ind w:firstLineChars="200" w:firstLine="420"/>
        <w:rPr>
          <w:rFonts w:ascii="宋体" w:hAnsi="宋体" w:cs="宋体" w:hint="eastAsia"/>
          <w:bCs/>
          <w:szCs w:val="21"/>
        </w:rPr>
      </w:pPr>
      <w:r>
        <w:rPr>
          <w:rFonts w:ascii="宋体" w:hAnsi="宋体" w:cs="宋体" w:hint="eastAsia"/>
          <w:bCs/>
          <w:szCs w:val="21"/>
        </w:rPr>
        <w:t>②拟派的总监理工程师有在监工程的，虽然未正式竣工验收但主体工程确已完工的，必须提供由原建设单位出具“主体工程已完工，同意总监理工程师参加其他工程招投标活动”的证明。</w:t>
      </w:r>
    </w:p>
    <w:bookmarkEnd w:id="7"/>
    <w:p w:rsidR="002E4F58" w:rsidRDefault="002E4F58" w:rsidP="002E4F58">
      <w:pPr>
        <w:widowControl/>
        <w:spacing w:line="360" w:lineRule="auto"/>
        <w:ind w:firstLineChars="200" w:firstLine="420"/>
        <w:rPr>
          <w:rFonts w:ascii="宋体" w:hAnsi="宋体" w:cs="宋体" w:hint="eastAsia"/>
          <w:bCs/>
          <w:szCs w:val="21"/>
        </w:rPr>
      </w:pPr>
      <w:r>
        <w:rPr>
          <w:rFonts w:ascii="宋体" w:hAnsi="宋体" w:cs="宋体" w:hint="eastAsia"/>
          <w:bCs/>
          <w:szCs w:val="21"/>
        </w:rPr>
        <w:t>（8）本工程不接受联合体投标。</w:t>
      </w:r>
    </w:p>
    <w:p w:rsidR="002E4F58" w:rsidRDefault="002E4F58" w:rsidP="002E4F58">
      <w:pPr>
        <w:widowControl/>
        <w:shd w:val="clear" w:color="auto" w:fill="FFFFFF"/>
        <w:spacing w:line="360" w:lineRule="auto"/>
        <w:ind w:firstLine="420"/>
        <w:jc w:val="left"/>
        <w:textAlignment w:val="baseline"/>
        <w:rPr>
          <w:rFonts w:ascii="宋体" w:hAnsi="宋体" w:cs="宋体" w:hint="eastAsia"/>
          <w:bCs/>
          <w:szCs w:val="21"/>
        </w:rPr>
      </w:pPr>
      <w:r>
        <w:rPr>
          <w:rFonts w:ascii="宋体" w:hAnsi="宋体" w:cs="宋体" w:hint="eastAsia"/>
          <w:bCs/>
          <w:szCs w:val="21"/>
        </w:rPr>
        <w:t>7、如发现投标人递交的资格后审材料有弄虚作假行为，该投标人将记入不良记录，并上报有关部门。如已中标，招标人有权取消其中标资格，并由该投标人承担一切责任和损失。</w:t>
      </w:r>
    </w:p>
    <w:p w:rsidR="002E4F58" w:rsidRPr="00E05658" w:rsidRDefault="002E4F58" w:rsidP="002E4F58">
      <w:pPr>
        <w:spacing w:line="360" w:lineRule="auto"/>
        <w:ind w:firstLineChars="200" w:firstLine="420"/>
        <w:rPr>
          <w:rFonts w:ascii="宋体" w:hAnsi="宋体" w:cs="宋体" w:hint="eastAsia"/>
          <w:bCs/>
          <w:szCs w:val="21"/>
        </w:rPr>
      </w:pPr>
      <w:r>
        <w:rPr>
          <w:rFonts w:ascii="宋体" w:hAnsi="宋体" w:cs="宋体" w:hint="eastAsia"/>
          <w:bCs/>
          <w:szCs w:val="21"/>
        </w:rPr>
        <w:t>8、本工程</w:t>
      </w:r>
      <w:r w:rsidRPr="00E05658">
        <w:rPr>
          <w:rFonts w:ascii="宋体" w:hAnsi="宋体" w:cs="宋体" w:hint="eastAsia"/>
          <w:bCs/>
          <w:szCs w:val="21"/>
        </w:rPr>
        <w:t>投标申请人的资格审查采用资格后审的方式，无需另行进行网上报名，各投标人须于</w:t>
      </w:r>
      <w:r w:rsidRPr="00E05658">
        <w:rPr>
          <w:rFonts w:ascii="宋体" w:hAnsi="宋体" w:cs="宋体" w:hint="eastAsia"/>
          <w:b/>
          <w:szCs w:val="21"/>
          <w:u w:val="single"/>
        </w:rPr>
        <w:t>2025年8月27日9时30分</w:t>
      </w:r>
      <w:r w:rsidRPr="00E05658">
        <w:rPr>
          <w:rFonts w:ascii="宋体" w:hAnsi="宋体" w:cs="宋体" w:hint="eastAsia"/>
          <w:bCs/>
          <w:szCs w:val="21"/>
        </w:rPr>
        <w:t>（以开标</w:t>
      </w:r>
      <w:proofErr w:type="gramStart"/>
      <w:r w:rsidRPr="00E05658">
        <w:rPr>
          <w:rFonts w:ascii="宋体" w:hAnsi="宋体" w:cs="宋体" w:hint="eastAsia"/>
          <w:bCs/>
          <w:szCs w:val="21"/>
        </w:rPr>
        <w:t>室电子</w:t>
      </w:r>
      <w:proofErr w:type="gramEnd"/>
      <w:r w:rsidRPr="00E05658">
        <w:rPr>
          <w:rFonts w:ascii="宋体" w:hAnsi="宋体" w:cs="宋体" w:hint="eastAsia"/>
          <w:bCs/>
          <w:szCs w:val="21"/>
        </w:rPr>
        <w:t>时钟显示时间为准）以前将投标文件提交至</w:t>
      </w:r>
      <w:r w:rsidRPr="00E05658">
        <w:rPr>
          <w:rFonts w:ascii="宋体" w:hAnsi="宋体" w:cs="宋体" w:hint="eastAsia"/>
          <w:bCs/>
          <w:szCs w:val="21"/>
          <w:u w:val="single"/>
        </w:rPr>
        <w:t xml:space="preserve">南通市崇川区青年中路128号，崇川区便民服务中心314会议室（东楼） </w:t>
      </w:r>
      <w:r w:rsidRPr="00E05658">
        <w:rPr>
          <w:rFonts w:ascii="宋体" w:hAnsi="宋体" w:cs="宋体" w:hint="eastAsia"/>
          <w:bCs/>
          <w:szCs w:val="21"/>
        </w:rPr>
        <w:t>，并在</w:t>
      </w:r>
      <w:r w:rsidRPr="00E05658">
        <w:rPr>
          <w:rFonts w:ascii="宋体" w:hAnsi="宋体" w:cs="宋体" w:hint="eastAsia"/>
          <w:b/>
          <w:szCs w:val="21"/>
          <w:u w:val="single"/>
        </w:rPr>
        <w:t>2025年8月27日9时30分</w:t>
      </w:r>
      <w:r w:rsidRPr="00E05658">
        <w:rPr>
          <w:rFonts w:ascii="宋体" w:hAnsi="宋体" w:cs="宋体" w:hint="eastAsia"/>
          <w:bCs/>
          <w:szCs w:val="21"/>
        </w:rPr>
        <w:t>（以开标</w:t>
      </w:r>
      <w:proofErr w:type="gramStart"/>
      <w:r w:rsidRPr="00E05658">
        <w:rPr>
          <w:rFonts w:ascii="宋体" w:hAnsi="宋体" w:cs="宋体" w:hint="eastAsia"/>
          <w:bCs/>
          <w:szCs w:val="21"/>
        </w:rPr>
        <w:t>室电子</w:t>
      </w:r>
      <w:proofErr w:type="gramEnd"/>
      <w:r w:rsidRPr="00E05658">
        <w:rPr>
          <w:rFonts w:ascii="宋体" w:hAnsi="宋体" w:cs="宋体" w:hint="eastAsia"/>
          <w:bCs/>
          <w:szCs w:val="21"/>
        </w:rPr>
        <w:t>时钟显示时间为准）开标。逾期送达的投标文件将被拒绝。</w:t>
      </w:r>
    </w:p>
    <w:p w:rsidR="002E4F58" w:rsidRDefault="002E4F58" w:rsidP="002E4F58">
      <w:pPr>
        <w:spacing w:line="360" w:lineRule="auto"/>
        <w:ind w:firstLineChars="200" w:firstLine="420"/>
        <w:rPr>
          <w:rFonts w:ascii="宋体" w:hAnsi="宋体" w:cs="宋体" w:hint="eastAsia"/>
          <w:bCs/>
          <w:szCs w:val="21"/>
        </w:rPr>
      </w:pPr>
      <w:r>
        <w:rPr>
          <w:rFonts w:ascii="宋体" w:hAnsi="宋体" w:cs="宋体" w:hint="eastAsia"/>
          <w:bCs/>
          <w:szCs w:val="21"/>
        </w:rPr>
        <w:t>9、招标文件等材料从本公告附件下载；招标文件、修改、补充的网址及栏目：“南通市崇川区</w:t>
      </w:r>
      <w:r>
        <w:rPr>
          <w:rFonts w:ascii="宋体" w:hAnsi="宋体" w:cs="宋体" w:hint="eastAsia"/>
          <w:bCs/>
          <w:szCs w:val="21"/>
        </w:rPr>
        <w:lastRenderedPageBreak/>
        <w:t>人民政府网https://www.chongchuan.gov.cn/-招标和采购栏”。请各投标人自行关注，否则，引起的所有损失由投标人自行承担。</w:t>
      </w:r>
    </w:p>
    <w:p w:rsidR="002E4F58" w:rsidRDefault="002E4F58" w:rsidP="002E4F58">
      <w:pPr>
        <w:spacing w:line="360" w:lineRule="auto"/>
        <w:ind w:firstLineChars="200" w:firstLine="420"/>
        <w:rPr>
          <w:rFonts w:ascii="宋体" w:hAnsi="宋体" w:cs="宋体" w:hint="eastAsia"/>
          <w:bCs/>
          <w:szCs w:val="21"/>
        </w:rPr>
      </w:pPr>
      <w:r>
        <w:rPr>
          <w:rFonts w:ascii="宋体" w:hAnsi="宋体" w:cs="宋体" w:hint="eastAsia"/>
          <w:bCs/>
          <w:szCs w:val="21"/>
        </w:rPr>
        <w:t>10、本工程资格审查办法及评标细则详见招标文件第三章。</w:t>
      </w:r>
    </w:p>
    <w:p w:rsidR="002E4F58" w:rsidRDefault="002E4F58" w:rsidP="002E4F58">
      <w:pPr>
        <w:spacing w:line="360" w:lineRule="auto"/>
        <w:ind w:firstLineChars="200" w:firstLine="420"/>
        <w:rPr>
          <w:rFonts w:ascii="宋体" w:hAnsi="宋体" w:cs="宋体" w:hint="eastAsia"/>
          <w:bCs/>
          <w:szCs w:val="21"/>
        </w:rPr>
      </w:pPr>
      <w:r>
        <w:rPr>
          <w:rFonts w:ascii="宋体" w:hAnsi="宋体" w:cs="宋体" w:hint="eastAsia"/>
          <w:bCs/>
          <w:szCs w:val="21"/>
        </w:rPr>
        <w:t>11、联系方式</w:t>
      </w:r>
    </w:p>
    <w:p w:rsidR="002E4F58" w:rsidRDefault="002E4F58" w:rsidP="002E4F58">
      <w:pPr>
        <w:spacing w:line="360" w:lineRule="auto"/>
        <w:ind w:firstLineChars="200" w:firstLine="420"/>
        <w:rPr>
          <w:rFonts w:ascii="宋体" w:hAnsi="宋体" w:cs="宋体" w:hint="eastAsia"/>
          <w:bCs/>
          <w:szCs w:val="21"/>
        </w:rPr>
      </w:pPr>
      <w:r>
        <w:rPr>
          <w:rFonts w:ascii="宋体" w:hAnsi="宋体" w:cs="宋体" w:hint="eastAsia"/>
          <w:bCs/>
          <w:szCs w:val="21"/>
        </w:rPr>
        <w:t>招标人：南通市北高新技术开发集团有限公司</w:t>
      </w:r>
    </w:p>
    <w:p w:rsidR="002E4F58" w:rsidRDefault="002E4F58" w:rsidP="002E4F58">
      <w:pPr>
        <w:spacing w:line="360" w:lineRule="auto"/>
        <w:ind w:firstLineChars="200" w:firstLine="420"/>
        <w:rPr>
          <w:rFonts w:ascii="宋体" w:hAnsi="宋体" w:cs="宋体" w:hint="eastAsia"/>
          <w:bCs/>
          <w:szCs w:val="21"/>
        </w:rPr>
      </w:pPr>
      <w:r>
        <w:rPr>
          <w:rFonts w:ascii="宋体" w:hAnsi="宋体" w:cs="宋体" w:hint="eastAsia"/>
          <w:bCs/>
          <w:szCs w:val="21"/>
        </w:rPr>
        <w:t>联系人：瞿先生</w:t>
      </w:r>
    </w:p>
    <w:p w:rsidR="002E4F58" w:rsidRDefault="002E4F58" w:rsidP="002E4F58">
      <w:pPr>
        <w:spacing w:line="360" w:lineRule="auto"/>
        <w:ind w:firstLineChars="200" w:firstLine="420"/>
        <w:rPr>
          <w:rFonts w:ascii="宋体" w:hAnsi="宋体" w:cs="宋体" w:hint="eastAsia"/>
          <w:bCs/>
          <w:szCs w:val="21"/>
        </w:rPr>
      </w:pPr>
      <w:r>
        <w:rPr>
          <w:rFonts w:ascii="宋体" w:hAnsi="宋体" w:cs="宋体" w:hint="eastAsia"/>
          <w:bCs/>
          <w:szCs w:val="21"/>
        </w:rPr>
        <w:t>联系电话：</w:t>
      </w:r>
      <w:bookmarkStart w:id="8" w:name="OLE_LINK44"/>
      <w:r>
        <w:rPr>
          <w:rFonts w:ascii="宋体" w:hAnsi="宋体" w:cs="宋体"/>
          <w:bCs/>
          <w:szCs w:val="21"/>
        </w:rPr>
        <w:t>0513-55881670</w:t>
      </w:r>
      <w:bookmarkEnd w:id="8"/>
    </w:p>
    <w:p w:rsidR="002E4F58" w:rsidRDefault="002E4F58" w:rsidP="002E4F58">
      <w:pPr>
        <w:spacing w:line="360" w:lineRule="auto"/>
        <w:ind w:firstLineChars="200" w:firstLine="420"/>
        <w:rPr>
          <w:rFonts w:ascii="宋体" w:hAnsi="宋体" w:cs="宋体" w:hint="eastAsia"/>
          <w:bCs/>
          <w:szCs w:val="21"/>
        </w:rPr>
      </w:pPr>
      <w:r>
        <w:rPr>
          <w:rFonts w:ascii="宋体" w:hAnsi="宋体" w:cs="宋体" w:hint="eastAsia"/>
          <w:bCs/>
          <w:szCs w:val="21"/>
        </w:rPr>
        <w:t>招标代理机构:南通新江海建设项目管理咨询有限公司</w:t>
      </w:r>
    </w:p>
    <w:p w:rsidR="002E4F58" w:rsidRDefault="002E4F58" w:rsidP="002E4F58">
      <w:pPr>
        <w:spacing w:line="360" w:lineRule="auto"/>
        <w:ind w:firstLineChars="200" w:firstLine="420"/>
        <w:rPr>
          <w:rFonts w:ascii="宋体" w:hAnsi="宋体" w:cs="宋体" w:hint="eastAsia"/>
          <w:bCs/>
          <w:szCs w:val="21"/>
        </w:rPr>
      </w:pPr>
      <w:r>
        <w:rPr>
          <w:rFonts w:ascii="宋体" w:hAnsi="宋体" w:cs="宋体" w:hint="eastAsia"/>
          <w:bCs/>
          <w:szCs w:val="21"/>
        </w:rPr>
        <w:t>地址：</w:t>
      </w:r>
      <w:r>
        <w:rPr>
          <w:rFonts w:ascii="宋体" w:hAnsi="宋体" w:cs="宋体" w:hint="eastAsia"/>
          <w:szCs w:val="21"/>
        </w:rPr>
        <w:t>南通市南大街129号兴胜大厦5楼</w:t>
      </w:r>
    </w:p>
    <w:p w:rsidR="002E4F58" w:rsidRDefault="002E4F58" w:rsidP="002E4F58">
      <w:pPr>
        <w:spacing w:line="360" w:lineRule="auto"/>
        <w:ind w:firstLineChars="200" w:firstLine="420"/>
        <w:rPr>
          <w:rFonts w:ascii="宋体" w:hAnsi="宋体" w:cs="宋体" w:hint="eastAsia"/>
          <w:bCs/>
          <w:szCs w:val="21"/>
        </w:rPr>
      </w:pPr>
      <w:r>
        <w:rPr>
          <w:rFonts w:ascii="宋体" w:hAnsi="宋体" w:cs="宋体" w:hint="eastAsia"/>
          <w:bCs/>
          <w:szCs w:val="21"/>
        </w:rPr>
        <w:t>联系人：于文艳</w:t>
      </w:r>
    </w:p>
    <w:p w:rsidR="002E4F58" w:rsidRPr="00637ABD" w:rsidRDefault="002E4F58" w:rsidP="00637ABD">
      <w:pPr>
        <w:spacing w:line="360" w:lineRule="auto"/>
        <w:ind w:firstLineChars="200" w:firstLine="420"/>
        <w:rPr>
          <w:rFonts w:ascii="宋体" w:hAnsi="宋体" w:cs="宋体" w:hint="eastAsia"/>
          <w:bCs/>
          <w:szCs w:val="21"/>
        </w:rPr>
      </w:pPr>
      <w:r>
        <w:rPr>
          <w:rFonts w:ascii="宋体" w:hAnsi="宋体" w:cs="宋体" w:hint="eastAsia"/>
          <w:bCs/>
          <w:szCs w:val="21"/>
        </w:rPr>
        <w:t>电话：</w:t>
      </w:r>
      <w:r>
        <w:rPr>
          <w:rFonts w:ascii="宋体" w:hAnsi="宋体" w:cs="宋体" w:hint="eastAsia"/>
          <w:szCs w:val="21"/>
        </w:rPr>
        <w:t>18012880301</w:t>
      </w:r>
      <w:bookmarkEnd w:id="0"/>
    </w:p>
    <w:sectPr w:rsidR="002E4F58" w:rsidRPr="00637ABD" w:rsidSect="002E4F58">
      <w:headerReference w:type="even" r:id="rId6"/>
      <w:headerReference w:type="default" r:id="rId7"/>
      <w:footerReference w:type="even" r:id="rId8"/>
      <w:footerReference w:type="default" r:id="rId9"/>
      <w:headerReference w:type="first" r:id="rId10"/>
      <w:footerReference w:type="first" r:id="rId1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F75C8" w:rsidRDefault="00BF75C8" w:rsidP="00DD23AC">
      <w:r>
        <w:separator/>
      </w:r>
    </w:p>
  </w:endnote>
  <w:endnote w:type="continuationSeparator" w:id="0">
    <w:p w:rsidR="00BF75C8" w:rsidRDefault="00BF75C8" w:rsidP="00DD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23AC" w:rsidRDefault="00DD23A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23AC" w:rsidRDefault="00DD23A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23AC" w:rsidRDefault="00DD23A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F75C8" w:rsidRDefault="00BF75C8" w:rsidP="00DD23AC">
      <w:r>
        <w:separator/>
      </w:r>
    </w:p>
  </w:footnote>
  <w:footnote w:type="continuationSeparator" w:id="0">
    <w:p w:rsidR="00BF75C8" w:rsidRDefault="00BF75C8" w:rsidP="00DD2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23AC" w:rsidRDefault="00DD23A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23AC" w:rsidRDefault="00DD23A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23AC" w:rsidRDefault="00DD23A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F58"/>
    <w:rsid w:val="002E4F58"/>
    <w:rsid w:val="00637ABD"/>
    <w:rsid w:val="00B62518"/>
    <w:rsid w:val="00BF75C8"/>
    <w:rsid w:val="00DD23AC"/>
    <w:rsid w:val="00FB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E46265"/>
  <w15:chartTrackingRefBased/>
  <w15:docId w15:val="{F0CE754B-60D0-47EC-805C-D7DB36E4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4F58"/>
    <w:pPr>
      <w:widowControl w:val="0"/>
      <w:jc w:val="both"/>
    </w:pPr>
    <w:rPr>
      <w:rFonts w:ascii="Times New Roman" w:eastAsia="宋体" w:hAnsi="Times New Roman" w:cs="Times New Roman"/>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D23AC"/>
    <w:pPr>
      <w:tabs>
        <w:tab w:val="center" w:pos="4153"/>
        <w:tab w:val="right" w:pos="8306"/>
      </w:tabs>
      <w:snapToGrid w:val="0"/>
      <w:jc w:val="center"/>
    </w:pPr>
    <w:rPr>
      <w:sz w:val="18"/>
      <w:szCs w:val="18"/>
    </w:rPr>
  </w:style>
  <w:style w:type="character" w:customStyle="1" w:styleId="a4">
    <w:name w:val="页眉 字符"/>
    <w:basedOn w:val="a0"/>
    <w:link w:val="a3"/>
    <w:uiPriority w:val="99"/>
    <w:rsid w:val="00DD23AC"/>
    <w:rPr>
      <w:rFonts w:ascii="Times New Roman" w:eastAsia="宋体" w:hAnsi="Times New Roman" w:cs="Times New Roman"/>
      <w:sz w:val="18"/>
      <w:szCs w:val="18"/>
      <w14:ligatures w14:val="none"/>
    </w:rPr>
  </w:style>
  <w:style w:type="paragraph" w:styleId="a5">
    <w:name w:val="footer"/>
    <w:basedOn w:val="a"/>
    <w:link w:val="a6"/>
    <w:uiPriority w:val="99"/>
    <w:unhideWhenUsed/>
    <w:rsid w:val="00DD23AC"/>
    <w:pPr>
      <w:tabs>
        <w:tab w:val="center" w:pos="4153"/>
        <w:tab w:val="right" w:pos="8306"/>
      </w:tabs>
      <w:snapToGrid w:val="0"/>
      <w:jc w:val="left"/>
    </w:pPr>
    <w:rPr>
      <w:sz w:val="18"/>
      <w:szCs w:val="18"/>
    </w:rPr>
  </w:style>
  <w:style w:type="character" w:customStyle="1" w:styleId="a6">
    <w:name w:val="页脚 字符"/>
    <w:basedOn w:val="a0"/>
    <w:link w:val="a5"/>
    <w:uiPriority w:val="99"/>
    <w:rsid w:val="00DD23AC"/>
    <w:rPr>
      <w:rFonts w:ascii="Times New Roman" w:eastAsia="宋体" w:hAnsi="Times New Roman" w:cs="Times New Roman"/>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979</Words>
  <Characters>1028</Characters>
  <Application>Microsoft Office Word</Application>
  <DocSecurity>0</DocSecurity>
  <Lines>36</Lines>
  <Paragraphs>44</Paragraphs>
  <ScaleCrop>false</ScaleCrop>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文艳 于</dc:creator>
  <cp:keywords/>
  <dc:description/>
  <cp:lastModifiedBy>文艳 于</cp:lastModifiedBy>
  <cp:revision>3</cp:revision>
  <dcterms:created xsi:type="dcterms:W3CDTF">2025-08-14T03:57:00Z</dcterms:created>
  <dcterms:modified xsi:type="dcterms:W3CDTF">2025-08-14T06:32:00Z</dcterms:modified>
</cp:coreProperties>
</file>