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2991A">
      <w:pPr>
        <w:spacing w:line="590" w:lineRule="exact"/>
        <w:jc w:val="center"/>
        <w:rPr>
          <w:rFonts w:ascii="Times New Roman" w:hAnsi="Times New Roman" w:eastAsia="方正小标宋_GBK" w:cs="方正小标宋_GBK"/>
          <w:color w:val="000000"/>
          <w:kern w:val="21"/>
          <w:sz w:val="44"/>
          <w:szCs w:val="44"/>
        </w:rPr>
      </w:pPr>
      <w:r>
        <w:rPr>
          <w:rFonts w:hint="eastAsia" w:ascii="Times New Roman" w:hAnsi="Times New Roman" w:eastAsia="方正小标宋_GBK" w:cs="方正小标宋_GBK"/>
          <w:color w:val="000000"/>
          <w:kern w:val="21"/>
          <w:sz w:val="44"/>
          <w:szCs w:val="44"/>
        </w:rPr>
        <w:t>崇川区被征地</w:t>
      </w:r>
      <w:r>
        <w:rPr>
          <w:rFonts w:hint="eastAsia" w:ascii="Times New Roman" w:hAnsi="Times New Roman" w:eastAsia="方正小标宋_GBK" w:cs="方正小标宋_GBK"/>
          <w:color w:val="000000"/>
          <w:kern w:val="21"/>
          <w:sz w:val="44"/>
          <w:szCs w:val="44"/>
          <w:lang w:val="en-US" w:eastAsia="zh-CN"/>
        </w:rPr>
        <w:t>农民</w:t>
      </w:r>
      <w:r>
        <w:rPr>
          <w:rFonts w:hint="eastAsia" w:ascii="Times New Roman" w:hAnsi="Times New Roman" w:eastAsia="方正小标宋_GBK" w:cs="方正小标宋_GBK"/>
          <w:color w:val="000000"/>
          <w:kern w:val="21"/>
          <w:sz w:val="44"/>
          <w:szCs w:val="44"/>
        </w:rPr>
        <w:t>安置人员产生办法</w:t>
      </w:r>
    </w:p>
    <w:p w14:paraId="10EC6A5E">
      <w:pPr>
        <w:spacing w:before="156" w:beforeLines="50" w:after="156" w:afterLines="50" w:line="590" w:lineRule="exact"/>
        <w:jc w:val="center"/>
        <w:rPr>
          <w:rFonts w:ascii="黑体" w:hAnsi="黑体" w:eastAsia="黑体" w:cs="黑体"/>
          <w:color w:val="000000"/>
          <w:kern w:val="21"/>
          <w:sz w:val="32"/>
          <w:szCs w:val="32"/>
        </w:rPr>
      </w:pPr>
      <w:r>
        <w:rPr>
          <w:rFonts w:hint="eastAsia" w:ascii="黑体" w:hAnsi="黑体" w:eastAsia="黑体" w:cs="黑体"/>
          <w:color w:val="000000"/>
          <w:kern w:val="21"/>
          <w:sz w:val="32"/>
          <w:szCs w:val="32"/>
        </w:rPr>
        <w:t>（</w:t>
      </w:r>
      <w:r>
        <w:rPr>
          <w:rFonts w:hint="eastAsia" w:ascii="黑体" w:hAnsi="黑体" w:eastAsia="黑体" w:cs="黑体"/>
          <w:color w:val="000000"/>
          <w:kern w:val="21"/>
          <w:sz w:val="32"/>
          <w:szCs w:val="32"/>
          <w:lang w:val="en-US" w:eastAsia="zh-CN"/>
        </w:rPr>
        <w:t>征求意见</w:t>
      </w:r>
      <w:r>
        <w:rPr>
          <w:rFonts w:hint="eastAsia" w:ascii="黑体" w:hAnsi="黑体" w:eastAsia="黑体" w:cs="黑体"/>
          <w:color w:val="000000"/>
          <w:kern w:val="21"/>
          <w:sz w:val="32"/>
          <w:szCs w:val="32"/>
        </w:rPr>
        <w:t>稿）</w:t>
      </w:r>
    </w:p>
    <w:p w14:paraId="718D8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auto"/>
          <w:sz w:val="32"/>
          <w:szCs w:val="32"/>
          <w:highlight w:val="none"/>
          <w:lang w:eastAsia="zh-CN"/>
        </w:rPr>
      </w:pPr>
      <w:r>
        <w:rPr>
          <w:rFonts w:hint="eastAsia" w:ascii="仿宋_GB2312" w:hAnsi="仿宋_GB2312" w:eastAsia="仿宋_GB2312" w:cs="仿宋_GB2312"/>
          <w:kern w:val="0"/>
          <w:sz w:val="32"/>
          <w:szCs w:val="32"/>
          <w:shd w:val="clear" w:color="auto" w:fill="FFFFFF"/>
        </w:rPr>
        <w:t xml:space="preserve">第一条 </w:t>
      </w:r>
      <w:r>
        <w:rPr>
          <w:rFonts w:hint="eastAsia" w:eastAsia="仿宋_GB2312" w:cs="Times New Roman"/>
          <w:color w:val="auto"/>
          <w:sz w:val="32"/>
          <w:szCs w:val="32"/>
          <w:highlight w:val="none"/>
        </w:rPr>
        <w:t>为</w:t>
      </w:r>
      <w:r>
        <w:rPr>
          <w:rFonts w:hint="eastAsia" w:eastAsia="仿宋_GB2312" w:cs="仿宋_GB2312"/>
          <w:color w:val="auto"/>
          <w:sz w:val="32"/>
          <w:szCs w:val="32"/>
          <w:highlight w:val="none"/>
        </w:rPr>
        <w:t>切实保障被征地农民合法权益，</w:t>
      </w:r>
      <w:r>
        <w:rPr>
          <w:rFonts w:hint="eastAsia" w:eastAsia="仿宋_GB2312" w:cs="仿宋_GB2312"/>
          <w:color w:val="auto"/>
          <w:sz w:val="32"/>
          <w:szCs w:val="32"/>
          <w:highlight w:val="none"/>
          <w:lang w:val="en-US" w:eastAsia="zh-CN"/>
        </w:rPr>
        <w:t>规范被征地安置人员产生工作，</w:t>
      </w:r>
      <w:r>
        <w:rPr>
          <w:rFonts w:hint="eastAsia" w:eastAsia="仿宋_GB2312" w:cs="Times New Roman"/>
          <w:color w:val="auto"/>
          <w:sz w:val="32"/>
          <w:szCs w:val="32"/>
          <w:highlight w:val="none"/>
        </w:rPr>
        <w:t>根据《中华人民共和国农村土地承包法</w:t>
      </w:r>
      <w:r>
        <w:rPr>
          <w:rFonts w:hint="eastAsia" w:eastAsia="仿宋_GB2312" w:cs="Times New Roman"/>
          <w:color w:val="auto"/>
          <w:sz w:val="32"/>
          <w:szCs w:val="32"/>
          <w:highlight w:val="none"/>
          <w:lang w:eastAsia="zh-CN"/>
        </w:rPr>
        <w:t>》《中华人民共和国农村集体经济组织法》《</w:t>
      </w:r>
      <w:r>
        <w:rPr>
          <w:rFonts w:hint="eastAsia" w:eastAsia="仿宋_GB2312" w:cs="Times New Roman"/>
          <w:color w:val="auto"/>
          <w:sz w:val="32"/>
          <w:szCs w:val="32"/>
          <w:highlight w:val="none"/>
        </w:rPr>
        <w:t>省政府关于印发江苏省被征地农民社会保障实施办法的通知》（苏政发</w:t>
      </w:r>
      <w:r>
        <w:rPr>
          <w:rFonts w:eastAsia="仿宋_GB2312" w:cs="Times New Roman"/>
          <w:color w:val="auto"/>
          <w:sz w:val="32"/>
          <w:szCs w:val="32"/>
          <w:highlight w:val="none"/>
        </w:rPr>
        <w:t>〔20</w:t>
      </w:r>
      <w:r>
        <w:rPr>
          <w:rFonts w:hint="eastAsia" w:eastAsia="仿宋_GB2312" w:cs="Times New Roman"/>
          <w:color w:val="auto"/>
          <w:sz w:val="32"/>
          <w:szCs w:val="32"/>
          <w:highlight w:val="none"/>
        </w:rPr>
        <w:t>21</w:t>
      </w:r>
      <w:r>
        <w:rPr>
          <w:rFonts w:eastAsia="仿宋_GB2312" w:cs="Times New Roman"/>
          <w:color w:val="auto"/>
          <w:sz w:val="32"/>
          <w:szCs w:val="32"/>
          <w:highlight w:val="none"/>
        </w:rPr>
        <w:t>〕</w:t>
      </w:r>
      <w:r>
        <w:rPr>
          <w:rFonts w:hint="eastAsia" w:eastAsia="仿宋_GB2312" w:cs="Times New Roman"/>
          <w:color w:val="auto"/>
          <w:sz w:val="32"/>
          <w:szCs w:val="32"/>
          <w:highlight w:val="none"/>
        </w:rPr>
        <w:t>87</w:t>
      </w:r>
      <w:r>
        <w:rPr>
          <w:rFonts w:eastAsia="仿宋_GB2312" w:cs="Times New Roman"/>
          <w:color w:val="auto"/>
          <w:sz w:val="32"/>
          <w:szCs w:val="32"/>
          <w:highlight w:val="none"/>
        </w:rPr>
        <w:t>号</w:t>
      </w:r>
      <w:r>
        <w:rPr>
          <w:rFonts w:hint="eastAsia" w:eastAsia="仿宋_GB2312" w:cs="Times New Roman"/>
          <w:color w:val="auto"/>
          <w:sz w:val="32"/>
          <w:szCs w:val="32"/>
          <w:highlight w:val="none"/>
        </w:rPr>
        <w:t>）</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rPr>
        <w:t>《市政府关于印发南通市被征地农民社会保障实施办法的通知》（通政规</w:t>
      </w:r>
      <w:r>
        <w:rPr>
          <w:rFonts w:eastAsia="仿宋_GB2312" w:cs="Times New Roman"/>
          <w:color w:val="auto"/>
          <w:sz w:val="32"/>
          <w:szCs w:val="32"/>
          <w:highlight w:val="none"/>
        </w:rPr>
        <w:t>〔20</w:t>
      </w:r>
      <w:r>
        <w:rPr>
          <w:rFonts w:hint="eastAsia" w:eastAsia="仿宋_GB2312" w:cs="Times New Roman"/>
          <w:color w:val="auto"/>
          <w:sz w:val="32"/>
          <w:szCs w:val="32"/>
          <w:highlight w:val="none"/>
        </w:rPr>
        <w:t>23</w:t>
      </w:r>
      <w:r>
        <w:rPr>
          <w:rFonts w:eastAsia="仿宋_GB2312" w:cs="Times New Roman"/>
          <w:color w:val="auto"/>
          <w:sz w:val="32"/>
          <w:szCs w:val="32"/>
          <w:highlight w:val="none"/>
        </w:rPr>
        <w:t>〕</w:t>
      </w:r>
      <w:r>
        <w:rPr>
          <w:rFonts w:hint="eastAsia" w:eastAsia="仿宋_GB2312" w:cs="Times New Roman"/>
          <w:color w:val="auto"/>
          <w:sz w:val="32"/>
          <w:szCs w:val="32"/>
          <w:highlight w:val="none"/>
        </w:rPr>
        <w:t>2</w:t>
      </w:r>
      <w:r>
        <w:rPr>
          <w:rFonts w:eastAsia="仿宋_GB2312" w:cs="Times New Roman"/>
          <w:color w:val="auto"/>
          <w:sz w:val="32"/>
          <w:szCs w:val="32"/>
          <w:highlight w:val="none"/>
        </w:rPr>
        <w:t>号</w:t>
      </w:r>
      <w:r>
        <w:rPr>
          <w:rFonts w:hint="eastAsia" w:eastAsia="仿宋_GB2312" w:cs="Times New Roman"/>
          <w:color w:val="auto"/>
          <w:sz w:val="32"/>
          <w:szCs w:val="32"/>
          <w:highlight w:val="none"/>
        </w:rPr>
        <w:t>）</w:t>
      </w:r>
      <w:r>
        <w:rPr>
          <w:rFonts w:hint="eastAsia" w:eastAsia="仿宋_GB2312" w:cs="Times New Roman"/>
          <w:color w:val="auto"/>
          <w:sz w:val="32"/>
          <w:szCs w:val="32"/>
          <w:highlight w:val="none"/>
          <w:lang w:eastAsia="zh-CN"/>
        </w:rPr>
        <w:t>等</w:t>
      </w:r>
      <w:r>
        <w:rPr>
          <w:rFonts w:hint="eastAsia" w:eastAsia="仿宋_GB2312" w:cs="Times New Roman"/>
          <w:color w:val="auto"/>
          <w:sz w:val="32"/>
          <w:szCs w:val="32"/>
          <w:highlight w:val="none"/>
          <w:lang w:val="en-US" w:eastAsia="zh-CN"/>
        </w:rPr>
        <w:t>法律法规及相关文件规定</w:t>
      </w:r>
      <w:r>
        <w:rPr>
          <w:rFonts w:hint="eastAsia" w:eastAsia="仿宋_GB2312" w:cs="Times New Roman"/>
          <w:color w:val="auto"/>
          <w:sz w:val="32"/>
          <w:szCs w:val="32"/>
          <w:highlight w:val="none"/>
          <w:lang w:eastAsia="zh-CN"/>
        </w:rPr>
        <w:t>，</w:t>
      </w:r>
      <w:r>
        <w:rPr>
          <w:rFonts w:hint="eastAsia" w:eastAsia="仿宋_GB2312" w:cs="Times New Roman"/>
          <w:color w:val="auto"/>
          <w:sz w:val="32"/>
          <w:szCs w:val="32"/>
          <w:highlight w:val="none"/>
        </w:rPr>
        <w:t>结合</w:t>
      </w:r>
      <w:r>
        <w:rPr>
          <w:rFonts w:hint="eastAsia" w:eastAsia="仿宋_GB2312" w:cs="Times New Roman"/>
          <w:color w:val="auto"/>
          <w:sz w:val="32"/>
          <w:szCs w:val="32"/>
          <w:highlight w:val="none"/>
          <w:lang w:val="en-US" w:eastAsia="zh-CN"/>
        </w:rPr>
        <w:t>崇川区</w:t>
      </w:r>
      <w:r>
        <w:rPr>
          <w:rFonts w:hint="eastAsia" w:eastAsia="仿宋_GB2312" w:cs="Times New Roman"/>
          <w:color w:val="auto"/>
          <w:sz w:val="32"/>
          <w:szCs w:val="32"/>
          <w:highlight w:val="none"/>
        </w:rPr>
        <w:t>实际，</w:t>
      </w:r>
      <w:r>
        <w:rPr>
          <w:rFonts w:hint="eastAsia" w:eastAsia="仿宋_GB2312" w:cs="仿宋_GB2312"/>
          <w:color w:val="auto"/>
          <w:sz w:val="32"/>
          <w:szCs w:val="32"/>
          <w:highlight w:val="none"/>
        </w:rPr>
        <w:t>制定</w:t>
      </w:r>
      <w:r>
        <w:rPr>
          <w:rFonts w:hint="eastAsia" w:eastAsia="仿宋_GB2312" w:cs="仿宋_GB2312"/>
          <w:color w:val="auto"/>
          <w:sz w:val="32"/>
          <w:szCs w:val="32"/>
          <w:highlight w:val="none"/>
          <w:lang w:val="en-US" w:eastAsia="zh-CN"/>
        </w:rPr>
        <w:t>本办法</w:t>
      </w:r>
      <w:r>
        <w:rPr>
          <w:rFonts w:hint="eastAsia" w:eastAsia="仿宋_GB2312" w:cs="仿宋_GB2312"/>
          <w:color w:val="auto"/>
          <w:sz w:val="32"/>
          <w:szCs w:val="32"/>
          <w:highlight w:val="none"/>
          <w:lang w:eastAsia="zh-CN"/>
        </w:rPr>
        <w:t>。</w:t>
      </w:r>
    </w:p>
    <w:p w14:paraId="157E5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第二条 本区范围内被征地农民安置人员的产生工作，适用本办法。</w:t>
      </w:r>
    </w:p>
    <w:p w14:paraId="7F066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第三条 本办法所称被征地农民安置人员是指征地前享有该土地承包经营权、承担农业义务的农村集体经济组织成员。以区政府《征地补偿安置方案公告》落款时间为界定时点进行确认。</w:t>
      </w:r>
    </w:p>
    <w:p w14:paraId="02682373">
      <w:pPr>
        <w:spacing w:before="104" w:line="60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第</w:t>
      </w:r>
      <w:r>
        <w:rPr>
          <w:rFonts w:hint="eastAsia" w:ascii="仿宋_GB2312" w:hAnsi="仿宋_GB2312" w:eastAsia="仿宋_GB2312" w:cs="仿宋_GB2312"/>
          <w:kern w:val="0"/>
          <w:sz w:val="32"/>
          <w:szCs w:val="32"/>
          <w:shd w:val="clear" w:color="auto" w:fill="FFFFFF"/>
          <w:lang w:val="en-US" w:eastAsia="zh-CN"/>
        </w:rPr>
        <w:t>四</w:t>
      </w:r>
      <w:r>
        <w:rPr>
          <w:rFonts w:hint="eastAsia" w:ascii="仿宋_GB2312" w:hAnsi="仿宋_GB2312" w:eastAsia="仿宋_GB2312" w:cs="仿宋_GB2312"/>
          <w:kern w:val="0"/>
          <w:sz w:val="32"/>
          <w:szCs w:val="32"/>
          <w:shd w:val="clear" w:color="auto" w:fill="FFFFFF"/>
        </w:rPr>
        <w:t xml:space="preserve">条 </w:t>
      </w:r>
      <w:r>
        <w:rPr>
          <w:rFonts w:hint="eastAsia" w:ascii="仿宋" w:hAnsi="仿宋" w:eastAsia="仿宋" w:cs="仿宋"/>
          <w:kern w:val="0"/>
          <w:sz w:val="32"/>
          <w:szCs w:val="32"/>
          <w:shd w:val="clear" w:color="auto" w:fill="FFFFFF"/>
        </w:rPr>
        <w:t>被征地</w:t>
      </w:r>
      <w:r>
        <w:rPr>
          <w:rFonts w:hint="eastAsia" w:ascii="仿宋" w:hAnsi="仿宋" w:eastAsia="仿宋" w:cs="仿宋"/>
          <w:kern w:val="0"/>
          <w:sz w:val="32"/>
          <w:szCs w:val="32"/>
          <w:shd w:val="clear" w:color="auto" w:fill="FFFFFF"/>
          <w:lang w:val="en-US" w:eastAsia="zh-CN"/>
        </w:rPr>
        <w:t>农民</w:t>
      </w:r>
      <w:r>
        <w:rPr>
          <w:rFonts w:hint="eastAsia" w:ascii="仿宋" w:hAnsi="仿宋" w:eastAsia="仿宋" w:cs="仿宋"/>
          <w:kern w:val="0"/>
          <w:sz w:val="32"/>
          <w:szCs w:val="32"/>
          <w:shd w:val="clear" w:color="auto" w:fill="FFFFFF"/>
        </w:rPr>
        <w:t>安置人员产生应当遵照尊重历史、兼顾现实，程序规范、资格唯一，</w:t>
      </w:r>
      <w:r>
        <w:rPr>
          <w:rFonts w:hint="eastAsia" w:ascii="仿宋" w:hAnsi="仿宋" w:eastAsia="仿宋" w:cs="仿宋"/>
          <w:kern w:val="0"/>
          <w:sz w:val="32"/>
          <w:szCs w:val="32"/>
          <w:shd w:val="clear" w:color="auto" w:fill="FFFFFF"/>
          <w:lang w:val="en-US" w:eastAsia="zh-CN"/>
        </w:rPr>
        <w:t>群众认可</w:t>
      </w:r>
      <w:r>
        <w:rPr>
          <w:rFonts w:hint="eastAsia" w:ascii="仿宋" w:hAnsi="仿宋" w:eastAsia="仿宋" w:cs="仿宋"/>
          <w:kern w:val="0"/>
          <w:sz w:val="32"/>
          <w:szCs w:val="32"/>
          <w:shd w:val="clear" w:color="auto" w:fill="FFFFFF"/>
        </w:rPr>
        <w:t>、公开透明的原则。</w:t>
      </w:r>
    </w:p>
    <w:p w14:paraId="0BDA8AB7">
      <w:pPr>
        <w:spacing w:before="104" w:line="60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第五条 区人民政府负责对安置人员名单进行确定。</w:t>
      </w:r>
    </w:p>
    <w:p w14:paraId="27129F30">
      <w:pPr>
        <w:spacing w:before="104" w:line="60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区农业农村、人力资源和社会保障</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自然资源和规划、公安</w:t>
      </w:r>
      <w:r>
        <w:rPr>
          <w:rFonts w:hint="eastAsia" w:ascii="仿宋_GB2312" w:hAnsi="仿宋_GB2312" w:eastAsia="仿宋_GB2312" w:cs="仿宋_GB2312"/>
          <w:kern w:val="0"/>
          <w:sz w:val="32"/>
          <w:szCs w:val="32"/>
          <w:shd w:val="clear" w:color="auto" w:fill="FFFFFF"/>
        </w:rPr>
        <w:t>等部门在各自职责范围内，负责对安置人员产生工作</w:t>
      </w:r>
      <w:r>
        <w:rPr>
          <w:rFonts w:hint="eastAsia" w:ascii="仿宋_GB2312" w:hAnsi="仿宋_GB2312" w:eastAsia="仿宋_GB2312" w:cs="仿宋_GB2312"/>
          <w:kern w:val="0"/>
          <w:sz w:val="32"/>
          <w:szCs w:val="32"/>
          <w:shd w:val="clear" w:color="auto" w:fill="FFFFFF"/>
          <w:lang w:eastAsia="zh-CN"/>
        </w:rPr>
        <w:t>的</w:t>
      </w:r>
      <w:r>
        <w:rPr>
          <w:rFonts w:hint="eastAsia" w:ascii="仿宋_GB2312" w:hAnsi="仿宋_GB2312" w:eastAsia="仿宋_GB2312" w:cs="仿宋_GB2312"/>
          <w:kern w:val="0"/>
          <w:sz w:val="32"/>
          <w:szCs w:val="32"/>
          <w:shd w:val="clear" w:color="auto" w:fill="FFFFFF"/>
          <w:lang w:val="en-US" w:eastAsia="zh-CN"/>
        </w:rPr>
        <w:t>业务</w:t>
      </w:r>
      <w:r>
        <w:rPr>
          <w:rFonts w:hint="eastAsia" w:ascii="仿宋_GB2312" w:hAnsi="仿宋_GB2312" w:eastAsia="仿宋_GB2312" w:cs="仿宋_GB2312"/>
          <w:kern w:val="0"/>
          <w:sz w:val="32"/>
          <w:szCs w:val="32"/>
          <w:shd w:val="clear" w:color="auto" w:fill="FFFFFF"/>
        </w:rPr>
        <w:t>指导</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安置人员名单审查、系统上报等工作</w:t>
      </w:r>
      <w:r>
        <w:rPr>
          <w:rFonts w:hint="eastAsia" w:ascii="仿宋_GB2312" w:hAnsi="仿宋_GB2312" w:eastAsia="仿宋_GB2312" w:cs="仿宋_GB2312"/>
          <w:kern w:val="0"/>
          <w:sz w:val="32"/>
          <w:szCs w:val="32"/>
          <w:shd w:val="clear" w:color="auto" w:fill="FFFFFF"/>
        </w:rPr>
        <w:t>。</w:t>
      </w:r>
    </w:p>
    <w:p w14:paraId="4F4858B2">
      <w:pPr>
        <w:spacing w:before="104" w:line="600" w:lineRule="exact"/>
        <w:ind w:firstLine="640" w:firstLineChars="200"/>
        <w:rPr>
          <w:rFonts w:hint="eastAsia"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各涉农街道负责本辖区内被征地农民安置工作的业务指导、安置人员名单审核和上报等工作。</w:t>
      </w:r>
    </w:p>
    <w:p w14:paraId="2DED7411">
      <w:pPr>
        <w:spacing w:before="104" w:line="60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被征地的</w:t>
      </w:r>
      <w:r>
        <w:rPr>
          <w:rFonts w:hint="eastAsia" w:ascii="仿宋_GB2312" w:hAnsi="仿宋_GB2312" w:eastAsia="仿宋_GB2312" w:cs="仿宋_GB2312"/>
          <w:kern w:val="0"/>
          <w:sz w:val="32"/>
          <w:szCs w:val="32"/>
          <w:shd w:val="clear" w:color="auto" w:fill="FFFFFF"/>
        </w:rPr>
        <w:t>农村集体经济组织负责</w:t>
      </w:r>
      <w:r>
        <w:rPr>
          <w:rFonts w:hint="eastAsia" w:ascii="仿宋_GB2312" w:hAnsi="仿宋_GB2312" w:eastAsia="仿宋_GB2312" w:cs="仿宋_GB2312"/>
          <w:kern w:val="0"/>
          <w:sz w:val="32"/>
          <w:szCs w:val="32"/>
          <w:shd w:val="clear" w:color="auto" w:fill="FFFFFF"/>
          <w:lang w:val="en-US" w:eastAsia="zh-CN"/>
        </w:rPr>
        <w:t>商定并提出征地范围内的安置人员名单。</w:t>
      </w:r>
    </w:p>
    <w:p w14:paraId="7CA5DA92">
      <w:pPr>
        <w:spacing w:line="590" w:lineRule="exact"/>
        <w:ind w:firstLine="640" w:firstLineChars="200"/>
        <w:rPr>
          <w:rFonts w:ascii="仿宋" w:hAnsi="仿宋" w:eastAsia="仿宋" w:cs="仿宋"/>
          <w:color w:val="000000"/>
          <w:kern w:val="21"/>
          <w:sz w:val="32"/>
          <w:szCs w:val="32"/>
        </w:rPr>
      </w:pPr>
      <w:r>
        <w:rPr>
          <w:rFonts w:hint="eastAsia" w:ascii="仿宋" w:hAnsi="仿宋" w:eastAsia="仿宋" w:cs="仿宋"/>
          <w:color w:val="000000"/>
          <w:kern w:val="21"/>
          <w:sz w:val="32"/>
          <w:szCs w:val="32"/>
        </w:rPr>
        <w:t>第</w:t>
      </w:r>
      <w:r>
        <w:rPr>
          <w:rFonts w:hint="eastAsia" w:ascii="仿宋" w:hAnsi="仿宋" w:eastAsia="仿宋" w:cs="仿宋"/>
          <w:color w:val="000000"/>
          <w:kern w:val="21"/>
          <w:sz w:val="32"/>
          <w:szCs w:val="32"/>
          <w:lang w:val="en-US" w:eastAsia="zh-CN"/>
        </w:rPr>
        <w:t>六</w:t>
      </w:r>
      <w:r>
        <w:rPr>
          <w:rFonts w:hint="eastAsia" w:ascii="仿宋" w:hAnsi="仿宋" w:eastAsia="仿宋" w:cs="仿宋"/>
          <w:color w:val="000000"/>
          <w:kern w:val="21"/>
          <w:sz w:val="32"/>
          <w:szCs w:val="32"/>
        </w:rPr>
        <w:t xml:space="preserve">条 </w:t>
      </w:r>
      <w:r>
        <w:rPr>
          <w:rFonts w:hint="eastAsia" w:ascii="仿宋" w:hAnsi="仿宋" w:eastAsia="仿宋" w:cs="仿宋"/>
          <w:color w:val="000000"/>
          <w:kern w:val="21"/>
          <w:sz w:val="32"/>
          <w:szCs w:val="32"/>
          <w:lang w:val="en-US" w:eastAsia="zh-CN"/>
        </w:rPr>
        <w:t>被征地安置人员从农村集体经济组织成员中产生。下列人员，被征地时一般应当确认为安置人员</w:t>
      </w:r>
      <w:r>
        <w:rPr>
          <w:rFonts w:hint="eastAsia" w:ascii="仿宋" w:hAnsi="仿宋" w:eastAsia="仿宋" w:cs="仿宋"/>
          <w:color w:val="000000"/>
          <w:kern w:val="21"/>
          <w:sz w:val="32"/>
          <w:szCs w:val="32"/>
        </w:rPr>
        <w:t>：</w:t>
      </w:r>
    </w:p>
    <w:p w14:paraId="2D489135">
      <w:pPr>
        <w:autoSpaceDE w:val="0"/>
        <w:autoSpaceDN w:val="0"/>
        <w:snapToGrid w:val="0"/>
        <w:spacing w:line="600" w:lineRule="exact"/>
        <w:ind w:firstLine="624"/>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eastAsia="zh-CN"/>
        </w:rPr>
        <w:t>1.</w:t>
      </w:r>
      <w:r>
        <w:rPr>
          <w:rFonts w:hint="eastAsia" w:ascii="仿宋" w:hAnsi="仿宋" w:eastAsia="仿宋" w:cs="仿宋"/>
          <w:kern w:val="0"/>
          <w:sz w:val="32"/>
          <w:szCs w:val="32"/>
          <w:shd w:val="clear" w:color="auto" w:fill="FFFFFF"/>
          <w:lang w:val="en-US" w:eastAsia="zh-CN"/>
        </w:rPr>
        <w:t>依法享有土地承包经营</w:t>
      </w:r>
      <w:r>
        <w:rPr>
          <w:rFonts w:hint="eastAsia" w:ascii="仿宋" w:hAnsi="仿宋" w:eastAsia="仿宋" w:cs="仿宋"/>
          <w:kern w:val="0"/>
          <w:sz w:val="32"/>
          <w:szCs w:val="32"/>
          <w:shd w:val="clear" w:color="auto" w:fill="FFFFFF"/>
        </w:rPr>
        <w:t>权</w:t>
      </w:r>
      <w:r>
        <w:rPr>
          <w:rFonts w:hint="eastAsia" w:ascii="仿宋" w:hAnsi="仿宋" w:eastAsia="仿宋" w:cs="仿宋"/>
          <w:kern w:val="0"/>
          <w:sz w:val="32"/>
          <w:szCs w:val="32"/>
          <w:shd w:val="clear" w:color="auto" w:fill="FFFFFF"/>
          <w:lang w:val="en-US" w:eastAsia="zh-CN"/>
        </w:rPr>
        <w:t>并承担相应义务</w:t>
      </w:r>
      <w:r>
        <w:rPr>
          <w:rFonts w:hint="eastAsia" w:ascii="仿宋" w:hAnsi="仿宋" w:eastAsia="仿宋" w:cs="仿宋"/>
          <w:kern w:val="0"/>
          <w:sz w:val="32"/>
          <w:szCs w:val="32"/>
          <w:shd w:val="clear" w:color="auto" w:fill="FFFFFF"/>
        </w:rPr>
        <w:t>的</w:t>
      </w:r>
      <w:r>
        <w:rPr>
          <w:rFonts w:hint="eastAsia" w:ascii="仿宋" w:hAnsi="仿宋" w:eastAsia="仿宋" w:cs="仿宋"/>
          <w:kern w:val="0"/>
          <w:sz w:val="32"/>
          <w:szCs w:val="32"/>
          <w:shd w:val="clear" w:color="auto" w:fill="FFFFFF"/>
          <w:lang w:val="en-US" w:eastAsia="zh-CN"/>
        </w:rPr>
        <w:t>农村集体经济组织成员</w:t>
      </w:r>
      <w:r>
        <w:rPr>
          <w:rFonts w:hint="eastAsia" w:ascii="仿宋" w:hAnsi="仿宋" w:eastAsia="仿宋" w:cs="仿宋"/>
          <w:kern w:val="0"/>
          <w:sz w:val="32"/>
          <w:szCs w:val="32"/>
          <w:shd w:val="clear" w:color="auto" w:fill="FFFFFF"/>
        </w:rPr>
        <w:t>；</w:t>
      </w:r>
    </w:p>
    <w:p w14:paraId="33B2331E">
      <w:pPr>
        <w:autoSpaceDE w:val="0"/>
        <w:autoSpaceDN w:val="0"/>
        <w:snapToGrid w:val="0"/>
        <w:spacing w:line="600" w:lineRule="exact"/>
        <w:ind w:firstLine="624"/>
        <w:rPr>
          <w:rFonts w:hint="eastAsia" w:ascii="仿宋" w:hAnsi="仿宋" w:eastAsia="仿宋" w:cs="仿宋"/>
          <w:kern w:val="0"/>
          <w:sz w:val="32"/>
          <w:szCs w:val="32"/>
          <w:shd w:val="clear" w:color="auto" w:fill="FFFFFF"/>
          <w:lang w:eastAsia="zh-CN"/>
        </w:rPr>
      </w:pPr>
      <w:r>
        <w:rPr>
          <w:rFonts w:hint="eastAsia" w:ascii="仿宋" w:hAnsi="仿宋" w:eastAsia="仿宋" w:cs="仿宋"/>
          <w:kern w:val="0"/>
          <w:sz w:val="32"/>
          <w:szCs w:val="32"/>
          <w:shd w:val="clear" w:color="auto" w:fill="FFFFFF"/>
          <w:lang w:val="en-US" w:eastAsia="zh-CN"/>
        </w:rPr>
        <w:t>2.</w:t>
      </w:r>
      <w:r>
        <w:rPr>
          <w:rFonts w:hint="eastAsia" w:ascii="仿宋" w:hAnsi="仿宋" w:eastAsia="仿宋" w:cs="仿宋"/>
          <w:kern w:val="0"/>
          <w:sz w:val="32"/>
          <w:szCs w:val="32"/>
          <w:shd w:val="clear" w:color="auto" w:fill="FFFFFF"/>
        </w:rPr>
        <w:t>父母</w:t>
      </w:r>
      <w:r>
        <w:rPr>
          <w:rFonts w:hint="eastAsia" w:ascii="仿宋" w:hAnsi="仿宋" w:eastAsia="仿宋" w:cs="仿宋"/>
          <w:kern w:val="0"/>
          <w:sz w:val="32"/>
          <w:szCs w:val="32"/>
          <w:shd w:val="clear" w:color="auto" w:fill="FFFFFF"/>
          <w:lang w:val="en-US" w:eastAsia="zh-CN"/>
        </w:rPr>
        <w:t>双方或者</w:t>
      </w:r>
      <w:r>
        <w:rPr>
          <w:rFonts w:hint="eastAsia" w:ascii="仿宋" w:hAnsi="仿宋" w:eastAsia="仿宋" w:cs="仿宋"/>
          <w:kern w:val="0"/>
          <w:sz w:val="32"/>
          <w:szCs w:val="32"/>
          <w:shd w:val="clear" w:color="auto" w:fill="FFFFFF"/>
        </w:rPr>
        <w:t>一方</w:t>
      </w:r>
      <w:r>
        <w:rPr>
          <w:rFonts w:hint="eastAsia" w:ascii="仿宋" w:hAnsi="仿宋" w:eastAsia="仿宋" w:cs="仿宋"/>
          <w:kern w:val="0"/>
          <w:sz w:val="32"/>
          <w:szCs w:val="32"/>
          <w:shd w:val="clear" w:color="auto" w:fill="FFFFFF"/>
          <w:lang w:val="en-US" w:eastAsia="zh-CN"/>
        </w:rPr>
        <w:t>为本集体经济组织成员，且户籍一直</w:t>
      </w:r>
      <w:r>
        <w:rPr>
          <w:rFonts w:hint="eastAsia" w:ascii="仿宋" w:hAnsi="仿宋" w:eastAsia="仿宋" w:cs="仿宋"/>
          <w:kern w:val="0"/>
          <w:sz w:val="32"/>
          <w:szCs w:val="32"/>
          <w:shd w:val="clear" w:color="auto" w:fill="FFFFFF"/>
        </w:rPr>
        <w:t>在本农村集体经济组织</w:t>
      </w:r>
      <w:r>
        <w:rPr>
          <w:rFonts w:hint="eastAsia" w:ascii="仿宋" w:hAnsi="仿宋" w:eastAsia="仿宋" w:cs="仿宋"/>
          <w:kern w:val="0"/>
          <w:sz w:val="32"/>
          <w:szCs w:val="32"/>
          <w:shd w:val="clear" w:color="auto" w:fill="FFFFFF"/>
          <w:lang w:val="en-US" w:eastAsia="zh-CN"/>
        </w:rPr>
        <w:t>所在社区</w:t>
      </w:r>
      <w:r>
        <w:rPr>
          <w:rFonts w:hint="eastAsia" w:ascii="仿宋" w:hAnsi="仿宋" w:eastAsia="仿宋" w:cs="仿宋"/>
          <w:kern w:val="0"/>
          <w:sz w:val="32"/>
          <w:szCs w:val="32"/>
          <w:shd w:val="clear" w:color="auto" w:fill="FFFFFF"/>
        </w:rPr>
        <w:t>的人员</w:t>
      </w:r>
      <w:r>
        <w:rPr>
          <w:rFonts w:hint="eastAsia" w:ascii="仿宋" w:hAnsi="仿宋" w:eastAsia="仿宋" w:cs="仿宋"/>
          <w:kern w:val="0"/>
          <w:sz w:val="32"/>
          <w:szCs w:val="32"/>
          <w:shd w:val="clear" w:color="auto" w:fill="FFFFFF"/>
          <w:lang w:eastAsia="zh-CN"/>
        </w:rPr>
        <w:t>；</w:t>
      </w:r>
    </w:p>
    <w:p w14:paraId="22274DB8">
      <w:pPr>
        <w:autoSpaceDE w:val="0"/>
        <w:autoSpaceDN w:val="0"/>
        <w:snapToGrid w:val="0"/>
        <w:spacing w:line="600" w:lineRule="exact"/>
        <w:ind w:firstLine="624"/>
        <w:rPr>
          <w:rFonts w:hint="eastAsia" w:ascii="仿宋" w:hAnsi="仿宋" w:eastAsia="仿宋" w:cs="仿宋"/>
          <w:kern w:val="0"/>
          <w:sz w:val="32"/>
          <w:szCs w:val="32"/>
          <w:shd w:val="clear" w:color="auto" w:fill="FFFFFF"/>
          <w:lang w:val="en-US" w:eastAsia="zh-CN"/>
        </w:rPr>
      </w:pPr>
      <w:r>
        <w:rPr>
          <w:rFonts w:hint="eastAsia" w:ascii="仿宋" w:hAnsi="仿宋" w:eastAsia="仿宋" w:cs="仿宋"/>
          <w:kern w:val="0"/>
          <w:sz w:val="32"/>
          <w:szCs w:val="32"/>
          <w:shd w:val="clear" w:color="auto" w:fill="FFFFFF"/>
          <w:lang w:val="en-US" w:eastAsia="zh-CN"/>
        </w:rPr>
        <w:t>3.因合法的婚姻、收养关系，户籍迁入本集体经济组织所在社区的成员；</w:t>
      </w:r>
    </w:p>
    <w:p w14:paraId="6702B583">
      <w:pPr>
        <w:autoSpaceDE w:val="0"/>
        <w:autoSpaceDN w:val="0"/>
        <w:snapToGrid w:val="0"/>
        <w:spacing w:line="600" w:lineRule="exact"/>
        <w:ind w:firstLine="624"/>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4.原户籍在本农村集体经济组织所在社区的</w:t>
      </w:r>
      <w:r>
        <w:rPr>
          <w:rFonts w:hint="eastAsia" w:ascii="仿宋" w:hAnsi="仿宋" w:eastAsia="仿宋" w:cs="仿宋"/>
          <w:kern w:val="0"/>
          <w:sz w:val="32"/>
          <w:szCs w:val="32"/>
          <w:shd w:val="clear" w:color="auto" w:fill="FFFFFF"/>
        </w:rPr>
        <w:t>现役义务兵</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lang w:val="en-US" w:eastAsia="zh-CN"/>
        </w:rPr>
        <w:t>符合国家有关规定的军士以及高等院校、中等职业技术学校的在校学生</w:t>
      </w:r>
      <w:r>
        <w:rPr>
          <w:rFonts w:hint="eastAsia" w:ascii="仿宋" w:hAnsi="仿宋" w:eastAsia="仿宋" w:cs="仿宋"/>
          <w:kern w:val="0"/>
          <w:sz w:val="32"/>
          <w:szCs w:val="32"/>
          <w:shd w:val="clear" w:color="auto" w:fill="FFFFFF"/>
        </w:rPr>
        <w:t>；</w:t>
      </w:r>
    </w:p>
    <w:p w14:paraId="2A1BA345">
      <w:pPr>
        <w:autoSpaceDE w:val="0"/>
        <w:autoSpaceDN w:val="0"/>
        <w:snapToGrid w:val="0"/>
        <w:spacing w:line="600" w:lineRule="exact"/>
        <w:ind w:firstLine="624"/>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5.原户籍在本集体经济组织所在社区的</w:t>
      </w:r>
      <w:r>
        <w:rPr>
          <w:rFonts w:hint="eastAsia" w:ascii="仿宋" w:hAnsi="仿宋" w:eastAsia="仿宋" w:cs="仿宋"/>
          <w:kern w:val="0"/>
          <w:sz w:val="32"/>
          <w:szCs w:val="32"/>
          <w:shd w:val="clear" w:color="auto" w:fill="FFFFFF"/>
        </w:rPr>
        <w:t>服刑人员；</w:t>
      </w:r>
    </w:p>
    <w:p w14:paraId="1E34F942">
      <w:pPr>
        <w:autoSpaceDE w:val="0"/>
        <w:autoSpaceDN w:val="0"/>
        <w:snapToGrid w:val="0"/>
        <w:spacing w:line="600" w:lineRule="exact"/>
        <w:ind w:firstLine="624"/>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lang w:val="en-US" w:eastAsia="zh-CN"/>
        </w:rPr>
        <w:t>6.法律法规、规章以及农村集体经济组织章程规定的应当确认为被征地农民安置人员的其他人员</w:t>
      </w:r>
      <w:r>
        <w:rPr>
          <w:rFonts w:hint="eastAsia" w:ascii="仿宋" w:hAnsi="仿宋" w:eastAsia="仿宋" w:cs="仿宋"/>
          <w:kern w:val="0"/>
          <w:sz w:val="32"/>
          <w:szCs w:val="32"/>
          <w:shd w:val="clear" w:color="auto" w:fill="FFFFFF"/>
        </w:rPr>
        <w:t>。</w:t>
      </w:r>
    </w:p>
    <w:p w14:paraId="4D53D068">
      <w:pPr>
        <w:spacing w:line="590" w:lineRule="exact"/>
        <w:ind w:firstLine="640" w:firstLineChars="200"/>
        <w:rPr>
          <w:rFonts w:ascii="仿宋" w:hAnsi="仿宋" w:eastAsia="仿宋" w:cs="仿宋"/>
          <w:color w:val="000000"/>
          <w:kern w:val="21"/>
          <w:sz w:val="32"/>
          <w:szCs w:val="32"/>
        </w:rPr>
      </w:pPr>
      <w:r>
        <w:rPr>
          <w:rFonts w:hint="eastAsia" w:ascii="仿宋" w:hAnsi="仿宋" w:eastAsia="仿宋" w:cs="仿宋"/>
          <w:color w:val="000000"/>
          <w:kern w:val="21"/>
          <w:sz w:val="32"/>
          <w:szCs w:val="32"/>
        </w:rPr>
        <w:t>第</w:t>
      </w:r>
      <w:r>
        <w:rPr>
          <w:rFonts w:hint="eastAsia" w:ascii="仿宋" w:hAnsi="仿宋" w:eastAsia="仿宋" w:cs="仿宋"/>
          <w:color w:val="000000"/>
          <w:kern w:val="21"/>
          <w:sz w:val="32"/>
          <w:szCs w:val="32"/>
          <w:lang w:val="en-US" w:eastAsia="zh-CN"/>
        </w:rPr>
        <w:t>七</w:t>
      </w:r>
      <w:r>
        <w:rPr>
          <w:rFonts w:hint="eastAsia" w:ascii="仿宋" w:hAnsi="仿宋" w:eastAsia="仿宋" w:cs="仿宋"/>
          <w:color w:val="000000"/>
          <w:kern w:val="21"/>
          <w:sz w:val="32"/>
          <w:szCs w:val="32"/>
        </w:rPr>
        <w:t>条</w:t>
      </w:r>
      <w:r>
        <w:rPr>
          <w:rFonts w:hint="eastAsia" w:ascii="仿宋" w:hAnsi="仿宋" w:eastAsia="仿宋" w:cs="仿宋"/>
          <w:color w:val="000000"/>
          <w:kern w:val="21"/>
          <w:sz w:val="32"/>
          <w:szCs w:val="32"/>
          <w:lang w:val="en-US" w:eastAsia="zh-CN"/>
        </w:rPr>
        <w:t xml:space="preserve"> 下列人员，被征地时一般不确认为安置人员</w:t>
      </w:r>
      <w:r>
        <w:rPr>
          <w:rFonts w:hint="eastAsia" w:ascii="仿宋" w:hAnsi="仿宋" w:eastAsia="仿宋" w:cs="仿宋"/>
          <w:color w:val="000000"/>
          <w:kern w:val="21"/>
          <w:sz w:val="32"/>
          <w:szCs w:val="32"/>
        </w:rPr>
        <w:t>：</w:t>
      </w:r>
    </w:p>
    <w:p w14:paraId="4900131F">
      <w:pPr>
        <w:autoSpaceDE w:val="0"/>
        <w:autoSpaceDN w:val="0"/>
        <w:snapToGrid w:val="0"/>
        <w:spacing w:line="600" w:lineRule="exact"/>
        <w:ind w:firstLine="624"/>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历次征地已安置人员及</w:t>
      </w:r>
      <w:r>
        <w:rPr>
          <w:rFonts w:hint="eastAsia" w:ascii="仿宋_GB2312" w:hAnsi="仿宋_GB2312" w:eastAsia="仿宋_GB2312" w:cs="仿宋_GB2312"/>
          <w:kern w:val="0"/>
          <w:sz w:val="32"/>
          <w:szCs w:val="32"/>
          <w:shd w:val="clear" w:color="auto" w:fill="FFFFFF"/>
          <w:lang w:val="en-US" w:eastAsia="zh-CN"/>
        </w:rPr>
        <w:t>农</w:t>
      </w:r>
      <w:r>
        <w:rPr>
          <w:rFonts w:hint="eastAsia" w:ascii="仿宋_GB2312" w:hAnsi="仿宋_GB2312" w:eastAsia="仿宋_GB2312" w:cs="仿宋_GB2312"/>
          <w:kern w:val="0"/>
          <w:sz w:val="32"/>
          <w:szCs w:val="32"/>
          <w:shd w:val="clear" w:color="auto" w:fill="FFFFFF"/>
        </w:rPr>
        <w:t>改居人员；</w:t>
      </w:r>
    </w:p>
    <w:p w14:paraId="58234D41">
      <w:pPr>
        <w:autoSpaceDE w:val="0"/>
        <w:autoSpaceDN w:val="0"/>
        <w:snapToGrid w:val="0"/>
        <w:spacing w:line="600" w:lineRule="exact"/>
        <w:ind w:firstLine="624"/>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eastAsia="zh-CN"/>
        </w:rPr>
        <w:t>.机关事业编制内工作人员及享受养老待遇人员；</w:t>
      </w:r>
    </w:p>
    <w:p w14:paraId="723A2226">
      <w:pPr>
        <w:autoSpaceDE w:val="0"/>
        <w:autoSpaceDN w:val="0"/>
        <w:snapToGrid w:val="0"/>
        <w:spacing w:line="600" w:lineRule="exact"/>
        <w:ind w:firstLine="624"/>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3.征地前死亡或依法宣告死亡的；</w:t>
      </w:r>
    </w:p>
    <w:p w14:paraId="17CE0AC1">
      <w:pPr>
        <w:autoSpaceDE w:val="0"/>
        <w:autoSpaceDN w:val="0"/>
        <w:snapToGrid w:val="0"/>
        <w:spacing w:line="600" w:lineRule="exact"/>
        <w:ind w:firstLine="624"/>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4.丧失中华人民共和国国籍的人员；</w:t>
      </w:r>
    </w:p>
    <w:p w14:paraId="170A3279">
      <w:pPr>
        <w:autoSpaceDE w:val="0"/>
        <w:autoSpaceDN w:val="0"/>
        <w:snapToGrid w:val="0"/>
        <w:spacing w:line="600" w:lineRule="exact"/>
        <w:ind w:firstLine="624"/>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5.户籍</w:t>
      </w:r>
      <w:r>
        <w:rPr>
          <w:rFonts w:hint="eastAsia" w:ascii="仿宋_GB2312" w:hAnsi="仿宋_GB2312" w:eastAsia="仿宋_GB2312" w:cs="仿宋_GB2312"/>
          <w:kern w:val="0"/>
          <w:sz w:val="32"/>
          <w:szCs w:val="32"/>
          <w:shd w:val="clear" w:color="auto" w:fill="FFFFFF"/>
        </w:rPr>
        <w:t>虽在农村集体经济组织</w:t>
      </w:r>
      <w:r>
        <w:rPr>
          <w:rFonts w:hint="eastAsia" w:ascii="仿宋_GB2312" w:hAnsi="仿宋_GB2312" w:eastAsia="仿宋_GB2312" w:cs="仿宋_GB2312"/>
          <w:kern w:val="0"/>
          <w:sz w:val="32"/>
          <w:szCs w:val="32"/>
          <w:shd w:val="clear" w:color="auto" w:fill="FFFFFF"/>
          <w:lang w:val="en-US" w:eastAsia="zh-CN"/>
        </w:rPr>
        <w:t>所在社区</w:t>
      </w:r>
      <w:r>
        <w:rPr>
          <w:rFonts w:hint="eastAsia" w:ascii="仿宋_GB2312" w:hAnsi="仿宋_GB2312" w:eastAsia="仿宋_GB2312" w:cs="仿宋_GB2312"/>
          <w:kern w:val="0"/>
          <w:sz w:val="32"/>
          <w:szCs w:val="32"/>
          <w:shd w:val="clear" w:color="auto" w:fill="FFFFFF"/>
        </w:rPr>
        <w:t>，但</w:t>
      </w:r>
      <w:r>
        <w:rPr>
          <w:rFonts w:hint="eastAsia" w:ascii="仿宋_GB2312" w:hAnsi="仿宋_GB2312" w:eastAsia="仿宋_GB2312" w:cs="仿宋_GB2312"/>
          <w:kern w:val="0"/>
          <w:sz w:val="32"/>
          <w:szCs w:val="32"/>
          <w:shd w:val="clear" w:color="auto" w:fill="FFFFFF"/>
          <w:lang w:val="en-US" w:eastAsia="zh-CN"/>
        </w:rPr>
        <w:t>已享受企业职工基本养老保险待遇人员</w:t>
      </w:r>
      <w:r>
        <w:rPr>
          <w:rFonts w:hint="eastAsia" w:ascii="仿宋_GB2312" w:hAnsi="仿宋_GB2312" w:eastAsia="仿宋_GB2312" w:cs="仿宋_GB2312"/>
          <w:kern w:val="0"/>
          <w:sz w:val="32"/>
          <w:szCs w:val="32"/>
          <w:shd w:val="clear" w:color="auto" w:fill="FFFFFF"/>
        </w:rPr>
        <w:t>；</w:t>
      </w:r>
    </w:p>
    <w:p w14:paraId="725FF36E">
      <w:pPr>
        <w:autoSpaceDE w:val="0"/>
        <w:autoSpaceDN w:val="0"/>
        <w:snapToGrid w:val="0"/>
        <w:spacing w:line="600" w:lineRule="exact"/>
        <w:ind w:firstLine="624"/>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6.农村五保供养对象；</w:t>
      </w:r>
    </w:p>
    <w:p w14:paraId="3069772A">
      <w:pPr>
        <w:autoSpaceDE w:val="0"/>
        <w:autoSpaceDN w:val="0"/>
        <w:snapToGrid w:val="0"/>
        <w:spacing w:line="600" w:lineRule="exact"/>
        <w:ind w:firstLine="624"/>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7.户籍挂靠在本组，依法不能确认为农村集体经济组织成员的寄住、暂住、父母投靠子女等人员；</w:t>
      </w:r>
    </w:p>
    <w:p w14:paraId="2A3081A1">
      <w:pPr>
        <w:autoSpaceDE w:val="0"/>
        <w:autoSpaceDN w:val="0"/>
        <w:snapToGrid w:val="0"/>
        <w:spacing w:line="600" w:lineRule="exact"/>
        <w:ind w:firstLine="624"/>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8.法律法规、规章</w:t>
      </w:r>
      <w:r>
        <w:rPr>
          <w:rFonts w:hint="eastAsia" w:ascii="仿宋" w:hAnsi="仿宋" w:eastAsia="仿宋" w:cs="仿宋"/>
          <w:kern w:val="0"/>
          <w:sz w:val="32"/>
          <w:szCs w:val="32"/>
          <w:shd w:val="clear" w:color="auto" w:fill="FFFFFF"/>
          <w:lang w:val="en-US" w:eastAsia="zh-CN"/>
        </w:rPr>
        <w:t>、章程规定或经集体经济组织成员大会表决不认定的其他情形。</w:t>
      </w:r>
    </w:p>
    <w:p w14:paraId="32337106">
      <w:pPr>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rPr>
        <w:t>第</w:t>
      </w:r>
      <w:r>
        <w:rPr>
          <w:rFonts w:hint="eastAsia" w:ascii="仿宋_GB2312" w:hAnsi="仿宋_GB2312" w:eastAsia="仿宋_GB2312" w:cs="仿宋_GB2312"/>
          <w:kern w:val="0"/>
          <w:sz w:val="32"/>
          <w:szCs w:val="32"/>
          <w:shd w:val="clear" w:color="auto" w:fill="FFFFFF"/>
          <w:lang w:val="en-US" w:eastAsia="zh-CN"/>
        </w:rPr>
        <w:t>八</w:t>
      </w:r>
      <w:r>
        <w:rPr>
          <w:rFonts w:hint="eastAsia" w:ascii="仿宋_GB2312" w:hAnsi="仿宋_GB2312" w:eastAsia="仿宋_GB2312" w:cs="仿宋_GB2312"/>
          <w:kern w:val="0"/>
          <w:sz w:val="32"/>
          <w:szCs w:val="32"/>
          <w:shd w:val="clear" w:color="auto" w:fill="FFFFFF"/>
        </w:rPr>
        <w:t xml:space="preserve">条 </w:t>
      </w:r>
      <w:r>
        <w:rPr>
          <w:rFonts w:hint="eastAsia" w:ascii="仿宋_GB2312" w:hAnsi="仿宋_GB2312" w:eastAsia="仿宋_GB2312" w:cs="仿宋_GB2312"/>
          <w:kern w:val="0"/>
          <w:sz w:val="32"/>
          <w:szCs w:val="32"/>
          <w:shd w:val="clear" w:color="auto" w:fill="FFFFFF"/>
          <w:lang w:val="en-US" w:eastAsia="zh-CN"/>
        </w:rPr>
        <w:t>被征地农民需要安置的人数按照被征收的农用地面积除以征地前被征地农村集体经济组织人均农用地面积计算。</w:t>
      </w:r>
    </w:p>
    <w:p w14:paraId="6D8D7CB6">
      <w:pPr>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第九条 被征地农民安置人员按照下列程序产生：</w:t>
      </w:r>
    </w:p>
    <w:p w14:paraId="547B537B">
      <w:pPr>
        <w:numPr>
          <w:ilvl w:val="0"/>
          <w:numId w:val="0"/>
        </w:numPr>
        <w:autoSpaceDE w:val="0"/>
        <w:autoSpaceDN w:val="0"/>
        <w:snapToGrid w:val="0"/>
        <w:spacing w:line="600" w:lineRule="exac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 xml:space="preserve">    1.核实人员信息：被征地村（社区）集体经济组织核实确认被征地人员身份信息。</w:t>
      </w:r>
    </w:p>
    <w:p w14:paraId="69A6F795">
      <w:pPr>
        <w:numPr>
          <w:ilvl w:val="0"/>
          <w:numId w:val="0"/>
        </w:numPr>
        <w:autoSpaceDE w:val="0"/>
        <w:autoSpaceDN w:val="0"/>
        <w:snapToGrid w:val="0"/>
        <w:spacing w:line="600" w:lineRule="exact"/>
        <w:ind w:firstLine="64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2.商定人员名单：</w:t>
      </w:r>
      <w:r>
        <w:rPr>
          <w:rFonts w:ascii="仿宋_GB2312" w:hAnsi="宋体" w:eastAsia="仿宋_GB2312" w:cs="仿宋_GB2312"/>
          <w:i w:val="0"/>
          <w:iCs w:val="0"/>
          <w:caps w:val="0"/>
          <w:color w:val="000000"/>
          <w:spacing w:val="0"/>
          <w:sz w:val="31"/>
          <w:szCs w:val="31"/>
          <w:shd w:val="clear" w:color="auto" w:fill="FFFFFF"/>
        </w:rPr>
        <w:t>被征地村（社区）集体经济组织根据安置人员产生的条件和民主自治原则，指导该村民小组成员商定安置人员产生</w:t>
      </w:r>
      <w:r>
        <w:rPr>
          <w:rFonts w:hint="eastAsia" w:ascii="仿宋_GB2312" w:hAnsi="宋体" w:eastAsia="仿宋_GB2312" w:cs="仿宋_GB2312"/>
          <w:i w:val="0"/>
          <w:iCs w:val="0"/>
          <w:caps w:val="0"/>
          <w:color w:val="000000"/>
          <w:spacing w:val="0"/>
          <w:sz w:val="31"/>
          <w:szCs w:val="31"/>
          <w:shd w:val="clear" w:color="auto" w:fill="FFFFFF"/>
          <w:lang w:val="en-US" w:eastAsia="zh-CN"/>
        </w:rPr>
        <w:t>方案和</w:t>
      </w:r>
      <w:r>
        <w:rPr>
          <w:rFonts w:ascii="仿宋_GB2312" w:hAnsi="宋体" w:eastAsia="仿宋_GB2312" w:cs="仿宋_GB2312"/>
          <w:i w:val="0"/>
          <w:iCs w:val="0"/>
          <w:caps w:val="0"/>
          <w:color w:val="000000"/>
          <w:spacing w:val="0"/>
          <w:sz w:val="31"/>
          <w:szCs w:val="31"/>
          <w:shd w:val="clear" w:color="auto" w:fill="FFFFFF"/>
        </w:rPr>
        <w:t>安置人员建议名单；</w:t>
      </w:r>
      <w:r>
        <w:rPr>
          <w:rFonts w:hint="eastAsia" w:ascii="仿宋_GB2312" w:hAnsi="仿宋_GB2312" w:eastAsia="仿宋_GB2312" w:cs="仿宋_GB2312"/>
          <w:kern w:val="0"/>
          <w:sz w:val="32"/>
          <w:szCs w:val="32"/>
          <w:shd w:val="clear" w:color="auto" w:fill="FFFFFF"/>
          <w:lang w:val="en-US" w:eastAsia="zh-CN"/>
        </w:rPr>
        <w:t>建议名单提出后提交村（社区）集体经济组织确认</w:t>
      </w:r>
      <w:r>
        <w:rPr>
          <w:rFonts w:hint="eastAsia" w:ascii="仿宋_GB2312" w:hAnsi="仿宋_GB2312" w:eastAsia="仿宋_GB2312" w:cs="仿宋_GB2312"/>
          <w:kern w:val="0"/>
          <w:sz w:val="32"/>
          <w:szCs w:val="32"/>
          <w:shd w:val="clear" w:color="auto" w:fill="FFFFFF"/>
          <w:lang w:eastAsia="zh-CN"/>
        </w:rPr>
        <w:t>。</w:t>
      </w:r>
    </w:p>
    <w:p w14:paraId="4E0EC5BE">
      <w:pPr>
        <w:numPr>
          <w:ilvl w:val="0"/>
          <w:numId w:val="0"/>
        </w:numPr>
        <w:autoSpaceDE w:val="0"/>
        <w:autoSpaceDN w:val="0"/>
        <w:snapToGrid w:val="0"/>
        <w:spacing w:line="600" w:lineRule="exact"/>
        <w:ind w:firstLine="64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3.公示人员名单：商定提出的安置人员名单应当在村务公开栏进行公示，公示时间不少于7天；若对安置人员名单有异议的，应调查审核，做好政策解释。安置人员名单有调整的，应重新履行集体确认程序后公示。</w:t>
      </w:r>
    </w:p>
    <w:p w14:paraId="45FB3683">
      <w:pPr>
        <w:numPr>
          <w:ilvl w:val="0"/>
          <w:numId w:val="0"/>
        </w:numPr>
        <w:autoSpaceDE w:val="0"/>
        <w:autoSpaceDN w:val="0"/>
        <w:snapToGrid w:val="0"/>
        <w:spacing w:line="600" w:lineRule="exact"/>
        <w:ind w:firstLine="64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4.填报资料上报：公示无异议后，被征地村（组）填报《安置人员审核确认表》和《安置人员情况表》，连同公示材料、被征地农民社会保障协议、会议决议等材料上报属地街道。</w:t>
      </w:r>
    </w:p>
    <w:p w14:paraId="44A0EA5E">
      <w:pPr>
        <w:numPr>
          <w:ilvl w:val="0"/>
          <w:numId w:val="0"/>
        </w:numPr>
        <w:autoSpaceDE w:val="0"/>
        <w:autoSpaceDN w:val="0"/>
        <w:snapToGrid w:val="0"/>
        <w:spacing w:line="600" w:lineRule="exact"/>
        <w:ind w:firstLine="64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5.街道组织审核：街道牵头组织农业农村、人力资源和社会保障等部门对《安置人员情况表》等资料进行审核；审核无误的，由街道主要负责人签字并加盖街道办事处公章，报送区级审查。</w:t>
      </w:r>
    </w:p>
    <w:p w14:paraId="0EC61EFD">
      <w:pPr>
        <w:numPr>
          <w:ilvl w:val="0"/>
          <w:numId w:val="0"/>
        </w:numPr>
        <w:autoSpaceDE w:val="0"/>
        <w:autoSpaceDN w:val="0"/>
        <w:snapToGrid w:val="0"/>
        <w:spacing w:line="600" w:lineRule="exact"/>
        <w:ind w:firstLine="640" w:firstLineChars="0"/>
        <w:rPr>
          <w:rFonts w:hint="default" w:ascii="仿宋" w:hAnsi="仿宋" w:eastAsia="仿宋" w:cs="仿宋"/>
          <w:color w:val="000000"/>
          <w:kern w:val="21"/>
          <w:sz w:val="32"/>
          <w:szCs w:val="32"/>
          <w:lang w:val="en-US" w:eastAsia="zh-CN"/>
        </w:rPr>
      </w:pPr>
      <w:r>
        <w:rPr>
          <w:rFonts w:hint="eastAsia" w:ascii="仿宋_GB2312" w:hAnsi="仿宋_GB2312" w:eastAsia="仿宋_GB2312" w:cs="仿宋_GB2312"/>
          <w:kern w:val="0"/>
          <w:sz w:val="32"/>
          <w:szCs w:val="32"/>
          <w:shd w:val="clear" w:color="auto" w:fill="FFFFFF"/>
          <w:lang w:val="en-US" w:eastAsia="zh-CN"/>
        </w:rPr>
        <w:t>6.区级核查确认：区农业农村、人力资源和社会保障部门按照各自职能核查比对安置人员信息；核查无误的，由部门盖章确认，报区人民政府确定。</w:t>
      </w:r>
    </w:p>
    <w:p w14:paraId="356B6797">
      <w:pPr>
        <w:spacing w:line="59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 xml:space="preserve">第十条 </w:t>
      </w:r>
      <w:r>
        <w:rPr>
          <w:rFonts w:hint="eastAsia" w:ascii="仿宋_GB2312" w:hAnsi="仿宋_GB2312" w:eastAsia="仿宋_GB2312" w:cs="仿宋_GB2312"/>
          <w:kern w:val="0"/>
          <w:sz w:val="32"/>
          <w:szCs w:val="32"/>
          <w:shd w:val="clear" w:color="auto" w:fill="FFFFFF"/>
        </w:rPr>
        <w:t>以征收土地申请依法批准之日为基准日，确定</w:t>
      </w:r>
      <w:r>
        <w:rPr>
          <w:rFonts w:hint="eastAsia" w:ascii="仿宋_GB2312" w:hAnsi="仿宋_GB2312" w:eastAsia="仿宋_GB2312" w:cs="仿宋_GB2312"/>
          <w:kern w:val="0"/>
          <w:sz w:val="32"/>
          <w:szCs w:val="32"/>
          <w:shd w:val="clear" w:color="auto" w:fill="FFFFFF"/>
          <w:lang w:val="en-US" w:eastAsia="zh-CN"/>
        </w:rPr>
        <w:t>安置人员</w:t>
      </w:r>
      <w:r>
        <w:rPr>
          <w:rFonts w:hint="eastAsia" w:ascii="仿宋_GB2312" w:hAnsi="仿宋_GB2312" w:eastAsia="仿宋_GB2312" w:cs="仿宋_GB2312"/>
          <w:kern w:val="0"/>
          <w:sz w:val="32"/>
          <w:szCs w:val="32"/>
          <w:shd w:val="clear" w:color="auto" w:fill="FFFFFF"/>
        </w:rPr>
        <w:t>社会保障费用的标准和保障对象的年龄段。</w:t>
      </w:r>
    </w:p>
    <w:p w14:paraId="68EC9025">
      <w:pPr>
        <w:spacing w:line="590" w:lineRule="exact"/>
        <w:ind w:firstLine="640" w:firstLineChars="20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安置人员名单在土地征收批准后不得更换。</w:t>
      </w:r>
    </w:p>
    <w:p w14:paraId="56276B38">
      <w:pPr>
        <w:spacing w:line="590" w:lineRule="exact"/>
        <w:ind w:firstLine="640" w:firstLineChars="200"/>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第十一条 土地依法征收并补偿安置到位后，</w:t>
      </w:r>
      <w:r>
        <w:rPr>
          <w:rFonts w:ascii="仿宋_GB2312" w:hAnsi="宋体" w:eastAsia="仿宋_GB2312" w:cs="仿宋_GB2312"/>
          <w:i w:val="0"/>
          <w:iCs w:val="0"/>
          <w:caps w:val="0"/>
          <w:color w:val="000000"/>
          <w:spacing w:val="0"/>
          <w:sz w:val="31"/>
          <w:szCs w:val="31"/>
          <w:shd w:val="clear" w:color="auto" w:fill="FFFFFF"/>
        </w:rPr>
        <w:t>征地红线范围内涉及的土地承包农户应主动配合做好相关土地承包合同的变更或解除，配合做好相关土地承包经营权证的变更登记或注销手续。</w:t>
      </w:r>
      <w:r>
        <w:rPr>
          <w:rFonts w:hint="eastAsia" w:ascii="仿宋_GB2312" w:hAnsi="仿宋_GB2312" w:eastAsia="仿宋_GB2312" w:cs="仿宋_GB2312"/>
          <w:kern w:val="0"/>
          <w:sz w:val="32"/>
          <w:szCs w:val="32"/>
          <w:shd w:val="clear" w:color="auto" w:fill="FFFFFF"/>
          <w:lang w:val="en-US" w:eastAsia="zh-CN"/>
        </w:rPr>
        <w:t>街道应指导和督促相关村（社区）集体经济组织及时做好安置信息化系统的人员信息变更、土地承包台账信息变更登记以及土地承包经营权证的变更登记或注销手续。</w:t>
      </w:r>
    </w:p>
    <w:p w14:paraId="2AD42609">
      <w:pPr>
        <w:spacing w:before="101" w:line="600" w:lineRule="exact"/>
        <w:ind w:firstLine="639"/>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第十</w:t>
      </w:r>
      <w:r>
        <w:rPr>
          <w:rFonts w:hint="eastAsia" w:ascii="仿宋_GB2312" w:hAnsi="仿宋_GB2312" w:eastAsia="仿宋_GB2312" w:cs="仿宋_GB2312"/>
          <w:kern w:val="0"/>
          <w:sz w:val="32"/>
          <w:szCs w:val="32"/>
          <w:shd w:val="clear" w:color="auto" w:fill="FFFFFF"/>
          <w:lang w:val="en-US" w:eastAsia="zh-CN"/>
        </w:rPr>
        <w:t>二</w:t>
      </w:r>
      <w:r>
        <w:rPr>
          <w:rFonts w:hint="eastAsia" w:ascii="仿宋_GB2312" w:hAnsi="仿宋_GB2312" w:eastAsia="仿宋_GB2312" w:cs="仿宋_GB2312"/>
          <w:kern w:val="0"/>
          <w:sz w:val="32"/>
          <w:szCs w:val="32"/>
          <w:shd w:val="clear" w:color="auto" w:fill="FFFFFF"/>
        </w:rPr>
        <w:t>条 本办法自</w:t>
      </w:r>
      <w:r>
        <w:rPr>
          <w:rFonts w:hint="eastAsia" w:ascii="仿宋_GB2312" w:hAnsi="仿宋_GB2312" w:eastAsia="仿宋_GB2312" w:cs="仿宋_GB2312"/>
          <w:kern w:val="0"/>
          <w:sz w:val="32"/>
          <w:szCs w:val="32"/>
          <w:shd w:val="clear" w:color="auto" w:fill="FFFFFF"/>
          <w:lang w:val="en-US" w:eastAsia="zh-CN"/>
        </w:rPr>
        <w:t>发布之日</w:t>
      </w:r>
      <w:r>
        <w:rPr>
          <w:rFonts w:hint="eastAsia" w:ascii="仿宋_GB2312" w:hAnsi="仿宋_GB2312" w:eastAsia="仿宋_GB2312" w:cs="仿宋_GB2312"/>
          <w:kern w:val="0"/>
          <w:sz w:val="32"/>
          <w:szCs w:val="32"/>
          <w:shd w:val="clear" w:color="auto" w:fill="FFFFFF"/>
        </w:rPr>
        <w:t>起实施。原涉及征地安置人员</w:t>
      </w:r>
      <w:r>
        <w:rPr>
          <w:rFonts w:hint="eastAsia" w:ascii="仿宋_GB2312" w:hAnsi="仿宋_GB2312" w:eastAsia="仿宋_GB2312" w:cs="仿宋_GB2312"/>
          <w:kern w:val="0"/>
          <w:sz w:val="32"/>
          <w:szCs w:val="32"/>
          <w:shd w:val="clear" w:color="auto" w:fill="FFFFFF"/>
          <w:lang w:val="en-US" w:eastAsia="zh-CN"/>
        </w:rPr>
        <w:t>产生</w:t>
      </w:r>
      <w:r>
        <w:rPr>
          <w:rFonts w:hint="eastAsia" w:ascii="仿宋_GB2312" w:hAnsi="仿宋_GB2312" w:eastAsia="仿宋_GB2312" w:cs="仿宋_GB2312"/>
          <w:kern w:val="0"/>
          <w:sz w:val="32"/>
          <w:szCs w:val="32"/>
          <w:shd w:val="clear" w:color="auto" w:fill="FFFFFF"/>
        </w:rPr>
        <w:t>的相关规定与本办法不一致的，按本办法执行。</w:t>
      </w:r>
    </w:p>
    <w:p w14:paraId="52201E05">
      <w:pPr>
        <w:spacing w:before="101" w:line="600" w:lineRule="exact"/>
        <w:ind w:firstLine="0"/>
        <w:jc w:val="righ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w:t>
      </w: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rPr>
        <w:t xml:space="preserve"> 年 </w:t>
      </w: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月  日</w:t>
      </w:r>
    </w:p>
    <w:p w14:paraId="0DF76BBF">
      <w:pPr>
        <w:spacing w:before="101" w:line="590" w:lineRule="exact"/>
        <w:ind w:firstLine="0"/>
        <w:rPr>
          <w:rFonts w:ascii="仿宋_GB2312" w:eastAsia="仿宋_GB2312" w:cs="Times New Roman"/>
          <w:sz w:val="32"/>
          <w:szCs w:val="32"/>
        </w:rPr>
      </w:pPr>
    </w:p>
    <w:p w14:paraId="02CD52A2">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7011C"/>
    <w:rsid w:val="2EF7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2026-05-09T07:30:00Z</dcterms:created>
  <dc:creator>Judy</dc:creator>
  <cp:lastModifiedBy>Judy</cp:lastModifiedBy>
  <dcterms:modified xsi:type="dcterms:W3CDTF">2026-05-09T07:30:49Z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E4FD4F053D1547C88C2A553CFA1D7767_11</vt:lpwstr>
  </property>
  <property fmtid="{D5CDD505-2E9C-101B-9397-08002B2CF9AE}" pid="4" name="KSOTemplateDocerSaveRecord">
    <vt:lpwstr>eyJoZGlkIjoiNGU5M2E3NGRkZDYyZWUwNzAwYjkzYzNkMzUwOTdiYmUiLCJ1c2VySWQiOiIxMDMxMjE1Mjc0In0=</vt:lpwstr>
  </property>
</Properties>
</file>